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2E" w:rsidRDefault="00A5032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5032E" w:rsidRDefault="00A5032E">
      <w:pPr>
        <w:pStyle w:val="ConsPlusNormal"/>
        <w:outlineLvl w:val="0"/>
      </w:pPr>
    </w:p>
    <w:p w:rsidR="00A5032E" w:rsidRDefault="00A5032E">
      <w:pPr>
        <w:pStyle w:val="ConsPlusTitle"/>
        <w:jc w:val="center"/>
        <w:outlineLvl w:val="0"/>
      </w:pPr>
      <w:r>
        <w:t>МИНИСТЕРСТВО ЗЕМЕЛЬНЫХ И ИМУЩЕСТВЕННЫХ ОТНОШЕНИЙ</w:t>
      </w:r>
    </w:p>
    <w:p w:rsidR="00A5032E" w:rsidRDefault="00A5032E">
      <w:pPr>
        <w:pStyle w:val="ConsPlusTitle"/>
        <w:jc w:val="center"/>
      </w:pPr>
      <w:r>
        <w:t>КАБАРДИНО-БАЛКАРСКОЙ РЕСПУБЛИКИ</w:t>
      </w:r>
    </w:p>
    <w:p w:rsidR="00A5032E" w:rsidRDefault="00A5032E">
      <w:pPr>
        <w:pStyle w:val="ConsPlusTitle"/>
        <w:jc w:val="both"/>
      </w:pPr>
    </w:p>
    <w:p w:rsidR="00A5032E" w:rsidRDefault="00A5032E">
      <w:pPr>
        <w:pStyle w:val="ConsPlusTitle"/>
        <w:jc w:val="center"/>
      </w:pPr>
      <w:r>
        <w:t>ПРИКАЗ</w:t>
      </w:r>
    </w:p>
    <w:p w:rsidR="00A5032E" w:rsidRDefault="00A5032E">
      <w:pPr>
        <w:pStyle w:val="ConsPlusTitle"/>
        <w:jc w:val="center"/>
      </w:pPr>
      <w:r>
        <w:t>от 24 мая 2023 г. N 31</w:t>
      </w:r>
    </w:p>
    <w:p w:rsidR="00A5032E" w:rsidRDefault="00A5032E">
      <w:pPr>
        <w:pStyle w:val="ConsPlusTitle"/>
        <w:jc w:val="both"/>
      </w:pPr>
    </w:p>
    <w:p w:rsidR="00A5032E" w:rsidRDefault="00A5032E">
      <w:pPr>
        <w:pStyle w:val="ConsPlusTitle"/>
        <w:jc w:val="center"/>
      </w:pPr>
      <w:r>
        <w:t>ОБ УТВЕРЖДЕНИИ АДМИНИСТРАТИВНОГО РЕГЛАМЕНТА</w:t>
      </w:r>
    </w:p>
    <w:p w:rsidR="00A5032E" w:rsidRDefault="00A5032E">
      <w:pPr>
        <w:pStyle w:val="ConsPlusTitle"/>
        <w:jc w:val="center"/>
      </w:pPr>
      <w:r>
        <w:t>МИНИСТЕРСТВА ЗЕМЕЛЬНЫХ И ИМУЩЕСТВЕННЫХ ОТНОШЕНИЙ</w:t>
      </w:r>
    </w:p>
    <w:p w:rsidR="00A5032E" w:rsidRDefault="00A5032E">
      <w:pPr>
        <w:pStyle w:val="ConsPlusTitle"/>
        <w:jc w:val="center"/>
      </w:pPr>
      <w:r>
        <w:t>КАБАРДИНО-БАЛКАРСКОЙ РЕСПУБЛИКИ ПО ПРЕДОСТАВЛЕНИЮ</w:t>
      </w:r>
    </w:p>
    <w:p w:rsidR="00A5032E" w:rsidRDefault="00A5032E">
      <w:pPr>
        <w:pStyle w:val="ConsPlusTitle"/>
        <w:jc w:val="center"/>
      </w:pPr>
      <w:r>
        <w:t>ГОСУДАРСТВЕННОЙ УСЛУГИ "ВЫДАЧА КОПИЙ (ДУБЛИКАТОВ) АРХИВНЫХ</w:t>
      </w:r>
    </w:p>
    <w:p w:rsidR="00A5032E" w:rsidRDefault="00A5032E">
      <w:pPr>
        <w:pStyle w:val="ConsPlusTitle"/>
        <w:jc w:val="center"/>
      </w:pPr>
      <w:r>
        <w:t>ДОКУМЕНТОВ, ПОДТВЕРЖДАЮЩИХ ПРАВО НА ВЛАДЕНИЕ ЗЕМЛЕЙ"</w:t>
      </w:r>
    </w:p>
    <w:p w:rsidR="00A5032E" w:rsidRDefault="00A503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03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032E" w:rsidRDefault="00A503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032E" w:rsidRDefault="00A503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032E" w:rsidRDefault="00A5032E">
            <w:pPr>
              <w:pStyle w:val="ConsPlusNormal"/>
              <w:jc w:val="center"/>
            </w:pPr>
            <w:r>
              <w:rPr>
                <w:color w:val="392C69"/>
              </w:rPr>
              <w:t>Список изменяющих документов</w:t>
            </w:r>
          </w:p>
          <w:p w:rsidR="00A5032E" w:rsidRDefault="00A5032E">
            <w:pPr>
              <w:pStyle w:val="ConsPlusNormal"/>
              <w:jc w:val="center"/>
            </w:pPr>
            <w:r>
              <w:rPr>
                <w:color w:val="392C69"/>
              </w:rPr>
              <w:t xml:space="preserve">(в ред. </w:t>
            </w:r>
            <w:hyperlink r:id="rId6">
              <w:r>
                <w:rPr>
                  <w:color w:val="0000FF"/>
                </w:rPr>
                <w:t>Приказа</w:t>
              </w:r>
            </w:hyperlink>
            <w:r>
              <w:rPr>
                <w:color w:val="392C69"/>
              </w:rPr>
              <w:t xml:space="preserve"> Минимущества КБР от 19.10.2023 N 86)</w:t>
            </w:r>
          </w:p>
        </w:tc>
        <w:tc>
          <w:tcPr>
            <w:tcW w:w="113" w:type="dxa"/>
            <w:tcBorders>
              <w:top w:val="nil"/>
              <w:left w:val="nil"/>
              <w:bottom w:val="nil"/>
              <w:right w:val="nil"/>
            </w:tcBorders>
            <w:shd w:val="clear" w:color="auto" w:fill="F4F3F8"/>
            <w:tcMar>
              <w:top w:w="0" w:type="dxa"/>
              <w:left w:w="0" w:type="dxa"/>
              <w:bottom w:w="0" w:type="dxa"/>
              <w:right w:w="0" w:type="dxa"/>
            </w:tcMar>
          </w:tcPr>
          <w:p w:rsidR="00A5032E" w:rsidRDefault="00A5032E">
            <w:pPr>
              <w:pStyle w:val="ConsPlusNormal"/>
            </w:pPr>
          </w:p>
        </w:tc>
      </w:tr>
    </w:tbl>
    <w:p w:rsidR="00A5032E" w:rsidRDefault="00A5032E">
      <w:pPr>
        <w:pStyle w:val="ConsPlusNormal"/>
        <w:jc w:val="both"/>
      </w:pPr>
    </w:p>
    <w:p w:rsidR="00A5032E" w:rsidRDefault="00A5032E">
      <w:pPr>
        <w:pStyle w:val="ConsPlusNormal"/>
        <w:ind w:firstLine="540"/>
        <w:jc w:val="both"/>
      </w:pPr>
      <w:proofErr w:type="gramStart"/>
      <w:r>
        <w:t xml:space="preserve">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постановлением</w:t>
        </w:r>
      </w:hyperlink>
      <w:r>
        <w:t xml:space="preserve"> Правительства Кабардино-Балкарской Республики от 30.11.2021 N 240-ПП "Об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Кабардино-Балкарской Республики от 25.02.2010 N 8-ПП и от 10.12.2018 N 232-ПП" и </w:t>
      </w:r>
      <w:hyperlink r:id="rId9">
        <w:r>
          <w:rPr>
            <w:color w:val="0000FF"/>
          </w:rPr>
          <w:t>Положением</w:t>
        </w:r>
      </w:hyperlink>
      <w:r>
        <w:t xml:space="preserve"> о Министерстве земельных и имущественных</w:t>
      </w:r>
      <w:proofErr w:type="gramEnd"/>
      <w:r>
        <w:t xml:space="preserve"> отношений Кабардино-Балкарской Республики, утвержденным постановлением Правительства Кабардино-Балкарской Республики от 12.11.2014 N 263-ПП "О Министерстве земельных и имущественных отношений Кабардино-Балкарской Республики", приказываю:</w:t>
      </w:r>
    </w:p>
    <w:p w:rsidR="00A5032E" w:rsidRDefault="00A5032E">
      <w:pPr>
        <w:pStyle w:val="ConsPlusNormal"/>
        <w:spacing w:before="220"/>
        <w:ind w:firstLine="540"/>
        <w:jc w:val="both"/>
      </w:pPr>
      <w:r>
        <w:t>1. Утвердить:</w:t>
      </w:r>
    </w:p>
    <w:p w:rsidR="00A5032E" w:rsidRDefault="00A5032E">
      <w:pPr>
        <w:pStyle w:val="ConsPlusNormal"/>
        <w:spacing w:before="220"/>
        <w:ind w:firstLine="540"/>
        <w:jc w:val="both"/>
      </w:pPr>
      <w:r>
        <w:t>Административный регламент предоставления государственной услуги "Выдача копий (дубликатов) архивных документов, подтверждающих право на владение землей", по земельным участкам, предоставленным Министерством земельных и имущественных отношений Кабардино-Балкарской Республики.</w:t>
      </w:r>
    </w:p>
    <w:p w:rsidR="00A5032E" w:rsidRDefault="00A5032E">
      <w:pPr>
        <w:pStyle w:val="ConsPlusNormal"/>
        <w:spacing w:before="220"/>
        <w:ind w:firstLine="540"/>
        <w:jc w:val="both"/>
      </w:pPr>
      <w:r>
        <w:t xml:space="preserve">2. Отменить </w:t>
      </w:r>
      <w:hyperlink r:id="rId10">
        <w:r>
          <w:rPr>
            <w:color w:val="0000FF"/>
          </w:rPr>
          <w:t>приказ</w:t>
        </w:r>
      </w:hyperlink>
      <w:r>
        <w:t xml:space="preserve"> Министерства земельных и имущественных отношений Кабардино-Балкарской Республики от 20.08.2021 N 56.</w:t>
      </w:r>
    </w:p>
    <w:p w:rsidR="00A5032E" w:rsidRDefault="00A5032E">
      <w:pPr>
        <w:pStyle w:val="ConsPlusNormal"/>
        <w:spacing w:before="220"/>
        <w:ind w:firstLine="540"/>
        <w:jc w:val="both"/>
      </w:pPr>
      <w:r>
        <w:t xml:space="preserve">3. Отделу организации и проведения торгов (З.А. </w:t>
      </w:r>
      <w:proofErr w:type="spellStart"/>
      <w:r>
        <w:t>Черкесова</w:t>
      </w:r>
      <w:proofErr w:type="spellEnd"/>
      <w:r>
        <w:t>) обеспечить размещение настоящего приказа на сайте Министерства земельных и имущественных отношений Кабардино-Балкарской Республики.</w:t>
      </w:r>
    </w:p>
    <w:p w:rsidR="00A5032E" w:rsidRDefault="00A5032E">
      <w:pPr>
        <w:pStyle w:val="ConsPlusNormal"/>
        <w:spacing w:before="220"/>
        <w:ind w:firstLine="540"/>
        <w:jc w:val="both"/>
      </w:pPr>
      <w:r>
        <w:t xml:space="preserve">4. Отделу государственной службы, кадров и делопроизводства (М.Ч. </w:t>
      </w:r>
      <w:proofErr w:type="spellStart"/>
      <w:r>
        <w:t>Хашева</w:t>
      </w:r>
      <w:proofErr w:type="spellEnd"/>
      <w:r>
        <w:t>) ознакомить с настоящим приказом заинтересованных государственных гражданских служащих Министерства земельных и имущественных отношений Кабардино-Балкарской Республики под личную подпись.</w:t>
      </w:r>
    </w:p>
    <w:p w:rsidR="00A5032E" w:rsidRDefault="00A5032E">
      <w:pPr>
        <w:pStyle w:val="ConsPlusNormal"/>
        <w:spacing w:before="220"/>
        <w:ind w:firstLine="540"/>
        <w:jc w:val="both"/>
      </w:pPr>
      <w:r>
        <w:t xml:space="preserve">5. Отделу управления землями отгонного животноводства и договорных отношений (З.Б. </w:t>
      </w:r>
      <w:proofErr w:type="spellStart"/>
      <w:r>
        <w:t>Балкаров</w:t>
      </w:r>
      <w:proofErr w:type="spellEnd"/>
      <w:r>
        <w:t>) обеспечить опубликование настоящего приказа в газете "Официальная Кабардино-Балкария".</w:t>
      </w:r>
    </w:p>
    <w:p w:rsidR="00A5032E" w:rsidRDefault="00A5032E">
      <w:pPr>
        <w:pStyle w:val="ConsPlusNormal"/>
        <w:spacing w:before="220"/>
        <w:ind w:firstLine="540"/>
        <w:jc w:val="both"/>
      </w:pPr>
      <w:r>
        <w:t xml:space="preserve">6. </w:t>
      </w:r>
      <w:proofErr w:type="gramStart"/>
      <w:r>
        <w:t>Контроль за</w:t>
      </w:r>
      <w:proofErr w:type="gramEnd"/>
      <w:r>
        <w:t xml:space="preserve"> исполнением настоящего приказа оставляю за собой.</w:t>
      </w:r>
    </w:p>
    <w:p w:rsidR="00A5032E" w:rsidRDefault="00A5032E">
      <w:pPr>
        <w:pStyle w:val="ConsPlusNormal"/>
        <w:jc w:val="both"/>
      </w:pPr>
    </w:p>
    <w:p w:rsidR="00A5032E" w:rsidRDefault="00A5032E">
      <w:pPr>
        <w:pStyle w:val="ConsPlusNormal"/>
        <w:jc w:val="right"/>
      </w:pPr>
      <w:r>
        <w:t>Министр</w:t>
      </w:r>
    </w:p>
    <w:p w:rsidR="00A5032E" w:rsidRDefault="00A5032E" w:rsidP="00A5032E">
      <w:pPr>
        <w:pStyle w:val="ConsPlusNormal"/>
        <w:jc w:val="right"/>
      </w:pPr>
      <w:r>
        <w:t>А.ТОХОВ</w:t>
      </w:r>
      <w:bookmarkStart w:id="0" w:name="_GoBack"/>
      <w:bookmarkEnd w:id="0"/>
    </w:p>
    <w:p w:rsidR="00A5032E" w:rsidRDefault="00A5032E">
      <w:pPr>
        <w:pStyle w:val="ConsPlusTitle"/>
        <w:jc w:val="center"/>
        <w:outlineLvl w:val="0"/>
      </w:pPr>
      <w:r>
        <w:lastRenderedPageBreak/>
        <w:t>АДМИНИСТРАТИВНЫЙ РЕГЛАМЕНТ</w:t>
      </w:r>
    </w:p>
    <w:p w:rsidR="00A5032E" w:rsidRDefault="00A5032E">
      <w:pPr>
        <w:pStyle w:val="ConsPlusTitle"/>
        <w:jc w:val="center"/>
      </w:pPr>
      <w:r>
        <w:t>ПРЕДОСТАВЛЕНИЯ ГОСУДАРСТВЕННОЙ УСЛУГИ "ВЫДАЧА КОПИЙ</w:t>
      </w:r>
    </w:p>
    <w:p w:rsidR="00A5032E" w:rsidRDefault="00A5032E">
      <w:pPr>
        <w:pStyle w:val="ConsPlusTitle"/>
        <w:jc w:val="center"/>
      </w:pPr>
      <w:r>
        <w:t>(ДУБЛИКАТОВ) АРХИВНЫХ ДОКУМЕНТОВ, ПОДТВЕРЖДАЮЩИХ ПРАВО</w:t>
      </w:r>
    </w:p>
    <w:p w:rsidR="00A5032E" w:rsidRDefault="00A5032E">
      <w:pPr>
        <w:pStyle w:val="ConsPlusTitle"/>
        <w:jc w:val="center"/>
      </w:pPr>
      <w:r>
        <w:t>НА ВЛАДЕНИЕ ЗЕМЛЕЙ", ПО ЗЕМЕЛЬНЫМ УЧАСТКАМ, ПРЕДОСТАВЛЕННЫМ</w:t>
      </w:r>
    </w:p>
    <w:p w:rsidR="00A5032E" w:rsidRDefault="00A5032E">
      <w:pPr>
        <w:pStyle w:val="ConsPlusTitle"/>
        <w:jc w:val="center"/>
      </w:pPr>
      <w:r>
        <w:t>МИНИСТЕРСТВОМ ЗЕМЕЛЬНЫХ И ИМУЩЕСТВЕННЫХ ОТНОШЕНИЙ</w:t>
      </w:r>
    </w:p>
    <w:p w:rsidR="00A5032E" w:rsidRDefault="00A5032E">
      <w:pPr>
        <w:pStyle w:val="ConsPlusTitle"/>
        <w:jc w:val="center"/>
      </w:pPr>
      <w:r>
        <w:t>КАБАРДИНО-БАЛКАРСКОЙ РЕСПУБЛИКИ</w:t>
      </w:r>
    </w:p>
    <w:p w:rsidR="00A5032E" w:rsidRDefault="00A503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03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032E" w:rsidRDefault="00A503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032E" w:rsidRDefault="00A503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032E" w:rsidRDefault="00A5032E">
            <w:pPr>
              <w:pStyle w:val="ConsPlusNormal"/>
              <w:jc w:val="center"/>
            </w:pPr>
            <w:r>
              <w:rPr>
                <w:color w:val="392C69"/>
              </w:rPr>
              <w:t>Список изменяющих документов</w:t>
            </w:r>
          </w:p>
          <w:p w:rsidR="00A5032E" w:rsidRDefault="00A5032E">
            <w:pPr>
              <w:pStyle w:val="ConsPlusNormal"/>
              <w:jc w:val="center"/>
            </w:pPr>
            <w:r>
              <w:rPr>
                <w:color w:val="392C69"/>
              </w:rPr>
              <w:t xml:space="preserve">(в ред. </w:t>
            </w:r>
            <w:hyperlink r:id="rId11">
              <w:r>
                <w:rPr>
                  <w:color w:val="0000FF"/>
                </w:rPr>
                <w:t>Приказа</w:t>
              </w:r>
            </w:hyperlink>
            <w:r>
              <w:rPr>
                <w:color w:val="392C69"/>
              </w:rPr>
              <w:t xml:space="preserve"> Минимущества КБР от 19.10.2023 N 86)</w:t>
            </w:r>
          </w:p>
        </w:tc>
        <w:tc>
          <w:tcPr>
            <w:tcW w:w="113" w:type="dxa"/>
            <w:tcBorders>
              <w:top w:val="nil"/>
              <w:left w:val="nil"/>
              <w:bottom w:val="nil"/>
              <w:right w:val="nil"/>
            </w:tcBorders>
            <w:shd w:val="clear" w:color="auto" w:fill="F4F3F8"/>
            <w:tcMar>
              <w:top w:w="0" w:type="dxa"/>
              <w:left w:w="0" w:type="dxa"/>
              <w:bottom w:w="0" w:type="dxa"/>
              <w:right w:w="0" w:type="dxa"/>
            </w:tcMar>
          </w:tcPr>
          <w:p w:rsidR="00A5032E" w:rsidRDefault="00A5032E">
            <w:pPr>
              <w:pStyle w:val="ConsPlusNormal"/>
            </w:pPr>
          </w:p>
        </w:tc>
      </w:tr>
    </w:tbl>
    <w:p w:rsidR="00A5032E" w:rsidRDefault="00A5032E">
      <w:pPr>
        <w:pStyle w:val="ConsPlusNormal"/>
        <w:jc w:val="both"/>
      </w:pPr>
    </w:p>
    <w:p w:rsidR="00A5032E" w:rsidRDefault="00A5032E">
      <w:pPr>
        <w:pStyle w:val="ConsPlusTitle"/>
        <w:jc w:val="center"/>
        <w:outlineLvl w:val="1"/>
      </w:pPr>
      <w:r>
        <w:t>I. Общие положения</w:t>
      </w:r>
    </w:p>
    <w:p w:rsidR="00A5032E" w:rsidRDefault="00A5032E">
      <w:pPr>
        <w:pStyle w:val="ConsPlusNormal"/>
        <w:jc w:val="both"/>
      </w:pPr>
    </w:p>
    <w:p w:rsidR="00A5032E" w:rsidRDefault="00A5032E">
      <w:pPr>
        <w:pStyle w:val="ConsPlusTitle"/>
        <w:jc w:val="center"/>
        <w:outlineLvl w:val="2"/>
      </w:pPr>
      <w:r>
        <w:t>1.1. Предмет регулирования административного регламента</w:t>
      </w:r>
    </w:p>
    <w:p w:rsidR="00A5032E" w:rsidRDefault="00A5032E">
      <w:pPr>
        <w:pStyle w:val="ConsPlusNormal"/>
        <w:jc w:val="both"/>
      </w:pPr>
    </w:p>
    <w:p w:rsidR="00A5032E" w:rsidRDefault="00A5032E">
      <w:pPr>
        <w:pStyle w:val="ConsPlusNormal"/>
        <w:ind w:firstLine="540"/>
        <w:jc w:val="both"/>
      </w:pPr>
      <w:proofErr w:type="gramStart"/>
      <w:r>
        <w:t xml:space="preserve">Административный регламент предоставления государственной услуги "Выдача копий (дубликатов) архивных документов, подтверждающих право на владение землей" по земельным участкам (далее - административный регламент), предоставленным Министерством земельных и имущественных отношений Кабардино-Балкарской Республики (далее - Минимущество КБР), разработан в соответствии с требованиями Федерального </w:t>
      </w:r>
      <w:hyperlink r:id="rId12">
        <w:r>
          <w:rPr>
            <w:color w:val="0000FF"/>
          </w:rPr>
          <w:t>закона</w:t>
        </w:r>
      </w:hyperlink>
      <w:r>
        <w:t xml:space="preserve"> Российской Федерации от 27 июля 2010 года N 210-ФЗ "Об организации предоставления государственных и муниципальных услуг", другими федеральными законами, иными нормативными</w:t>
      </w:r>
      <w:proofErr w:type="gramEnd"/>
      <w:r>
        <w:t xml:space="preserve"> </w:t>
      </w:r>
      <w:proofErr w:type="gramStart"/>
      <w:r>
        <w:t>правовыми актами Российской Федерации и нормативными правовыми актами Кабардино-Балкарской Республики в целях повышения качества исполнения и доступности результатов предоставления государственной услуги по выдаче копий (дубликатов) архивных документов, подтверждающих право на владение землей по земельным участкам, предоставленным Минимуществом КБР (далее - государственная услуга), создания комфортных условий для участников отношений, возникающих при предоставлении государственной услуги (далее - заявители), и определяет сроки и последовательность действий</w:t>
      </w:r>
      <w:proofErr w:type="gramEnd"/>
      <w:r>
        <w:t xml:space="preserve"> (далее - административных процедур) при осуществлении полномочий по выдаче копий (дубликатов) архивных документов, подтверждающих право на владение землей по земельным участкам, предоставленным Министерством земельных и имущественных отношений Кабардино-Балкарской Республики.</w:t>
      </w:r>
    </w:p>
    <w:p w:rsidR="00A5032E" w:rsidRDefault="00A5032E">
      <w:pPr>
        <w:pStyle w:val="ConsPlusNormal"/>
        <w:jc w:val="both"/>
      </w:pPr>
    </w:p>
    <w:p w:rsidR="00A5032E" w:rsidRDefault="00A5032E">
      <w:pPr>
        <w:pStyle w:val="ConsPlusTitle"/>
        <w:jc w:val="center"/>
        <w:outlineLvl w:val="2"/>
      </w:pPr>
      <w:r>
        <w:t>1.2. Круг заявителей</w:t>
      </w:r>
    </w:p>
    <w:p w:rsidR="00A5032E" w:rsidRDefault="00A5032E">
      <w:pPr>
        <w:pStyle w:val="ConsPlusNormal"/>
        <w:jc w:val="both"/>
      </w:pPr>
    </w:p>
    <w:p w:rsidR="00A5032E" w:rsidRDefault="00A5032E">
      <w:pPr>
        <w:pStyle w:val="ConsPlusNormal"/>
        <w:ind w:firstLine="540"/>
        <w:jc w:val="both"/>
      </w:pPr>
      <w:proofErr w:type="gramStart"/>
      <w:r>
        <w:t>Заявителями при предоставлении государственной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заявлением с целью получения информации на основе архивных документов, подтверждающих право на владение землей по земельным участкам, предоставленным Минимуществом КБР в рамках исполнения полномочий, и</w:t>
      </w:r>
      <w:proofErr w:type="gramEnd"/>
      <w:r>
        <w:t xml:space="preserve"> хранящихся в </w:t>
      </w:r>
      <w:proofErr w:type="spellStart"/>
      <w:r>
        <w:t>Минимуществе</w:t>
      </w:r>
      <w:proofErr w:type="spellEnd"/>
      <w:r>
        <w:t xml:space="preserve"> КБР.</w:t>
      </w:r>
    </w:p>
    <w:p w:rsidR="00A5032E" w:rsidRDefault="00A5032E">
      <w:pPr>
        <w:pStyle w:val="ConsPlusNormal"/>
        <w:spacing w:before="220"/>
        <w:ind w:firstLine="540"/>
        <w:jc w:val="both"/>
      </w:pPr>
      <w:r>
        <w:t>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5032E" w:rsidRDefault="00A5032E">
      <w:pPr>
        <w:pStyle w:val="ConsPlusNormal"/>
        <w:spacing w:before="220"/>
        <w:ind w:firstLine="540"/>
        <w:jc w:val="both"/>
      </w:pPr>
      <w:r>
        <w:t>Порядок предоставления государственной услуги не зависит от категории объединенных общими признаками заявителей. В связи с этим варианты предоставления государственной услуги, включающие порядок предоставления государственной услуги отдельным категориям заявителей, объединенных общими признаками, в том числе в отношении результата государственной услуги, за получением которого они обратились, не устанавливаются.</w:t>
      </w:r>
    </w:p>
    <w:p w:rsidR="00A5032E" w:rsidRDefault="00A5032E">
      <w:pPr>
        <w:pStyle w:val="ConsPlusNormal"/>
        <w:jc w:val="both"/>
      </w:pPr>
    </w:p>
    <w:p w:rsidR="00A5032E" w:rsidRDefault="00A5032E">
      <w:pPr>
        <w:pStyle w:val="ConsPlusTitle"/>
        <w:jc w:val="center"/>
        <w:outlineLvl w:val="2"/>
      </w:pPr>
      <w:r>
        <w:lastRenderedPageBreak/>
        <w:t>1.3. Требования к порядку информирования о предоставлении</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1.3.1. Информация о порядке предоставления государственной услуги предоставляется:</w:t>
      </w:r>
    </w:p>
    <w:p w:rsidR="00A5032E" w:rsidRDefault="00A5032E">
      <w:pPr>
        <w:pStyle w:val="ConsPlusNormal"/>
        <w:spacing w:before="220"/>
        <w:ind w:firstLine="540"/>
        <w:jc w:val="both"/>
      </w:pPr>
      <w:r>
        <w:t>1.3.1.1. Посредством размещения информации, в том числе о месте нахождения, графике (режиме) работы Минимущества КБР (далее - уполномоченный орган), его структурных подразделений:</w:t>
      </w:r>
    </w:p>
    <w:p w:rsidR="00A5032E" w:rsidRDefault="00A5032E">
      <w:pPr>
        <w:pStyle w:val="ConsPlusNormal"/>
        <w:spacing w:before="220"/>
        <w:ind w:firstLine="540"/>
        <w:jc w:val="both"/>
      </w:pPr>
      <w:r>
        <w:t>- на официальном сайте уполномоченного органа в информационно-телекоммуникационной сети "Интернет" (далее - сеть "Интернет");</w:t>
      </w:r>
    </w:p>
    <w:p w:rsidR="00A5032E" w:rsidRDefault="00A5032E">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(далее - Единый портал);</w:t>
      </w:r>
    </w:p>
    <w:p w:rsidR="00A5032E" w:rsidRDefault="00A5032E">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A5032E" w:rsidRDefault="00A5032E">
      <w:pPr>
        <w:pStyle w:val="ConsPlusNormal"/>
        <w:spacing w:before="220"/>
        <w:ind w:firstLine="540"/>
        <w:jc w:val="both"/>
      </w:pPr>
      <w:r>
        <w:t>- в региональной государственной информационной системе "Портал государственных и муниципальных услуг (функций) Кабардино-Балкарской Республики" (далее - Региональный портал);</w:t>
      </w:r>
    </w:p>
    <w:p w:rsidR="00A5032E" w:rsidRDefault="00A5032E">
      <w:pPr>
        <w:pStyle w:val="ConsPlusNormal"/>
        <w:spacing w:before="220"/>
        <w:ind w:firstLine="540"/>
        <w:jc w:val="both"/>
      </w:pPr>
      <w:r>
        <w:t>- на информационных стендах в помещениях уполномоченного органа;</w:t>
      </w:r>
    </w:p>
    <w:p w:rsidR="00A5032E" w:rsidRDefault="00A5032E">
      <w:pPr>
        <w:pStyle w:val="ConsPlusNormal"/>
        <w:spacing w:before="220"/>
        <w:ind w:firstLine="540"/>
        <w:jc w:val="both"/>
      </w:pPr>
      <w:r>
        <w:t>- в многофункциональных центрах предоставления государственных и муниципальных услуг (далее - МФЦ);</w:t>
      </w:r>
    </w:p>
    <w:p w:rsidR="00A5032E" w:rsidRDefault="00A5032E">
      <w:pPr>
        <w:pStyle w:val="ConsPlusNormal"/>
        <w:spacing w:before="220"/>
        <w:ind w:firstLine="540"/>
        <w:jc w:val="both"/>
      </w:pPr>
      <w:r>
        <w:t>1.3.1.2. По телефону должностным лицом уполномоченного органа, его структурных подразделений.</w:t>
      </w:r>
    </w:p>
    <w:p w:rsidR="00A5032E" w:rsidRDefault="00A5032E">
      <w:pPr>
        <w:pStyle w:val="ConsPlusNormal"/>
        <w:spacing w:before="220"/>
        <w:ind w:firstLine="540"/>
        <w:jc w:val="both"/>
      </w:pPr>
      <w:r>
        <w:t>1.3.2. На информационных стендах уполномоченного органа, его структурных подразделений, на официальном сайте уполномоченного органа в сети "Интернет", в Региональном реестре размещается информация:</w:t>
      </w:r>
    </w:p>
    <w:p w:rsidR="00A5032E" w:rsidRDefault="00A5032E">
      <w:pPr>
        <w:pStyle w:val="ConsPlusNormal"/>
        <w:spacing w:before="220"/>
        <w:ind w:firstLine="540"/>
        <w:jc w:val="both"/>
      </w:pPr>
      <w:r>
        <w:t>1.3.2.1 место нахождения, почтовый адрес, график работы уполномоченного органа, его структурных подразделений;</w:t>
      </w:r>
    </w:p>
    <w:p w:rsidR="00A5032E" w:rsidRDefault="00A5032E">
      <w:pPr>
        <w:pStyle w:val="ConsPlusNormal"/>
        <w:spacing w:before="220"/>
        <w:ind w:firstLine="540"/>
        <w:jc w:val="both"/>
      </w:pPr>
      <w:r>
        <w:t>1.3.2.2 номера телефонов, по которым осуществляется информирование по вопросам предоставления государственной услуги;</w:t>
      </w:r>
    </w:p>
    <w:p w:rsidR="00A5032E" w:rsidRDefault="00A5032E">
      <w:pPr>
        <w:pStyle w:val="ConsPlusNormal"/>
        <w:spacing w:before="220"/>
        <w:ind w:firstLine="540"/>
        <w:jc w:val="both"/>
      </w:pPr>
      <w:r>
        <w:t>1.3.2.3 текст административного регламента, в том числе порядок обжалования решений и действий (бездействия) должностных лиц, предоставляющих государственную услугу;</w:t>
      </w:r>
    </w:p>
    <w:p w:rsidR="00A5032E" w:rsidRDefault="00A5032E">
      <w:pPr>
        <w:pStyle w:val="ConsPlusNormal"/>
        <w:spacing w:before="220"/>
        <w:ind w:firstLine="540"/>
        <w:jc w:val="both"/>
      </w:pPr>
      <w:r>
        <w:t>1.3.2.4 порядок получения консультаций (справок).</w:t>
      </w:r>
    </w:p>
    <w:p w:rsidR="00A5032E" w:rsidRDefault="00A5032E">
      <w:pPr>
        <w:pStyle w:val="ConsPlusNormal"/>
        <w:spacing w:before="220"/>
        <w:ind w:firstLine="540"/>
        <w:jc w:val="both"/>
      </w:pPr>
      <w:r>
        <w:t>1.3.3. На Едином портале, региональном портале, на официальном сайте уполномоченного органа размещаются:</w:t>
      </w:r>
    </w:p>
    <w:p w:rsidR="00A5032E" w:rsidRDefault="00A5032E">
      <w:pPr>
        <w:pStyle w:val="ConsPlusNormal"/>
        <w:spacing w:before="220"/>
        <w:ind w:firstLine="540"/>
        <w:jc w:val="both"/>
      </w:pPr>
      <w:r>
        <w:t>1.3.3.1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5032E" w:rsidRDefault="00A5032E">
      <w:pPr>
        <w:pStyle w:val="ConsPlusNormal"/>
        <w:spacing w:before="220"/>
        <w:ind w:firstLine="540"/>
        <w:jc w:val="both"/>
      </w:pPr>
      <w:r>
        <w:t>1.3.3.2 круг заявителей;</w:t>
      </w:r>
    </w:p>
    <w:p w:rsidR="00A5032E" w:rsidRDefault="00A5032E">
      <w:pPr>
        <w:pStyle w:val="ConsPlusNormal"/>
        <w:spacing w:before="220"/>
        <w:ind w:firstLine="540"/>
        <w:jc w:val="both"/>
      </w:pPr>
      <w:r>
        <w:t>1.3.3.3 срок предоставления государственной услуги;</w:t>
      </w:r>
    </w:p>
    <w:p w:rsidR="00A5032E" w:rsidRDefault="00A5032E">
      <w:pPr>
        <w:pStyle w:val="ConsPlusNormal"/>
        <w:spacing w:before="220"/>
        <w:ind w:firstLine="540"/>
        <w:jc w:val="both"/>
      </w:pPr>
      <w:r>
        <w:t>1.3.3.4 стоимость предоставления государственной услуги и порядок оплаты;</w:t>
      </w:r>
    </w:p>
    <w:p w:rsidR="00A5032E" w:rsidRDefault="00A5032E">
      <w:pPr>
        <w:pStyle w:val="ConsPlusNormal"/>
        <w:spacing w:before="220"/>
        <w:ind w:firstLine="540"/>
        <w:jc w:val="both"/>
      </w:pPr>
      <w:r>
        <w:lastRenderedPageBreak/>
        <w:t>1.3.3.5 результаты предоставления государственной услуги, порядок и способы предоставления документа, являющегося результатом предоставления государственной услуги;</w:t>
      </w:r>
    </w:p>
    <w:p w:rsidR="00A5032E" w:rsidRDefault="00A5032E">
      <w:pPr>
        <w:pStyle w:val="ConsPlusNormal"/>
        <w:spacing w:before="220"/>
        <w:ind w:firstLine="540"/>
        <w:jc w:val="both"/>
      </w:pPr>
      <w:r>
        <w:t>1.3.3.6 исчерпывающий перечень оснований для возврата заявителю заявления или отказа в предоставлении государственной услуги;</w:t>
      </w:r>
    </w:p>
    <w:p w:rsidR="00A5032E" w:rsidRDefault="00A5032E">
      <w:pPr>
        <w:pStyle w:val="ConsPlusNormal"/>
        <w:spacing w:before="220"/>
        <w:ind w:firstLine="540"/>
        <w:jc w:val="both"/>
      </w:pPr>
      <w:r>
        <w:t>1.3.3.7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5032E" w:rsidRDefault="00A5032E">
      <w:pPr>
        <w:pStyle w:val="ConsPlusNormal"/>
        <w:spacing w:before="220"/>
        <w:ind w:firstLine="540"/>
        <w:jc w:val="both"/>
      </w:pPr>
      <w:r>
        <w:t>1.3.3.8 образцы заполнения электронной формы заявления о предоставлении в аренду земельных участков, находящихся в государственной собственности Кабардино-Балкарской Республики, без проведения торгов.</w:t>
      </w:r>
    </w:p>
    <w:p w:rsidR="00A5032E" w:rsidRDefault="00A5032E">
      <w:pPr>
        <w:pStyle w:val="ConsPlusNormal"/>
        <w:spacing w:before="220"/>
        <w:ind w:firstLine="540"/>
        <w:jc w:val="both"/>
      </w:pPr>
      <w:r>
        <w:t>1.3.4. Посредством телефонной связи может предоставляться информация:</w:t>
      </w:r>
    </w:p>
    <w:p w:rsidR="00A5032E" w:rsidRDefault="00A5032E">
      <w:pPr>
        <w:pStyle w:val="ConsPlusNormal"/>
        <w:spacing w:before="220"/>
        <w:ind w:firstLine="540"/>
        <w:jc w:val="both"/>
      </w:pPr>
      <w:r>
        <w:t>1.3.4.1 о месте нахождения и графике работы уполномоченного органа, его структурных подразделений;</w:t>
      </w:r>
    </w:p>
    <w:p w:rsidR="00A5032E" w:rsidRDefault="00A5032E">
      <w:pPr>
        <w:pStyle w:val="ConsPlusNormal"/>
        <w:spacing w:before="220"/>
        <w:ind w:firstLine="540"/>
        <w:jc w:val="both"/>
      </w:pPr>
      <w:r>
        <w:t>1.3.4.2 о порядке предоставления государственной услуги;</w:t>
      </w:r>
    </w:p>
    <w:p w:rsidR="00A5032E" w:rsidRDefault="00A5032E">
      <w:pPr>
        <w:pStyle w:val="ConsPlusNormal"/>
        <w:spacing w:before="220"/>
        <w:ind w:firstLine="540"/>
        <w:jc w:val="both"/>
      </w:pPr>
      <w:r>
        <w:t>1.3.4.3 о сроках предоставления государственной услуги;</w:t>
      </w:r>
    </w:p>
    <w:p w:rsidR="00A5032E" w:rsidRDefault="00A5032E">
      <w:pPr>
        <w:pStyle w:val="ConsPlusNormal"/>
        <w:spacing w:before="220"/>
        <w:ind w:firstLine="540"/>
        <w:jc w:val="both"/>
      </w:pPr>
      <w:r>
        <w:t>1.3.4.4 об адресах официального сайта уполномоченного органа.</w:t>
      </w:r>
    </w:p>
    <w:p w:rsidR="00A5032E" w:rsidRDefault="00A5032E">
      <w:pPr>
        <w:pStyle w:val="ConsPlusNormal"/>
        <w:spacing w:before="220"/>
        <w:ind w:firstLine="540"/>
        <w:jc w:val="both"/>
      </w:pPr>
      <w:r>
        <w:t>При ответах на устные обращения и на телефонные звонки специалисты Минимущества КБР подробно информируют обратившихся по интересующим их вопросам. Ответ на телефонный звонок должен начинаться с информации о наименовании подразделения, в которое позвонил обратившийся, фамилии, имени, отчества и должности специалиста, принявшего телефонный звонок.</w:t>
      </w:r>
    </w:p>
    <w:p w:rsidR="00A5032E" w:rsidRDefault="00A5032E">
      <w:pPr>
        <w:pStyle w:val="ConsPlusNormal"/>
        <w:spacing w:before="220"/>
        <w:ind w:firstLine="540"/>
        <w:jc w:val="both"/>
      </w:pPr>
      <w:r>
        <w:t>При невозможности специалиста, принявшего звонок, самостоятельно ответить обратившемуся лицу на поставленные вопросы он должен сообщить телефонный номер, по которому можно получить интересующую информацию.</w:t>
      </w:r>
    </w:p>
    <w:p w:rsidR="00A5032E" w:rsidRDefault="00A5032E">
      <w:pPr>
        <w:pStyle w:val="ConsPlusNormal"/>
        <w:spacing w:before="220"/>
        <w:ind w:firstLine="540"/>
        <w:jc w:val="both"/>
      </w:pPr>
      <w:r>
        <w:t>Заявитель имеет право обратиться в МФЦ в целях получения информации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Указанная информация предоставляется МФЦ:</w:t>
      </w:r>
    </w:p>
    <w:p w:rsidR="00A5032E" w:rsidRDefault="00A5032E">
      <w:pPr>
        <w:pStyle w:val="ConsPlusNormal"/>
        <w:spacing w:before="220"/>
        <w:ind w:firstLine="540"/>
        <w:jc w:val="both"/>
      </w:pPr>
      <w:r>
        <w:t>- в ходе личного приема заявителя;</w:t>
      </w:r>
    </w:p>
    <w:p w:rsidR="00A5032E" w:rsidRDefault="00A5032E">
      <w:pPr>
        <w:pStyle w:val="ConsPlusNormal"/>
        <w:spacing w:before="220"/>
        <w:ind w:firstLine="540"/>
        <w:jc w:val="both"/>
      </w:pPr>
      <w:r>
        <w:t>- по телефону;</w:t>
      </w:r>
    </w:p>
    <w:p w:rsidR="00A5032E" w:rsidRDefault="00A5032E">
      <w:pPr>
        <w:pStyle w:val="ConsPlusNormal"/>
        <w:spacing w:before="220"/>
        <w:ind w:firstLine="540"/>
        <w:jc w:val="both"/>
      </w:pPr>
      <w:r>
        <w:t>- по электронной почте.</w:t>
      </w:r>
    </w:p>
    <w:p w:rsidR="00A5032E" w:rsidRDefault="00A5032E">
      <w:pPr>
        <w:pStyle w:val="ConsPlusNormal"/>
        <w:spacing w:before="220"/>
        <w:ind w:firstLine="540"/>
        <w:jc w:val="both"/>
      </w:pPr>
      <w:proofErr w:type="gramStart"/>
      <w:r>
        <w:t>В случае обращения заявителя в МФЦ с запросом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A5032E" w:rsidRDefault="00A5032E">
      <w:pPr>
        <w:pStyle w:val="ConsPlusNormal"/>
        <w:spacing w:before="220"/>
        <w:ind w:firstLine="540"/>
        <w:jc w:val="both"/>
      </w:pPr>
      <w:r>
        <w:t>1.3.5. Порядок, форма и место размещения информации о предоставлении государственной услуги.</w:t>
      </w:r>
    </w:p>
    <w:p w:rsidR="00A5032E" w:rsidRDefault="00A5032E">
      <w:pPr>
        <w:pStyle w:val="ConsPlusNormal"/>
        <w:spacing w:before="220"/>
        <w:ind w:firstLine="540"/>
        <w:jc w:val="both"/>
      </w:pPr>
      <w:r>
        <w:t xml:space="preserve">Публичное письменное информирование о предоставлении государственной услуги осуществляется путем размещения на сайте Минимущества КБР в сети "Интернет" настоящего </w:t>
      </w:r>
      <w:r>
        <w:lastRenderedPageBreak/>
        <w:t>административного регламента и нормативного правового акта об его утверждении.</w:t>
      </w:r>
    </w:p>
    <w:p w:rsidR="00A5032E" w:rsidRDefault="00A5032E">
      <w:pPr>
        <w:pStyle w:val="ConsPlusNormal"/>
        <w:jc w:val="both"/>
      </w:pPr>
    </w:p>
    <w:p w:rsidR="00A5032E" w:rsidRDefault="00A5032E">
      <w:pPr>
        <w:pStyle w:val="ConsPlusTitle"/>
        <w:jc w:val="center"/>
        <w:outlineLvl w:val="1"/>
      </w:pPr>
      <w:r>
        <w:t>II. Стандарт предоставления государственной услуги</w:t>
      </w:r>
    </w:p>
    <w:p w:rsidR="00A5032E" w:rsidRDefault="00A5032E">
      <w:pPr>
        <w:pStyle w:val="ConsPlusNormal"/>
        <w:jc w:val="both"/>
      </w:pPr>
    </w:p>
    <w:p w:rsidR="00A5032E" w:rsidRDefault="00A5032E">
      <w:pPr>
        <w:pStyle w:val="ConsPlusTitle"/>
        <w:jc w:val="center"/>
        <w:outlineLvl w:val="2"/>
      </w:pPr>
      <w:r>
        <w:t>2.1. Наименование государственной услуги</w:t>
      </w:r>
    </w:p>
    <w:p w:rsidR="00A5032E" w:rsidRDefault="00A5032E">
      <w:pPr>
        <w:pStyle w:val="ConsPlusNormal"/>
        <w:jc w:val="both"/>
      </w:pPr>
    </w:p>
    <w:p w:rsidR="00A5032E" w:rsidRDefault="00A5032E">
      <w:pPr>
        <w:pStyle w:val="ConsPlusNormal"/>
        <w:ind w:firstLine="540"/>
        <w:jc w:val="both"/>
      </w:pPr>
      <w:r>
        <w:t>Выдача копий (дубликатов) архивных документов, подтверждающих право на владение землей по земельным участкам, предоставленным Минимуществом КБР.</w:t>
      </w:r>
    </w:p>
    <w:p w:rsidR="00A5032E" w:rsidRDefault="00A5032E">
      <w:pPr>
        <w:pStyle w:val="ConsPlusNormal"/>
        <w:jc w:val="both"/>
      </w:pPr>
    </w:p>
    <w:p w:rsidR="00A5032E" w:rsidRDefault="00A5032E">
      <w:pPr>
        <w:pStyle w:val="ConsPlusTitle"/>
        <w:jc w:val="center"/>
        <w:outlineLvl w:val="2"/>
      </w:pPr>
      <w:r>
        <w:t>2.2. Наименование органа исполнительной власти</w:t>
      </w:r>
    </w:p>
    <w:p w:rsidR="00A5032E" w:rsidRDefault="00A5032E">
      <w:pPr>
        <w:pStyle w:val="ConsPlusTitle"/>
        <w:jc w:val="center"/>
      </w:pPr>
      <w:r>
        <w:t xml:space="preserve">Кабардино-Балкарской Республики, </w:t>
      </w:r>
      <w:proofErr w:type="gramStart"/>
      <w:r>
        <w:t>предоставляющего</w:t>
      </w:r>
      <w:proofErr w:type="gramEnd"/>
    </w:p>
    <w:p w:rsidR="00A5032E" w:rsidRDefault="00A5032E">
      <w:pPr>
        <w:pStyle w:val="ConsPlusTitle"/>
        <w:jc w:val="center"/>
      </w:pPr>
      <w:r>
        <w:t>государственную услугу</w:t>
      </w:r>
    </w:p>
    <w:p w:rsidR="00A5032E" w:rsidRDefault="00A5032E">
      <w:pPr>
        <w:pStyle w:val="ConsPlusNormal"/>
        <w:jc w:val="both"/>
      </w:pPr>
    </w:p>
    <w:p w:rsidR="00A5032E" w:rsidRDefault="00A5032E">
      <w:pPr>
        <w:pStyle w:val="ConsPlusNormal"/>
        <w:ind w:firstLine="540"/>
        <w:jc w:val="both"/>
      </w:pPr>
      <w:r>
        <w:t>2.2.1. Государственная услуга предоставляется Минимуществом КБР.</w:t>
      </w:r>
    </w:p>
    <w:p w:rsidR="00A5032E" w:rsidRDefault="00A5032E">
      <w:pPr>
        <w:pStyle w:val="ConsPlusNormal"/>
        <w:spacing w:before="220"/>
        <w:ind w:firstLine="540"/>
        <w:jc w:val="both"/>
      </w:pPr>
      <w:r>
        <w:t>2.2.2. Уполномоченным должностным лицом, ответственным за предоставление государственной услуги (далее - уполномоченное должностное лицо), является министр.</w:t>
      </w:r>
    </w:p>
    <w:p w:rsidR="00A5032E" w:rsidRDefault="00A5032E">
      <w:pPr>
        <w:pStyle w:val="ConsPlusNormal"/>
        <w:spacing w:before="220"/>
        <w:ind w:firstLine="540"/>
        <w:jc w:val="both"/>
      </w:pPr>
      <w:r>
        <w:t>2.2.3. Документы, необходимые для предоставления государственной услуги, могут быть поданы через МФЦ по месту жительства (месту пребывания) заявителя.</w:t>
      </w:r>
    </w:p>
    <w:p w:rsidR="00A5032E" w:rsidRDefault="00A5032E">
      <w:pPr>
        <w:pStyle w:val="ConsPlusNormal"/>
        <w:spacing w:before="220"/>
        <w:ind w:firstLine="540"/>
        <w:jc w:val="both"/>
      </w:pPr>
      <w:r>
        <w:t>2.2.4. Заявитель может обратиться за предоставлением государственной услуги следующими способами:</w:t>
      </w:r>
    </w:p>
    <w:p w:rsidR="00A5032E" w:rsidRDefault="00A5032E">
      <w:pPr>
        <w:pStyle w:val="ConsPlusNormal"/>
        <w:spacing w:before="220"/>
        <w:ind w:firstLine="540"/>
        <w:jc w:val="both"/>
      </w:pPr>
      <w:r>
        <w:t>1) лично обратившись в Минимущество КБР;</w:t>
      </w:r>
    </w:p>
    <w:p w:rsidR="00A5032E" w:rsidRDefault="00A5032E">
      <w:pPr>
        <w:pStyle w:val="ConsPlusNormal"/>
        <w:spacing w:before="220"/>
        <w:ind w:firstLine="540"/>
        <w:jc w:val="both"/>
      </w:pPr>
      <w:r>
        <w:t>2) посредством почтового отправления с уведомлением о вручении;</w:t>
      </w:r>
    </w:p>
    <w:p w:rsidR="00A5032E" w:rsidRDefault="00A5032E">
      <w:pPr>
        <w:pStyle w:val="ConsPlusNormal"/>
        <w:spacing w:before="220"/>
        <w:ind w:firstLine="540"/>
        <w:jc w:val="both"/>
      </w:pPr>
      <w:r>
        <w:t>3) в электронной форме посредством заполнения электронной формы заявления на ЕПГУ;</w:t>
      </w:r>
    </w:p>
    <w:p w:rsidR="00A5032E" w:rsidRDefault="00A5032E">
      <w:pPr>
        <w:pStyle w:val="ConsPlusNormal"/>
        <w:spacing w:before="220"/>
        <w:ind w:firstLine="540"/>
        <w:jc w:val="both"/>
      </w:pPr>
      <w:r>
        <w:t>4) в МФЦ (при наличии соглашения о взаимодействии).</w:t>
      </w:r>
    </w:p>
    <w:p w:rsidR="00A5032E" w:rsidRDefault="00A5032E">
      <w:pPr>
        <w:pStyle w:val="ConsPlusNormal"/>
        <w:spacing w:before="220"/>
        <w:ind w:firstLine="540"/>
        <w:jc w:val="both"/>
      </w:pPr>
      <w:r>
        <w:t>2.2.5. Предоставление государственной услуги в МФЦ осуществляется в соответствии с соглашением о взаимодействии между Минимуществом КБР и МФЦ, заключенным в порядке, установленном законодательством Российской Федерации (далее - соглашение о взаимодействии).</w:t>
      </w:r>
    </w:p>
    <w:p w:rsidR="00A5032E" w:rsidRDefault="00A5032E">
      <w:pPr>
        <w:pStyle w:val="ConsPlusNormal"/>
        <w:spacing w:before="220"/>
        <w:ind w:firstLine="540"/>
        <w:jc w:val="both"/>
      </w:pPr>
      <w:r>
        <w:t>2.2.6. В случае</w:t>
      </w:r>
      <w:proofErr w:type="gramStart"/>
      <w:r>
        <w:t>,</w:t>
      </w:r>
      <w:proofErr w:type="gramEnd"/>
      <w:r>
        <w:t xml:space="preserve"> если заявление подается в МФЦ (при наличии соглашения о взаимодействии), решение об отказе в приеме заявления и документов и (или) информации, необходимых для предоставления государственной услуги, принимается МФЦ (при наличии соглашения о взаимодействии) в порядке, установленном настоящим Административным регламентом.</w:t>
      </w:r>
    </w:p>
    <w:p w:rsidR="00A5032E" w:rsidRDefault="00A5032E">
      <w:pPr>
        <w:pStyle w:val="ConsPlusNormal"/>
        <w:spacing w:before="220"/>
        <w:ind w:firstLine="540"/>
        <w:jc w:val="both"/>
      </w:pPr>
      <w:r>
        <w:t>2.2.7. МФЦ (при наличии соглашения о взаимодействии)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а также выдачи результата предоставления государственной услуги либо уведомления об отказе в предоставлении государственной услуги.</w:t>
      </w:r>
    </w:p>
    <w:p w:rsidR="00A5032E" w:rsidRDefault="00A5032E">
      <w:pPr>
        <w:pStyle w:val="ConsPlusNormal"/>
        <w:spacing w:before="220"/>
        <w:ind w:firstLine="540"/>
        <w:jc w:val="both"/>
      </w:pPr>
      <w:r>
        <w:t xml:space="preserve">2.2.8. </w:t>
      </w:r>
      <w:proofErr w:type="gramStart"/>
      <w:r>
        <w:t>При предоставлении государственной услуги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утвержденных нормативными правовыми актами Российской Федерации и Кабардино-Балкарской Республики.</w:t>
      </w:r>
      <w:proofErr w:type="gramEnd"/>
    </w:p>
    <w:p w:rsidR="00A5032E" w:rsidRDefault="00A5032E">
      <w:pPr>
        <w:pStyle w:val="ConsPlusNormal"/>
        <w:spacing w:before="220"/>
        <w:ind w:firstLine="540"/>
        <w:jc w:val="both"/>
      </w:pPr>
      <w:r>
        <w:t xml:space="preserve">2.2.9. </w:t>
      </w:r>
      <w:proofErr w:type="gramStart"/>
      <w:r>
        <w:t xml:space="preserve">Минимущество КБР не вправе требовать от заявителя осуществления действий, в том </w:t>
      </w:r>
      <w:r>
        <w:lastRenderedPageBreak/>
        <w:t>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оказываемых в целях предоставления органами исполнительной власти Кабардино-Балкарской Республики государственных услуг, которые являются необходимыми и обязательными для предоставления государственных услуг, утверждаемый Правительством Кабардино-Балкарской Республики.</w:t>
      </w:r>
      <w:proofErr w:type="gramEnd"/>
    </w:p>
    <w:p w:rsidR="00A5032E" w:rsidRDefault="00A5032E">
      <w:pPr>
        <w:pStyle w:val="ConsPlusNormal"/>
        <w:jc w:val="both"/>
      </w:pPr>
    </w:p>
    <w:p w:rsidR="00A5032E" w:rsidRDefault="00A5032E">
      <w:pPr>
        <w:pStyle w:val="ConsPlusTitle"/>
        <w:jc w:val="center"/>
        <w:outlineLvl w:val="2"/>
      </w:pPr>
      <w:r>
        <w:t>2.3. Описание результата предоставления</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Конечными результатами предоставления государственной услуги могут являться следующие решения:</w:t>
      </w:r>
    </w:p>
    <w:p w:rsidR="00A5032E" w:rsidRDefault="00A5032E">
      <w:pPr>
        <w:pStyle w:val="ConsPlusNormal"/>
        <w:spacing w:before="220"/>
        <w:ind w:firstLine="540"/>
        <w:jc w:val="both"/>
      </w:pPr>
      <w:r>
        <w:t>- предоставление заявителю копий (дубликатов) архивных документов, подтверждающих право на владение землей по земельным участкам, предоставленным Минимуществом КБР в рамках исполнения полномочий;</w:t>
      </w:r>
    </w:p>
    <w:p w:rsidR="00A5032E" w:rsidRDefault="00A5032E">
      <w:pPr>
        <w:pStyle w:val="ConsPlusNormal"/>
        <w:spacing w:before="220"/>
        <w:ind w:firstLine="540"/>
        <w:jc w:val="both"/>
      </w:pPr>
      <w:r>
        <w:t>- уведомление о мотивированном отказе в предоставлении государственной услуги с указанием причины отказа.</w:t>
      </w:r>
    </w:p>
    <w:p w:rsidR="00A5032E" w:rsidRDefault="00A5032E">
      <w:pPr>
        <w:pStyle w:val="ConsPlusNormal"/>
        <w:spacing w:before="220"/>
        <w:ind w:firstLine="540"/>
        <w:jc w:val="both"/>
      </w:pPr>
      <w:r>
        <w:t>Результатом предоставления государственной услуги являются сведения о земельном участке, предоставляемые в следующих вариантах:</w:t>
      </w:r>
    </w:p>
    <w:p w:rsidR="00A5032E" w:rsidRDefault="00A5032E">
      <w:pPr>
        <w:pStyle w:val="ConsPlusNormal"/>
        <w:spacing w:before="220"/>
        <w:ind w:firstLine="540"/>
        <w:jc w:val="both"/>
      </w:pPr>
      <w:r>
        <w:t>а) архивная справка, содержащая информацию по теме запроса с указанием архивных шифров и номеров листов единиц хранения тех архивных документов, на основании которых она составлена;</w:t>
      </w:r>
    </w:p>
    <w:p w:rsidR="00A5032E" w:rsidRDefault="00A5032E">
      <w:pPr>
        <w:pStyle w:val="ConsPlusNormal"/>
        <w:spacing w:before="220"/>
        <w:ind w:firstLine="540"/>
        <w:jc w:val="both"/>
      </w:pPr>
      <w:r>
        <w:t>б) архивная выписка, дословно воспроизводящая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A5032E" w:rsidRDefault="00A5032E">
      <w:pPr>
        <w:pStyle w:val="ConsPlusNormal"/>
        <w:spacing w:before="220"/>
        <w:ind w:firstLine="540"/>
        <w:jc w:val="both"/>
      </w:pPr>
      <w:r>
        <w:t>в) архивная копия (дубликат), дословно воспроизводящая текст архивного документа или его изображения, с указанием архивного шифра;</w:t>
      </w:r>
    </w:p>
    <w:p w:rsidR="00A5032E" w:rsidRDefault="00A5032E">
      <w:pPr>
        <w:pStyle w:val="ConsPlusNormal"/>
        <w:spacing w:before="220"/>
        <w:ind w:firstLine="540"/>
        <w:jc w:val="both"/>
      </w:pPr>
      <w:r>
        <w:t>г) информационное письмо, содержащее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соответствующую организацию;</w:t>
      </w:r>
    </w:p>
    <w:p w:rsidR="00A5032E" w:rsidRDefault="00A5032E">
      <w:pPr>
        <w:pStyle w:val="ConsPlusNormal"/>
        <w:spacing w:before="220"/>
        <w:ind w:firstLine="540"/>
        <w:jc w:val="both"/>
      </w:pPr>
      <w:r>
        <w:t>д) письменное уведомление о причинах оставления запроса без рассмотрения (отказ в предоставлении государственной услуги с указанием выявленных оснований для отказа в предоставлении государственной услуги).</w:t>
      </w:r>
    </w:p>
    <w:p w:rsidR="00A5032E" w:rsidRDefault="00A5032E">
      <w:pPr>
        <w:pStyle w:val="ConsPlusNormal"/>
        <w:spacing w:before="220"/>
        <w:ind w:firstLine="540"/>
        <w:jc w:val="both"/>
      </w:pPr>
      <w:r>
        <w:t>Состав реестровой записи о результате предоставления государственной услуги, а также наименование информационного ресурса, в котором размещена такая реестровая запись (в случае, если результатом предоставления государственной услуги является реестровая запись):</w:t>
      </w:r>
    </w:p>
    <w:p w:rsidR="00A5032E" w:rsidRDefault="00A5032E">
      <w:pPr>
        <w:pStyle w:val="ConsPlusNormal"/>
        <w:spacing w:before="220"/>
        <w:ind w:firstLine="540"/>
        <w:jc w:val="both"/>
      </w:pPr>
      <w:r>
        <w:t>предоставление государственной услуги в реестровой записи в настоящий момент не предусмотрено.</w:t>
      </w:r>
    </w:p>
    <w:p w:rsidR="00A5032E" w:rsidRDefault="00A5032E">
      <w:pPr>
        <w:pStyle w:val="ConsPlusNormal"/>
        <w:spacing w:before="220"/>
        <w:ind w:firstLine="540"/>
        <w:jc w:val="both"/>
      </w:pPr>
      <w:r>
        <w:t>Наименование информационной системы, в которой фиксируется факт получения заявителем результата предоставления государственной услуги:</w:t>
      </w:r>
    </w:p>
    <w:p w:rsidR="00A5032E" w:rsidRDefault="00A5032E">
      <w:pPr>
        <w:pStyle w:val="ConsPlusNormal"/>
        <w:spacing w:before="220"/>
        <w:ind w:firstLine="540"/>
        <w:jc w:val="both"/>
      </w:pPr>
      <w:r>
        <w:t>государственная информационная система "Система электронного документооборота" Кабардино-Балкарской Республики (далее - СЭД).</w:t>
      </w:r>
    </w:p>
    <w:p w:rsidR="00A5032E" w:rsidRDefault="00A5032E">
      <w:pPr>
        <w:pStyle w:val="ConsPlusNormal"/>
        <w:spacing w:before="220"/>
        <w:ind w:firstLine="540"/>
        <w:jc w:val="both"/>
      </w:pPr>
      <w:r>
        <w:t>Способы получения результата предоставления государственной услуги:</w:t>
      </w:r>
    </w:p>
    <w:p w:rsidR="00A5032E" w:rsidRDefault="00A5032E">
      <w:pPr>
        <w:pStyle w:val="ConsPlusNormal"/>
        <w:spacing w:before="220"/>
        <w:ind w:firstLine="540"/>
        <w:jc w:val="both"/>
      </w:pPr>
      <w:r>
        <w:lastRenderedPageBreak/>
        <w:t>лично (через представителя);</w:t>
      </w:r>
    </w:p>
    <w:p w:rsidR="00A5032E" w:rsidRDefault="00A5032E">
      <w:pPr>
        <w:pStyle w:val="ConsPlusNormal"/>
        <w:spacing w:before="220"/>
        <w:ind w:firstLine="540"/>
        <w:jc w:val="both"/>
      </w:pPr>
      <w:r>
        <w:t>почтой;</w:t>
      </w:r>
    </w:p>
    <w:p w:rsidR="00A5032E" w:rsidRDefault="00A5032E">
      <w:pPr>
        <w:pStyle w:val="ConsPlusNormal"/>
        <w:spacing w:before="220"/>
        <w:ind w:firstLine="540"/>
        <w:jc w:val="both"/>
      </w:pPr>
      <w:r>
        <w:t>по электронной почте;</w:t>
      </w:r>
    </w:p>
    <w:p w:rsidR="00A5032E" w:rsidRDefault="00A5032E">
      <w:pPr>
        <w:pStyle w:val="ConsPlusNormal"/>
        <w:jc w:val="both"/>
      </w:pPr>
    </w:p>
    <w:p w:rsidR="00A5032E" w:rsidRDefault="00A5032E">
      <w:pPr>
        <w:pStyle w:val="ConsPlusTitle"/>
        <w:jc w:val="center"/>
        <w:outlineLvl w:val="2"/>
      </w:pPr>
      <w:r>
        <w:t>2.4. Срок предоставления государственной услуги</w:t>
      </w:r>
    </w:p>
    <w:p w:rsidR="00A5032E" w:rsidRDefault="00A5032E">
      <w:pPr>
        <w:pStyle w:val="ConsPlusNormal"/>
        <w:jc w:val="both"/>
      </w:pPr>
    </w:p>
    <w:p w:rsidR="00A5032E" w:rsidRDefault="00A5032E">
      <w:pPr>
        <w:pStyle w:val="ConsPlusNormal"/>
        <w:ind w:firstLine="540"/>
        <w:jc w:val="both"/>
      </w:pPr>
      <w:r>
        <w:t>Предоставление государственной услуги осуществляется по результатам рассмотрения документов, представленных заявителем.</w:t>
      </w:r>
    </w:p>
    <w:p w:rsidR="00A5032E" w:rsidRDefault="00A5032E">
      <w:pPr>
        <w:pStyle w:val="ConsPlusNormal"/>
        <w:spacing w:before="220"/>
        <w:ind w:firstLine="540"/>
        <w:jc w:val="both"/>
      </w:pPr>
      <w:r>
        <w:t xml:space="preserve">Срок предоставления государственной услуги не может превышать двадцать календарных дней </w:t>
      </w:r>
      <w:proofErr w:type="gramStart"/>
      <w:r>
        <w:t>с даты регистрации</w:t>
      </w:r>
      <w:proofErr w:type="gramEnd"/>
      <w:r>
        <w:t xml:space="preserve"> в системе делопроизводства Минимущества КБР заявления и иных документов, представленных заявителем.</w:t>
      </w:r>
    </w:p>
    <w:p w:rsidR="00A5032E" w:rsidRDefault="00A5032E">
      <w:pPr>
        <w:pStyle w:val="ConsPlusNormal"/>
        <w:jc w:val="both"/>
      </w:pPr>
    </w:p>
    <w:p w:rsidR="00A5032E" w:rsidRDefault="00A5032E">
      <w:pPr>
        <w:pStyle w:val="ConsPlusTitle"/>
        <w:jc w:val="center"/>
        <w:outlineLvl w:val="2"/>
      </w:pPr>
      <w:r>
        <w:t>2.5. Перечень нормативных правовых актов, регулирующих</w:t>
      </w:r>
    </w:p>
    <w:p w:rsidR="00A5032E" w:rsidRDefault="00A5032E">
      <w:pPr>
        <w:pStyle w:val="ConsPlusTitle"/>
        <w:jc w:val="center"/>
      </w:pPr>
      <w:r>
        <w:t>отношения, возникающие в связи с предоставлением</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Перечень нормативных правовых актов, регулирующих предоставление государственной услуги, размещается на официальном сайте уполномоченного органа в сети "Интернет", на Едином портале.</w:t>
      </w:r>
    </w:p>
    <w:p w:rsidR="00A5032E" w:rsidRDefault="00A5032E">
      <w:pPr>
        <w:pStyle w:val="ConsPlusNormal"/>
        <w:jc w:val="both"/>
      </w:pPr>
    </w:p>
    <w:p w:rsidR="00A5032E" w:rsidRDefault="00A5032E">
      <w:pPr>
        <w:pStyle w:val="ConsPlusTitle"/>
        <w:jc w:val="center"/>
        <w:outlineLvl w:val="2"/>
      </w:pPr>
      <w:bookmarkStart w:id="1" w:name="P149"/>
      <w:bookmarkEnd w:id="1"/>
      <w:r>
        <w:t>2.6. Исчерпывающий перечень документов, необходимых</w:t>
      </w:r>
    </w:p>
    <w:p w:rsidR="00A5032E" w:rsidRDefault="00A5032E">
      <w:pPr>
        <w:pStyle w:val="ConsPlusTitle"/>
        <w:jc w:val="center"/>
      </w:pPr>
      <w:r>
        <w:t>в соответствии с нормативными правовыми актами</w:t>
      </w:r>
    </w:p>
    <w:p w:rsidR="00A5032E" w:rsidRDefault="00A5032E">
      <w:pPr>
        <w:pStyle w:val="ConsPlusTitle"/>
        <w:jc w:val="center"/>
      </w:pPr>
      <w:r>
        <w:t>для предоставления государственной услуги и услуг, которые</w:t>
      </w:r>
    </w:p>
    <w:p w:rsidR="00A5032E" w:rsidRDefault="00A5032E">
      <w:pPr>
        <w:pStyle w:val="ConsPlusTitle"/>
        <w:jc w:val="center"/>
      </w:pPr>
      <w:r>
        <w:t>являются необходимыми и обязательными для предоставления</w:t>
      </w:r>
    </w:p>
    <w:p w:rsidR="00A5032E" w:rsidRDefault="00A5032E">
      <w:pPr>
        <w:pStyle w:val="ConsPlusTitle"/>
        <w:jc w:val="center"/>
      </w:pPr>
      <w:r>
        <w:t>государственной услуги, способы их получения, в том числе</w:t>
      </w:r>
    </w:p>
    <w:p w:rsidR="00A5032E" w:rsidRDefault="00A5032E">
      <w:pPr>
        <w:pStyle w:val="ConsPlusTitle"/>
        <w:jc w:val="center"/>
      </w:pPr>
      <w:r>
        <w:t>в электронной форме, порядок их представления</w:t>
      </w:r>
    </w:p>
    <w:p w:rsidR="00A5032E" w:rsidRDefault="00A5032E">
      <w:pPr>
        <w:pStyle w:val="ConsPlusNormal"/>
        <w:jc w:val="both"/>
      </w:pPr>
    </w:p>
    <w:p w:rsidR="00A5032E" w:rsidRDefault="00A5032E">
      <w:pPr>
        <w:pStyle w:val="ConsPlusNormal"/>
        <w:ind w:firstLine="540"/>
        <w:jc w:val="both"/>
      </w:pPr>
      <w:r>
        <w:t>2.6.1. Для предоставления государственной услуги заявителем представляются документы:</w:t>
      </w:r>
    </w:p>
    <w:p w:rsidR="00A5032E" w:rsidRDefault="00A5032E">
      <w:pPr>
        <w:pStyle w:val="ConsPlusNormal"/>
        <w:spacing w:before="220"/>
        <w:ind w:firstLine="540"/>
        <w:jc w:val="both"/>
      </w:pPr>
      <w:r>
        <w:t>2.6.1.1. Заявление, в котором указываются:</w:t>
      </w:r>
    </w:p>
    <w:p w:rsidR="00A5032E" w:rsidRDefault="00A5032E">
      <w:pPr>
        <w:pStyle w:val="ConsPlusNormal"/>
        <w:spacing w:before="220"/>
        <w:ind w:firstLine="540"/>
        <w:jc w:val="both"/>
      </w:pPr>
      <w:r>
        <w:t>- фамилия, имя, отчество (при наличии), место жительства заявителя и реквизиты документа, удостоверяющего личность заявителя (для гражданина);</w:t>
      </w:r>
    </w:p>
    <w:p w:rsidR="00A5032E" w:rsidRDefault="00A5032E">
      <w:pPr>
        <w:pStyle w:val="ConsPlusNormal"/>
        <w:spacing w:before="22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5032E" w:rsidRDefault="00A5032E">
      <w:pPr>
        <w:pStyle w:val="ConsPlusNormal"/>
        <w:spacing w:before="220"/>
        <w:ind w:firstLine="540"/>
        <w:jc w:val="both"/>
      </w:pPr>
      <w:r>
        <w:t>- почтовый адрес и (или) адрес электронной почты для связи с заявителем;</w:t>
      </w:r>
    </w:p>
    <w:p w:rsidR="00A5032E" w:rsidRDefault="00A5032E">
      <w:pPr>
        <w:pStyle w:val="ConsPlusNormal"/>
        <w:spacing w:before="220"/>
        <w:ind w:firstLine="540"/>
        <w:jc w:val="both"/>
      </w:pPr>
      <w:r>
        <w:t>- сведения, необходимые для идентификации земельного участка: кадастровый номер земельного участка, местоположение земельного участка, площадь земельного участка;</w:t>
      </w:r>
    </w:p>
    <w:p w:rsidR="00A5032E" w:rsidRDefault="00A5032E">
      <w:pPr>
        <w:pStyle w:val="ConsPlusNormal"/>
        <w:spacing w:before="220"/>
        <w:ind w:firstLine="540"/>
        <w:jc w:val="both"/>
      </w:pPr>
      <w:r>
        <w:t>- имеющаяся информация о виде права и сроке его возникновения.</w:t>
      </w:r>
    </w:p>
    <w:p w:rsidR="00A5032E" w:rsidRDefault="00A5032E">
      <w:pPr>
        <w:pStyle w:val="ConsPlusNormal"/>
        <w:spacing w:before="220"/>
        <w:ind w:firstLine="540"/>
        <w:jc w:val="both"/>
      </w:pPr>
      <w:r>
        <w:t>2.6.1.2. Копия документа, подтверждающего право наследования, в случае обращения наследника (наследников) правообладателя.</w:t>
      </w:r>
    </w:p>
    <w:p w:rsidR="00A5032E" w:rsidRDefault="00A5032E">
      <w:pPr>
        <w:pStyle w:val="ConsPlusNormal"/>
        <w:spacing w:before="220"/>
        <w:ind w:firstLine="540"/>
        <w:jc w:val="both"/>
      </w:pPr>
      <w:r>
        <w:t>2.6.2. Заявитель может дополнительно представить иные документы, которые, по его мнению, имеют значение для принятия решения о предоставлении государственной услуги.</w:t>
      </w:r>
    </w:p>
    <w:p w:rsidR="00A5032E" w:rsidRDefault="00A5032E">
      <w:pPr>
        <w:pStyle w:val="ConsPlusNormal"/>
        <w:spacing w:before="220"/>
        <w:ind w:firstLine="540"/>
        <w:jc w:val="both"/>
      </w:pPr>
      <w:r>
        <w:lastRenderedPageBreak/>
        <w:t xml:space="preserve">2.6.2.1. Заявление о предоставлении государственной услуги оформляется заявителем согласно примерной </w:t>
      </w:r>
      <w:hyperlink w:anchor="P639">
        <w:r>
          <w:rPr>
            <w:color w:val="0000FF"/>
          </w:rPr>
          <w:t>форме</w:t>
        </w:r>
      </w:hyperlink>
      <w:r>
        <w:t xml:space="preserve"> (приложение N 1 к административному регламенту).</w:t>
      </w:r>
    </w:p>
    <w:p w:rsidR="00A5032E" w:rsidRDefault="00A5032E">
      <w:pPr>
        <w:pStyle w:val="ConsPlusNormal"/>
        <w:spacing w:before="220"/>
        <w:ind w:firstLine="540"/>
        <w:jc w:val="both"/>
      </w:pPr>
      <w:r>
        <w:t>В случае подачи заявления юридическими лицами копия каждого прилагаемого к заявлению документа должна быть заверена печатью организации (при наличии) и подписью уполномоченного лица. Тексты представляемых документов должны быть написаны разборчиво.</w:t>
      </w:r>
    </w:p>
    <w:p w:rsidR="00A5032E" w:rsidRDefault="00A5032E">
      <w:pPr>
        <w:pStyle w:val="ConsPlusNormal"/>
        <w:spacing w:before="220"/>
        <w:ind w:firstLine="540"/>
        <w:jc w:val="both"/>
      </w:pPr>
      <w:r>
        <w:t>При обращении за предоставлением государственной услуги непосредственно в уполномоченный орган или МФЦ заявитель, представитель заявителя предъявляют документ, удостоверяющий личность.</w:t>
      </w:r>
    </w:p>
    <w:p w:rsidR="00A5032E" w:rsidRDefault="00A5032E">
      <w:pPr>
        <w:pStyle w:val="ConsPlusNormal"/>
        <w:spacing w:before="22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5032E" w:rsidRDefault="00A5032E">
      <w:pPr>
        <w:pStyle w:val="ConsPlusNormal"/>
        <w:spacing w:before="220"/>
        <w:ind w:firstLine="540"/>
        <w:jc w:val="both"/>
      </w:pPr>
      <w: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законодательством Российской Федерации.</w:t>
      </w:r>
    </w:p>
    <w:p w:rsidR="00A5032E" w:rsidRDefault="00A5032E">
      <w:pPr>
        <w:pStyle w:val="ConsPlusNormal"/>
        <w:jc w:val="both"/>
      </w:pPr>
    </w:p>
    <w:p w:rsidR="00A5032E" w:rsidRDefault="00A5032E">
      <w:pPr>
        <w:pStyle w:val="ConsPlusTitle"/>
        <w:jc w:val="center"/>
        <w:outlineLvl w:val="2"/>
      </w:pPr>
      <w:bookmarkStart w:id="2" w:name="P171"/>
      <w:bookmarkEnd w:id="2"/>
      <w:r>
        <w:t>2.7. Исчерпывающий перечень документов, необходимых</w:t>
      </w:r>
    </w:p>
    <w:p w:rsidR="00A5032E" w:rsidRDefault="00A5032E">
      <w:pPr>
        <w:pStyle w:val="ConsPlusTitle"/>
        <w:jc w:val="center"/>
      </w:pPr>
      <w:r>
        <w:t>для предоставления государственной услуги, которые находятся</w:t>
      </w:r>
    </w:p>
    <w:p w:rsidR="00A5032E" w:rsidRDefault="00A5032E">
      <w:pPr>
        <w:pStyle w:val="ConsPlusTitle"/>
        <w:jc w:val="center"/>
      </w:pPr>
      <w:r>
        <w:t>в распоряжении органов государственной власти и иных</w:t>
      </w:r>
    </w:p>
    <w:p w:rsidR="00A5032E" w:rsidRDefault="00A5032E">
      <w:pPr>
        <w:pStyle w:val="ConsPlusTitle"/>
        <w:jc w:val="center"/>
      </w:pPr>
      <w:r>
        <w:t xml:space="preserve">организаций и </w:t>
      </w:r>
      <w:proofErr w:type="gramStart"/>
      <w:r>
        <w:t>которые</w:t>
      </w:r>
      <w:proofErr w:type="gramEnd"/>
      <w:r>
        <w:t xml:space="preserve"> заявитель вправе представить</w:t>
      </w:r>
    </w:p>
    <w:p w:rsidR="00A5032E" w:rsidRDefault="00A5032E">
      <w:pPr>
        <w:pStyle w:val="ConsPlusNormal"/>
        <w:jc w:val="both"/>
      </w:pPr>
    </w:p>
    <w:p w:rsidR="00A5032E" w:rsidRDefault="00A5032E">
      <w:pPr>
        <w:pStyle w:val="ConsPlusNormal"/>
        <w:ind w:firstLine="540"/>
        <w:jc w:val="both"/>
      </w:pPr>
      <w:r>
        <w:t xml:space="preserve">2.7.1. Кроме документов, указанных в </w:t>
      </w:r>
      <w:hyperlink w:anchor="P149">
        <w:r>
          <w:rPr>
            <w:color w:val="0000FF"/>
          </w:rPr>
          <w:t>пункте 2.6</w:t>
        </w:r>
      </w:hyperlink>
      <w:r>
        <w:t xml:space="preserve"> административного регламента, необходимыми и обязательными для предоставления государственной услуги, которые заявитель вправе представить, являются:</w:t>
      </w:r>
    </w:p>
    <w:p w:rsidR="00A5032E" w:rsidRDefault="00A5032E">
      <w:pPr>
        <w:pStyle w:val="ConsPlusNormal"/>
        <w:spacing w:before="220"/>
        <w:ind w:firstLine="540"/>
        <w:jc w:val="both"/>
      </w:pPr>
      <w:r>
        <w:t>выписка из Единого государственного реестра юридических лиц и Единого государственного реестра индивидуальных предпринимателей.</w:t>
      </w:r>
    </w:p>
    <w:p w:rsidR="00A5032E" w:rsidRDefault="00A5032E">
      <w:pPr>
        <w:pStyle w:val="ConsPlusNormal"/>
        <w:spacing w:before="220"/>
        <w:ind w:firstLine="540"/>
        <w:jc w:val="both"/>
      </w:pPr>
      <w:r>
        <w:t>В случае если указанные документы заявителем не представлены самостоятельно, уполномоченный орган запрашивает их в порядке, предусмотренном федеральным законодательством об организации предоставления государственных и муниципальных услуг.</w:t>
      </w:r>
    </w:p>
    <w:p w:rsidR="00A5032E" w:rsidRDefault="00A5032E">
      <w:pPr>
        <w:pStyle w:val="ConsPlusNormal"/>
        <w:spacing w:before="220"/>
        <w:ind w:firstLine="540"/>
        <w:jc w:val="both"/>
      </w:pPr>
      <w:r>
        <w:t>2.7.2. Минимущество КБР вправе направить межведомственные запросы о предоставлении сведений, которые находятся в распоряжении органов исполнительной власти, органов местного самоуправления и организаций, подписанные министром либо заместителем министра.</w:t>
      </w:r>
    </w:p>
    <w:p w:rsidR="00A5032E" w:rsidRDefault="00A5032E">
      <w:pPr>
        <w:pStyle w:val="ConsPlusNormal"/>
        <w:spacing w:before="220"/>
        <w:ind w:firstLine="540"/>
        <w:jc w:val="both"/>
      </w:pPr>
      <w:r>
        <w:t>2.7.3. Непредставление заявителем документов, находящихся в распоряжении государственных органов, органов местного самоуправления и иных органов, не является основанием для отказа в предоставлении государственной услуги.</w:t>
      </w:r>
    </w:p>
    <w:p w:rsidR="00A5032E" w:rsidRDefault="00A5032E">
      <w:pPr>
        <w:pStyle w:val="ConsPlusNormal"/>
        <w:jc w:val="both"/>
      </w:pPr>
    </w:p>
    <w:p w:rsidR="00A5032E" w:rsidRDefault="00A5032E">
      <w:pPr>
        <w:pStyle w:val="ConsPlusTitle"/>
        <w:jc w:val="center"/>
        <w:outlineLvl w:val="2"/>
      </w:pPr>
      <w:r>
        <w:t>2.8. Указание на запрет требовать от заявителя</w:t>
      </w:r>
    </w:p>
    <w:p w:rsidR="00A5032E" w:rsidRDefault="00A5032E">
      <w:pPr>
        <w:pStyle w:val="ConsPlusNormal"/>
        <w:jc w:val="both"/>
      </w:pPr>
    </w:p>
    <w:p w:rsidR="00A5032E" w:rsidRDefault="00A5032E">
      <w:pPr>
        <w:pStyle w:val="ConsPlusNormal"/>
        <w:ind w:firstLine="540"/>
        <w:jc w:val="both"/>
      </w:pPr>
      <w:r>
        <w:t>Запрещено требовать от заявителя:</w:t>
      </w:r>
    </w:p>
    <w:p w:rsidR="00A5032E" w:rsidRDefault="00A5032E">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5032E" w:rsidRDefault="00A5032E">
      <w:pPr>
        <w:pStyle w:val="ConsPlusNormal"/>
        <w:spacing w:before="220"/>
        <w:ind w:firstLine="540"/>
        <w:jc w:val="both"/>
      </w:pPr>
      <w:r>
        <w:t xml:space="preserve">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w:t>
      </w:r>
      <w:r>
        <w:lastRenderedPageBreak/>
        <w:t>Федерации, нормативными правовыми актами Кабардино-Балкарской Республики и муниципальными правовыми актами;</w:t>
      </w:r>
    </w:p>
    <w:p w:rsidR="00A5032E" w:rsidRDefault="00A5032E">
      <w:pPr>
        <w:pStyle w:val="ConsPlusNormal"/>
        <w:spacing w:before="220"/>
        <w:ind w:firstLine="540"/>
        <w:jc w:val="both"/>
      </w:pPr>
      <w:proofErr w:type="gramStart"/>
      <w: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roofErr w:type="gramEnd"/>
    </w:p>
    <w:p w:rsidR="00A5032E" w:rsidRDefault="00A5032E">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4">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A5032E" w:rsidRDefault="00A5032E">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5032E" w:rsidRDefault="00A5032E">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5032E" w:rsidRDefault="00A5032E">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5032E" w:rsidRDefault="00A5032E">
      <w:pPr>
        <w:pStyle w:val="ConsPlusNormal"/>
        <w:spacing w:before="220"/>
        <w:ind w:firstLine="540"/>
        <w:jc w:val="both"/>
      </w:pPr>
      <w:proofErr w:type="gramStart"/>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государственной услуги, уведомляется</w:t>
      </w:r>
      <w:proofErr w:type="gramEnd"/>
      <w:r>
        <w:t xml:space="preserve"> заявитель, а также приносятся извинения за доставленные неудобства;</w:t>
      </w:r>
    </w:p>
    <w:p w:rsidR="00A5032E" w:rsidRDefault="00A5032E">
      <w:pPr>
        <w:pStyle w:val="ConsPlusNormal"/>
        <w:spacing w:before="220"/>
        <w:ind w:firstLine="540"/>
        <w:jc w:val="both"/>
      </w:pPr>
      <w:proofErr w:type="gramStart"/>
      <w:r>
        <w:t xml:space="preserve">- представления на бумажном носителе документов и информации, электронные образы которых ранее были заверены в соответствии с </w:t>
      </w:r>
      <w:hyperlink r:id="rId15">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A5032E" w:rsidRDefault="00A5032E">
      <w:pPr>
        <w:pStyle w:val="ConsPlusNormal"/>
        <w:jc w:val="both"/>
      </w:pPr>
    </w:p>
    <w:p w:rsidR="00A5032E" w:rsidRDefault="00A5032E">
      <w:pPr>
        <w:pStyle w:val="ConsPlusTitle"/>
        <w:jc w:val="center"/>
        <w:outlineLvl w:val="2"/>
      </w:pPr>
      <w:bookmarkStart w:id="3" w:name="P195"/>
      <w:bookmarkEnd w:id="3"/>
      <w:r>
        <w:t>2.9. Исчерпывающий перечень оснований для отказа</w:t>
      </w:r>
    </w:p>
    <w:p w:rsidR="00A5032E" w:rsidRDefault="00A5032E">
      <w:pPr>
        <w:pStyle w:val="ConsPlusTitle"/>
        <w:jc w:val="center"/>
      </w:pPr>
      <w:r>
        <w:t>в приеме документов, необходимых для предоставления</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2.9.1. Основаниями для отказа в приеме документов, необходимых для предоставления государственной услуги, являются:</w:t>
      </w:r>
    </w:p>
    <w:p w:rsidR="00A5032E" w:rsidRDefault="00A5032E">
      <w:pPr>
        <w:pStyle w:val="ConsPlusNormal"/>
        <w:spacing w:before="220"/>
        <w:ind w:firstLine="540"/>
        <w:jc w:val="both"/>
      </w:pPr>
      <w:r>
        <w:t>неполное заполнение полей в форме заявления;</w:t>
      </w:r>
    </w:p>
    <w:p w:rsidR="00A5032E" w:rsidRDefault="00A5032E">
      <w:pPr>
        <w:pStyle w:val="ConsPlusNormal"/>
        <w:spacing w:before="220"/>
        <w:ind w:firstLine="540"/>
        <w:jc w:val="both"/>
      </w:pPr>
      <w:r>
        <w:t xml:space="preserve">представленные заявителем документы содержат повреждения, наличие которых не </w:t>
      </w:r>
      <w:r>
        <w:lastRenderedPageBreak/>
        <w:t>позволяет в полном объеме использовать информацию и сведения, содержащиеся в документах, для предоставления услуги;</w:t>
      </w:r>
    </w:p>
    <w:p w:rsidR="00A5032E" w:rsidRDefault="00A5032E">
      <w:pPr>
        <w:pStyle w:val="ConsPlusNormal"/>
        <w:spacing w:before="220"/>
        <w:ind w:firstLine="54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5032E" w:rsidRDefault="00A5032E">
      <w:pPr>
        <w:pStyle w:val="ConsPlusNormal"/>
        <w:spacing w:before="220"/>
        <w:ind w:firstLine="540"/>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A5032E" w:rsidRDefault="00A5032E">
      <w:pPr>
        <w:pStyle w:val="ConsPlusNormal"/>
        <w:spacing w:before="220"/>
        <w:ind w:firstLine="540"/>
        <w:jc w:val="both"/>
      </w:pPr>
      <w:r>
        <w:t>наличие противоречивых сведений в заявлении и приложенных к нему документах;</w:t>
      </w:r>
    </w:p>
    <w:p w:rsidR="00A5032E" w:rsidRDefault="00A5032E">
      <w:pPr>
        <w:pStyle w:val="ConsPlusNormal"/>
        <w:spacing w:before="220"/>
        <w:ind w:firstLine="540"/>
        <w:jc w:val="both"/>
      </w:pPr>
      <w:r>
        <w:t>заявление подано в орган, в полномочия которого не входит предоставление услуги.</w:t>
      </w:r>
    </w:p>
    <w:p w:rsidR="00A5032E" w:rsidRDefault="00A5032E">
      <w:pPr>
        <w:pStyle w:val="ConsPlusNormal"/>
        <w:spacing w:before="220"/>
        <w:ind w:firstLine="540"/>
        <w:jc w:val="both"/>
      </w:pPr>
      <w:r>
        <w:t>2.9.2.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A5032E" w:rsidRDefault="00A5032E">
      <w:pPr>
        <w:pStyle w:val="ConsPlusNormal"/>
        <w:jc w:val="both"/>
      </w:pPr>
    </w:p>
    <w:p w:rsidR="00A5032E" w:rsidRDefault="00A5032E">
      <w:pPr>
        <w:pStyle w:val="ConsPlusTitle"/>
        <w:jc w:val="center"/>
        <w:outlineLvl w:val="2"/>
      </w:pPr>
      <w:bookmarkStart w:id="4" w:name="P208"/>
      <w:bookmarkEnd w:id="4"/>
      <w:r>
        <w:t>2.10. Исчерпывающий перечень оснований для приостановления</w:t>
      </w:r>
    </w:p>
    <w:p w:rsidR="00A5032E" w:rsidRDefault="00A5032E">
      <w:pPr>
        <w:pStyle w:val="ConsPlusTitle"/>
        <w:jc w:val="center"/>
      </w:pPr>
      <w:r>
        <w:t>предоставления государственной услуги либо для отказа</w:t>
      </w:r>
    </w:p>
    <w:p w:rsidR="00A5032E" w:rsidRDefault="00A5032E">
      <w:pPr>
        <w:pStyle w:val="ConsPlusTitle"/>
        <w:jc w:val="center"/>
      </w:pPr>
      <w:r>
        <w:t>в предоставлении государственной услуги</w:t>
      </w:r>
    </w:p>
    <w:p w:rsidR="00A5032E" w:rsidRDefault="00A5032E">
      <w:pPr>
        <w:pStyle w:val="ConsPlusNormal"/>
        <w:jc w:val="both"/>
      </w:pPr>
    </w:p>
    <w:p w:rsidR="00A5032E" w:rsidRDefault="00A5032E">
      <w:pPr>
        <w:pStyle w:val="ConsPlusNormal"/>
        <w:ind w:firstLine="540"/>
        <w:jc w:val="both"/>
      </w:pPr>
      <w:r>
        <w:t>2.10.1. Основания для приостановления предоставления государственной услуги отсутствуют.</w:t>
      </w:r>
    </w:p>
    <w:p w:rsidR="00A5032E" w:rsidRDefault="00A5032E">
      <w:pPr>
        <w:pStyle w:val="ConsPlusNormal"/>
        <w:spacing w:before="220"/>
        <w:ind w:firstLine="540"/>
        <w:jc w:val="both"/>
      </w:pPr>
      <w:r>
        <w:t>2.10.2. Основаниями для отказа в предоставлении государственной услуги являются:</w:t>
      </w:r>
    </w:p>
    <w:p w:rsidR="00A5032E" w:rsidRDefault="00A5032E">
      <w:pPr>
        <w:pStyle w:val="ConsPlusNormal"/>
        <w:spacing w:before="220"/>
        <w:ind w:firstLine="540"/>
        <w:jc w:val="both"/>
      </w:pPr>
      <w:r>
        <w:t>обращение ненадлежащего лица;</w:t>
      </w:r>
    </w:p>
    <w:p w:rsidR="00A5032E" w:rsidRDefault="00A5032E">
      <w:pPr>
        <w:pStyle w:val="ConsPlusNormal"/>
        <w:spacing w:before="220"/>
        <w:ind w:firstLine="540"/>
        <w:jc w:val="both"/>
      </w:pPr>
      <w:r>
        <w:t>обращение в ненадлежащий орган (орган, не обладающий правом предоставления соответствующих земельных участков в пределах его компетенции).</w:t>
      </w:r>
    </w:p>
    <w:p w:rsidR="00A5032E" w:rsidRDefault="00A5032E">
      <w:pPr>
        <w:pStyle w:val="ConsPlusNormal"/>
        <w:jc w:val="both"/>
      </w:pPr>
    </w:p>
    <w:p w:rsidR="00A5032E" w:rsidRDefault="00A5032E">
      <w:pPr>
        <w:pStyle w:val="ConsPlusTitle"/>
        <w:jc w:val="center"/>
        <w:outlineLvl w:val="2"/>
      </w:pPr>
      <w:r>
        <w:t>2.11. Перечень услуг, которые являются необходимыми</w:t>
      </w:r>
    </w:p>
    <w:p w:rsidR="00A5032E" w:rsidRDefault="00A5032E">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A5032E" w:rsidRDefault="00A5032E">
      <w:pPr>
        <w:pStyle w:val="ConsPlusTitle"/>
        <w:jc w:val="center"/>
      </w:pPr>
      <w:r>
        <w:t>в том числе сведения о документе (документах), выдаваемом</w:t>
      </w:r>
    </w:p>
    <w:p w:rsidR="00A5032E" w:rsidRDefault="00A5032E">
      <w:pPr>
        <w:pStyle w:val="ConsPlusTitle"/>
        <w:jc w:val="center"/>
      </w:pPr>
      <w:r>
        <w:t>(</w:t>
      </w:r>
      <w:proofErr w:type="gramStart"/>
      <w:r>
        <w:t>выдаваемых</w:t>
      </w:r>
      <w:proofErr w:type="gramEnd"/>
      <w:r>
        <w:t>) организациями, участвующими в предоставлении</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Услуги, которые являются необходимыми и обязательными для предоставления государственной услуги, отсутствуют.</w:t>
      </w:r>
    </w:p>
    <w:p w:rsidR="00A5032E" w:rsidRDefault="00A5032E">
      <w:pPr>
        <w:pStyle w:val="ConsPlusNormal"/>
        <w:jc w:val="both"/>
      </w:pPr>
    </w:p>
    <w:p w:rsidR="00A5032E" w:rsidRDefault="00A5032E">
      <w:pPr>
        <w:pStyle w:val="ConsPlusTitle"/>
        <w:jc w:val="center"/>
        <w:outlineLvl w:val="2"/>
      </w:pPr>
      <w:r>
        <w:t xml:space="preserve">2.12. Порядок, размер и основания взимания </w:t>
      </w:r>
      <w:proofErr w:type="gramStart"/>
      <w:r>
        <w:t>государственной</w:t>
      </w:r>
      <w:proofErr w:type="gramEnd"/>
    </w:p>
    <w:p w:rsidR="00A5032E" w:rsidRDefault="00A5032E">
      <w:pPr>
        <w:pStyle w:val="ConsPlusTitle"/>
        <w:jc w:val="center"/>
      </w:pPr>
      <w:r>
        <w:t>пошлины или иной платы, взимаемой за предоставление</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Государственная услуга предоставляется бесплатно.</w:t>
      </w:r>
    </w:p>
    <w:p w:rsidR="00A5032E" w:rsidRDefault="00A5032E">
      <w:pPr>
        <w:pStyle w:val="ConsPlusNormal"/>
        <w:jc w:val="both"/>
      </w:pPr>
    </w:p>
    <w:p w:rsidR="00A5032E" w:rsidRDefault="00A5032E">
      <w:pPr>
        <w:pStyle w:val="ConsPlusTitle"/>
        <w:jc w:val="center"/>
        <w:outlineLvl w:val="2"/>
      </w:pPr>
      <w:r>
        <w:t>2.13. Порядок, размер и основания взимания платы</w:t>
      </w:r>
    </w:p>
    <w:p w:rsidR="00A5032E" w:rsidRDefault="00A5032E">
      <w:pPr>
        <w:pStyle w:val="ConsPlusTitle"/>
        <w:jc w:val="center"/>
      </w:pPr>
      <w:r>
        <w:t>за предоставление услуг, которые являются необходимыми</w:t>
      </w:r>
    </w:p>
    <w:p w:rsidR="00A5032E" w:rsidRDefault="00A5032E">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A5032E" w:rsidRDefault="00A5032E">
      <w:pPr>
        <w:pStyle w:val="ConsPlusNormal"/>
        <w:jc w:val="both"/>
      </w:pPr>
    </w:p>
    <w:p w:rsidR="00A5032E" w:rsidRDefault="00A5032E">
      <w:pPr>
        <w:pStyle w:val="ConsPlusNormal"/>
        <w:ind w:firstLine="540"/>
        <w:jc w:val="both"/>
      </w:pPr>
      <w: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A5032E" w:rsidRDefault="00A5032E">
      <w:pPr>
        <w:pStyle w:val="ConsPlusNormal"/>
        <w:jc w:val="both"/>
      </w:pPr>
    </w:p>
    <w:p w:rsidR="00A5032E" w:rsidRDefault="00A5032E">
      <w:pPr>
        <w:pStyle w:val="ConsPlusTitle"/>
        <w:jc w:val="center"/>
        <w:outlineLvl w:val="2"/>
      </w:pPr>
      <w:r>
        <w:t>2.14. Максимальный срок ожидания в очереди при подаче</w:t>
      </w:r>
    </w:p>
    <w:p w:rsidR="00A5032E" w:rsidRDefault="00A5032E">
      <w:pPr>
        <w:pStyle w:val="ConsPlusTitle"/>
        <w:jc w:val="center"/>
      </w:pPr>
      <w:r>
        <w:lastRenderedPageBreak/>
        <w:t>запроса о предоставлении государственной услуги</w:t>
      </w:r>
    </w:p>
    <w:p w:rsidR="00A5032E" w:rsidRDefault="00A5032E">
      <w:pPr>
        <w:pStyle w:val="ConsPlusTitle"/>
        <w:jc w:val="center"/>
      </w:pPr>
      <w:r>
        <w:t>и при получении результата предоставления</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Максимальный срок ожидания в очереди при подаче заявления о предоставления государственной услуги и при получении результата предоставления государственной услуги составляет не более 15 минут.</w:t>
      </w:r>
    </w:p>
    <w:p w:rsidR="00A5032E" w:rsidRDefault="00A5032E">
      <w:pPr>
        <w:pStyle w:val="ConsPlusNormal"/>
        <w:jc w:val="both"/>
      </w:pPr>
    </w:p>
    <w:p w:rsidR="00A5032E" w:rsidRDefault="00A5032E">
      <w:pPr>
        <w:pStyle w:val="ConsPlusTitle"/>
        <w:jc w:val="center"/>
        <w:outlineLvl w:val="2"/>
      </w:pPr>
      <w:r>
        <w:t>2.15. Срок и порядок регистрации запроса заявителя</w:t>
      </w:r>
    </w:p>
    <w:p w:rsidR="00A5032E" w:rsidRDefault="00A5032E">
      <w:pPr>
        <w:pStyle w:val="ConsPlusTitle"/>
        <w:jc w:val="center"/>
      </w:pPr>
      <w:r>
        <w:t>о предоставлении государственной услуги и услуги,</w:t>
      </w:r>
    </w:p>
    <w:p w:rsidR="00A5032E" w:rsidRDefault="00A5032E">
      <w:pPr>
        <w:pStyle w:val="ConsPlusTitle"/>
        <w:jc w:val="center"/>
      </w:pPr>
      <w:r>
        <w:t>предоставляемой организацией, участвующей в предоставлении</w:t>
      </w:r>
    </w:p>
    <w:p w:rsidR="00A5032E" w:rsidRDefault="00A5032E">
      <w:pPr>
        <w:pStyle w:val="ConsPlusTitle"/>
        <w:jc w:val="center"/>
      </w:pPr>
      <w:proofErr w:type="gramStart"/>
      <w:r>
        <w:t>государственной, в том числе в электронной форме</w:t>
      </w:r>
      <w:proofErr w:type="gramEnd"/>
    </w:p>
    <w:p w:rsidR="00A5032E" w:rsidRDefault="00A5032E">
      <w:pPr>
        <w:pStyle w:val="ConsPlusNormal"/>
        <w:jc w:val="both"/>
      </w:pPr>
    </w:p>
    <w:p w:rsidR="00A5032E" w:rsidRDefault="00A5032E">
      <w:pPr>
        <w:pStyle w:val="ConsPlusNormal"/>
        <w:ind w:firstLine="540"/>
        <w:jc w:val="both"/>
      </w:pPr>
      <w:r>
        <w:t xml:space="preserve">Регистрация запроса заявителя о предоставлении государственной услуги осуществляется специалистом, ответственным за учет входящей корреспонденции в </w:t>
      </w:r>
      <w:proofErr w:type="spellStart"/>
      <w:r>
        <w:t>Минимуществе</w:t>
      </w:r>
      <w:proofErr w:type="spellEnd"/>
      <w:r>
        <w:t xml:space="preserve"> КБР, в день поступления документов.</w:t>
      </w:r>
    </w:p>
    <w:p w:rsidR="00A5032E" w:rsidRDefault="00A5032E">
      <w:pPr>
        <w:pStyle w:val="ConsPlusNormal"/>
        <w:spacing w:before="220"/>
        <w:ind w:firstLine="540"/>
        <w:jc w:val="both"/>
      </w:pPr>
      <w:proofErr w:type="gramStart"/>
      <w:r>
        <w:t xml:space="preserve">В случае подачи заявителем заявления о предоставлении государственной услуги в электронной форме, получение заявления и прилагаемых к нему документов подтверждается специалистом, ответственным за учет входящей корреспонденции в </w:t>
      </w:r>
      <w:proofErr w:type="spellStart"/>
      <w:r>
        <w:t>Минимуществе</w:t>
      </w:r>
      <w:proofErr w:type="spellEnd"/>
      <w:r>
        <w:t xml:space="preserve"> КБР,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w:t>
      </w:r>
      <w:proofErr w:type="gramEnd"/>
      <w:r>
        <w:t xml:space="preserve"> указанием их объема.</w:t>
      </w:r>
    </w:p>
    <w:p w:rsidR="00A5032E" w:rsidRDefault="00A5032E">
      <w:pPr>
        <w:pStyle w:val="ConsPlusNormal"/>
        <w:spacing w:before="220"/>
        <w:ind w:firstLine="540"/>
        <w:jc w:val="both"/>
      </w:pPr>
      <w:r>
        <w:t>В случае поступления заявления о предоставлении государственной услуги по окончании рабочего времени уполномоченного органа регистрация заявления осуществляется на следующий день. В случае поступления заявления о предоставлении государственной услуги в выходные или нерабочие праздничные дни его регистрация осуществляется в первый рабочий день уполномоченного органа, следующий за выходным или нерабочим праздничным днем.</w:t>
      </w:r>
    </w:p>
    <w:p w:rsidR="00A5032E" w:rsidRDefault="00A5032E">
      <w:pPr>
        <w:pStyle w:val="ConsPlusNormal"/>
        <w:jc w:val="both"/>
      </w:pPr>
    </w:p>
    <w:p w:rsidR="00A5032E" w:rsidRDefault="00A5032E">
      <w:pPr>
        <w:pStyle w:val="ConsPlusTitle"/>
        <w:jc w:val="center"/>
        <w:outlineLvl w:val="2"/>
      </w:pPr>
      <w:r>
        <w:t>2.16. Требования к помещениям, в которых предоставляется</w:t>
      </w:r>
    </w:p>
    <w:p w:rsidR="00A5032E" w:rsidRDefault="00A5032E">
      <w:pPr>
        <w:pStyle w:val="ConsPlusTitle"/>
        <w:jc w:val="center"/>
      </w:pPr>
      <w:r>
        <w:t>государственная услуга, к залу ожидания, местам</w:t>
      </w:r>
    </w:p>
    <w:p w:rsidR="00A5032E" w:rsidRDefault="00A5032E">
      <w:pPr>
        <w:pStyle w:val="ConsPlusTitle"/>
        <w:jc w:val="center"/>
      </w:pPr>
      <w:r>
        <w:t xml:space="preserve">для заполнения запросов о предоставлении </w:t>
      </w:r>
      <w:proofErr w:type="gramStart"/>
      <w:r>
        <w:t>государственной</w:t>
      </w:r>
      <w:proofErr w:type="gramEnd"/>
    </w:p>
    <w:p w:rsidR="00A5032E" w:rsidRDefault="00A5032E">
      <w:pPr>
        <w:pStyle w:val="ConsPlusTitle"/>
        <w:jc w:val="center"/>
      </w:pPr>
      <w:r>
        <w:t>услуги, информационным стендам с образцами их заполнения</w:t>
      </w:r>
    </w:p>
    <w:p w:rsidR="00A5032E" w:rsidRDefault="00A5032E">
      <w:pPr>
        <w:pStyle w:val="ConsPlusTitle"/>
        <w:jc w:val="center"/>
      </w:pPr>
      <w:r>
        <w:t>и перечнем документов, необходимых для предоставления</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Место предоставления государственной услуги располагается по адресу места нахождения Минимущества КБР. Здание оборудовано лифтами, имеется гардероб, отделение почтовой связи, столовая.</w:t>
      </w:r>
    </w:p>
    <w:p w:rsidR="00A5032E" w:rsidRDefault="00A5032E">
      <w:pPr>
        <w:pStyle w:val="ConsPlusNormal"/>
        <w:spacing w:before="220"/>
        <w:ind w:firstLine="540"/>
        <w:jc w:val="both"/>
      </w:pPr>
      <w:r>
        <w:t>Кабинеты приема заявителей должны быть оборудованы информационными табличками (вывесками) с указанием:</w:t>
      </w:r>
    </w:p>
    <w:p w:rsidR="00A5032E" w:rsidRDefault="00A5032E">
      <w:pPr>
        <w:pStyle w:val="ConsPlusNormal"/>
        <w:spacing w:before="220"/>
        <w:ind w:firstLine="540"/>
        <w:jc w:val="both"/>
      </w:pPr>
      <w:r>
        <w:t>номера кабинета;</w:t>
      </w:r>
    </w:p>
    <w:p w:rsidR="00A5032E" w:rsidRDefault="00A5032E">
      <w:pPr>
        <w:pStyle w:val="ConsPlusNormal"/>
        <w:spacing w:before="220"/>
        <w:ind w:firstLine="540"/>
        <w:jc w:val="both"/>
      </w:pPr>
      <w:r>
        <w:t>фамилии, имени, отчества (последнее при наличии) и должности специалиста, осуществляющего предоставление государственной услуги.</w:t>
      </w:r>
    </w:p>
    <w:p w:rsidR="00A5032E" w:rsidRDefault="00A5032E">
      <w:pPr>
        <w:pStyle w:val="ConsPlusNormal"/>
        <w:spacing w:before="220"/>
        <w:ind w:firstLine="540"/>
        <w:jc w:val="both"/>
      </w:pPr>
      <w:r>
        <w:t>Места приема заявителей обеспечиваются образцами заполнения документов, бланками заявлений и канцелярскими принадлежностями.</w:t>
      </w:r>
    </w:p>
    <w:p w:rsidR="00A5032E" w:rsidRDefault="00A5032E">
      <w:pPr>
        <w:pStyle w:val="ConsPlusNormal"/>
        <w:spacing w:before="220"/>
        <w:ind w:firstLine="540"/>
        <w:jc w:val="both"/>
      </w:pPr>
      <w:r>
        <w:t>При организации рабочих мест должна быть предусмотрена возможность свободного входа и выхода заявителей из помещения при необходимости.</w:t>
      </w:r>
    </w:p>
    <w:p w:rsidR="00A5032E" w:rsidRDefault="00A5032E">
      <w:pPr>
        <w:pStyle w:val="ConsPlusNormal"/>
        <w:spacing w:before="220"/>
        <w:ind w:firstLine="540"/>
        <w:jc w:val="both"/>
      </w:pPr>
      <w:r>
        <w:lastRenderedPageBreak/>
        <w:t>В здании, в котором предоставляется государственная услуга, создаются условия для прохода инвалидов и маломобильных групп населения.</w:t>
      </w:r>
    </w:p>
    <w:p w:rsidR="00A5032E" w:rsidRDefault="00A5032E">
      <w:pPr>
        <w:pStyle w:val="ConsPlusNormal"/>
        <w:spacing w:before="220"/>
        <w:ind w:firstLine="540"/>
        <w:jc w:val="both"/>
      </w:pPr>
      <w:r>
        <w:t>Инвалидам (включая инвалидов, использующих кресла-коляски и собак-проводников) обеспечиваются:</w:t>
      </w:r>
    </w:p>
    <w:p w:rsidR="00A5032E" w:rsidRDefault="00A5032E">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w:t>
      </w:r>
    </w:p>
    <w:p w:rsidR="00A5032E" w:rsidRDefault="00A5032E">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5032E" w:rsidRDefault="00A5032E">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A5032E" w:rsidRDefault="00A5032E">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5032E" w:rsidRDefault="00A5032E">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5032E" w:rsidRDefault="00A5032E">
      <w:pPr>
        <w:pStyle w:val="ConsPlusNormal"/>
        <w:spacing w:before="220"/>
        <w:ind w:firstLine="540"/>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A5032E" w:rsidRDefault="00A5032E">
      <w:pPr>
        <w:pStyle w:val="ConsPlusNormal"/>
        <w:spacing w:before="220"/>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5032E" w:rsidRDefault="00A5032E">
      <w:pPr>
        <w:pStyle w:val="ConsPlusNormal"/>
        <w:spacing w:before="220"/>
        <w:ind w:firstLine="540"/>
        <w:jc w:val="both"/>
      </w:pPr>
      <w:r>
        <w:t>8) оказание инвалидам помощи в преодолении барьеров, мешающих получению ими услуг наравне с другими лицами.</w:t>
      </w:r>
    </w:p>
    <w:p w:rsidR="00A5032E" w:rsidRDefault="00A5032E">
      <w:pPr>
        <w:pStyle w:val="ConsPlusNormal"/>
        <w:spacing w:before="220"/>
        <w:ind w:firstLine="540"/>
        <w:jc w:val="both"/>
      </w:pPr>
      <w:r>
        <w:t>Знаки, иная текстовая и графическая информация дублируются знаками, выполненными рельефно-точечным шрифтом Брайля.</w:t>
      </w:r>
    </w:p>
    <w:p w:rsidR="00A5032E" w:rsidRDefault="00A5032E">
      <w:pPr>
        <w:pStyle w:val="ConsPlusNormal"/>
        <w:spacing w:before="220"/>
        <w:ind w:firstLine="540"/>
        <w:jc w:val="both"/>
      </w:pPr>
      <w:r>
        <w:t>Глухонемым, инвалидам по зрению и другим лицам с ограниченными физическими возможностями при необходимости оказывается сопровождение и помощь по передвижению в помещениях.</w:t>
      </w:r>
    </w:p>
    <w:p w:rsidR="00A5032E" w:rsidRDefault="00A5032E">
      <w:pPr>
        <w:pStyle w:val="ConsPlusNormal"/>
        <w:spacing w:before="220"/>
        <w:ind w:firstLine="540"/>
        <w:jc w:val="both"/>
      </w:pPr>
      <w:r>
        <w:t>На стоянке должны быть предусмотрены места для парковки специальных транспортных средств. За пользование парковочным местом плата не взимается.</w:t>
      </w:r>
    </w:p>
    <w:p w:rsidR="00A5032E" w:rsidRDefault="00A5032E">
      <w:pPr>
        <w:pStyle w:val="ConsPlusNormal"/>
        <w:jc w:val="both"/>
      </w:pPr>
    </w:p>
    <w:p w:rsidR="00A5032E" w:rsidRDefault="00A5032E">
      <w:pPr>
        <w:pStyle w:val="ConsPlusTitle"/>
        <w:jc w:val="center"/>
        <w:outlineLvl w:val="2"/>
      </w:pPr>
      <w:r>
        <w:t>2.17. Показатели доступности и качества предоставления</w:t>
      </w:r>
    </w:p>
    <w:p w:rsidR="00A5032E" w:rsidRDefault="00A5032E">
      <w:pPr>
        <w:pStyle w:val="ConsPlusTitle"/>
        <w:jc w:val="center"/>
      </w:pPr>
      <w:r>
        <w:t>государственной услуги, в том числе количество</w:t>
      </w:r>
    </w:p>
    <w:p w:rsidR="00A5032E" w:rsidRDefault="00A5032E">
      <w:pPr>
        <w:pStyle w:val="ConsPlusTitle"/>
        <w:jc w:val="center"/>
      </w:pPr>
      <w:r>
        <w:t>взаимодействий заявителя с должностными лицами органа</w:t>
      </w:r>
    </w:p>
    <w:p w:rsidR="00A5032E" w:rsidRDefault="00A5032E">
      <w:pPr>
        <w:pStyle w:val="ConsPlusTitle"/>
        <w:jc w:val="center"/>
      </w:pPr>
      <w:r>
        <w:t xml:space="preserve">исполнительной власти, </w:t>
      </w:r>
      <w:proofErr w:type="gramStart"/>
      <w:r>
        <w:t>предоставляющего</w:t>
      </w:r>
      <w:proofErr w:type="gramEnd"/>
    </w:p>
    <w:p w:rsidR="00A5032E" w:rsidRDefault="00A5032E">
      <w:pPr>
        <w:pStyle w:val="ConsPlusTitle"/>
        <w:jc w:val="center"/>
      </w:pPr>
      <w:r>
        <w:t xml:space="preserve">государственную услугу, при предоставлении </w:t>
      </w:r>
      <w:proofErr w:type="gramStart"/>
      <w:r>
        <w:t>государственной</w:t>
      </w:r>
      <w:proofErr w:type="gramEnd"/>
    </w:p>
    <w:p w:rsidR="00A5032E" w:rsidRDefault="00A5032E">
      <w:pPr>
        <w:pStyle w:val="ConsPlusTitle"/>
        <w:jc w:val="center"/>
      </w:pPr>
      <w:r>
        <w:t>услуги и их продолжительность, возможность получения</w:t>
      </w:r>
    </w:p>
    <w:p w:rsidR="00A5032E" w:rsidRDefault="00A5032E">
      <w:pPr>
        <w:pStyle w:val="ConsPlusTitle"/>
        <w:jc w:val="center"/>
      </w:pPr>
      <w:r>
        <w:t>государственной услуги в многофункциональном центре</w:t>
      </w:r>
    </w:p>
    <w:p w:rsidR="00A5032E" w:rsidRDefault="00A5032E">
      <w:pPr>
        <w:pStyle w:val="ConsPlusTitle"/>
        <w:jc w:val="center"/>
      </w:pPr>
      <w:r>
        <w:t>предоставления государственных и муниципальных услуг,</w:t>
      </w:r>
    </w:p>
    <w:p w:rsidR="00A5032E" w:rsidRDefault="00A5032E">
      <w:pPr>
        <w:pStyle w:val="ConsPlusTitle"/>
        <w:jc w:val="center"/>
      </w:pPr>
      <w:r>
        <w:t>возможность получения информации о ходе предоставления</w:t>
      </w:r>
    </w:p>
    <w:p w:rsidR="00A5032E" w:rsidRDefault="00A5032E">
      <w:pPr>
        <w:pStyle w:val="ConsPlusTitle"/>
        <w:jc w:val="center"/>
      </w:pPr>
      <w:r>
        <w:t>государственной услуги, в том числе с использованием</w:t>
      </w:r>
    </w:p>
    <w:p w:rsidR="00A5032E" w:rsidRDefault="00A5032E">
      <w:pPr>
        <w:pStyle w:val="ConsPlusTitle"/>
        <w:jc w:val="center"/>
      </w:pPr>
      <w:r>
        <w:t>информационно-коммуникационных технологий</w:t>
      </w:r>
    </w:p>
    <w:p w:rsidR="00A5032E" w:rsidRDefault="00A5032E">
      <w:pPr>
        <w:pStyle w:val="ConsPlusNormal"/>
        <w:jc w:val="both"/>
      </w:pPr>
    </w:p>
    <w:p w:rsidR="00A5032E" w:rsidRDefault="00A5032E">
      <w:pPr>
        <w:pStyle w:val="ConsPlusNormal"/>
        <w:ind w:firstLine="540"/>
        <w:jc w:val="both"/>
      </w:pPr>
      <w:r>
        <w:t xml:space="preserve">2.17.1. Показателями качества и доступности государственной услуги является совокупность </w:t>
      </w:r>
      <w:r>
        <w:lastRenderedPageBreak/>
        <w:t>количественных и качественных параметров, позволяющих измерять и оценивать процесс и результат предоставления государственной услуги.</w:t>
      </w:r>
    </w:p>
    <w:p w:rsidR="00A5032E" w:rsidRDefault="00A5032E">
      <w:pPr>
        <w:pStyle w:val="ConsPlusNormal"/>
        <w:spacing w:before="220"/>
        <w:ind w:firstLine="540"/>
        <w:jc w:val="both"/>
      </w:pPr>
      <w:r>
        <w:t>2.17.2. Показателями доступности предоставления государственной услуги являются:</w:t>
      </w:r>
    </w:p>
    <w:p w:rsidR="00A5032E" w:rsidRDefault="00A5032E">
      <w:pPr>
        <w:pStyle w:val="ConsPlusNormal"/>
        <w:spacing w:before="220"/>
        <w:ind w:firstLine="540"/>
        <w:jc w:val="both"/>
      </w:pPr>
      <w:r>
        <w:t>транспортная доступность к местам предоставления государственной услуги, в том числе для лиц с ограниченными физическими возможностями;</w:t>
      </w:r>
    </w:p>
    <w:p w:rsidR="00A5032E" w:rsidRDefault="00A5032E">
      <w:pPr>
        <w:pStyle w:val="ConsPlusNormal"/>
        <w:spacing w:before="220"/>
        <w:ind w:firstLine="540"/>
        <w:jc w:val="both"/>
      </w:pPr>
      <w:r>
        <w:t>возможность получения полной, актуальной и достоверной информации о порядке предоставления государственной услуги, в том числе в электронной форме;</w:t>
      </w:r>
    </w:p>
    <w:p w:rsidR="00A5032E" w:rsidRDefault="00A5032E">
      <w:pPr>
        <w:pStyle w:val="ConsPlusNormal"/>
        <w:spacing w:before="220"/>
        <w:ind w:firstLine="540"/>
        <w:jc w:val="both"/>
      </w:pPr>
      <w:r>
        <w:t>возможность выбора способа обращения за предоставлением государственной услуги (лично, через представителя, почтовым отправлением, через МФЦ, посредством Единого портала;</w:t>
      </w:r>
    </w:p>
    <w:p w:rsidR="00A5032E" w:rsidRDefault="00A5032E">
      <w:pPr>
        <w:pStyle w:val="ConsPlusNormal"/>
        <w:spacing w:before="220"/>
        <w:ind w:firstLine="540"/>
        <w:jc w:val="both"/>
      </w:pPr>
      <w:r>
        <w:t>возможность получения информации о порядке и ходе предоставления государственной услуги, в том числе с использованием информационно-коммуникационных технологий.</w:t>
      </w:r>
    </w:p>
    <w:p w:rsidR="00A5032E" w:rsidRDefault="00A5032E">
      <w:pPr>
        <w:pStyle w:val="ConsPlusNormal"/>
        <w:spacing w:before="220"/>
        <w:ind w:firstLine="540"/>
        <w:jc w:val="both"/>
      </w:pPr>
      <w:r>
        <w:t>2.17.3. Показателями качества предоставления государственной услуги являются:</w:t>
      </w:r>
    </w:p>
    <w:p w:rsidR="00A5032E" w:rsidRDefault="00A5032E">
      <w:pPr>
        <w:pStyle w:val="ConsPlusNormal"/>
        <w:spacing w:before="220"/>
        <w:ind w:firstLine="540"/>
        <w:jc w:val="both"/>
      </w:pPr>
      <w:r>
        <w:t>степень удовлетворенности заявителей качеством и доступностью государственной услуги;</w:t>
      </w:r>
    </w:p>
    <w:p w:rsidR="00A5032E" w:rsidRDefault="00A5032E">
      <w:pPr>
        <w:pStyle w:val="ConsPlusNormal"/>
        <w:spacing w:before="220"/>
        <w:ind w:firstLine="540"/>
        <w:jc w:val="both"/>
      </w:pPr>
      <w:r>
        <w:t>соответствие предоставляемой государственной услуги требованиям настоящего административного регламента;</w:t>
      </w:r>
    </w:p>
    <w:p w:rsidR="00A5032E" w:rsidRDefault="00A5032E">
      <w:pPr>
        <w:pStyle w:val="ConsPlusNormal"/>
        <w:spacing w:before="220"/>
        <w:ind w:firstLine="540"/>
        <w:jc w:val="both"/>
      </w:pPr>
      <w:r>
        <w:t>соблюдение сроков предоставления государственной услуги;</w:t>
      </w:r>
    </w:p>
    <w:p w:rsidR="00A5032E" w:rsidRDefault="00A5032E">
      <w:pPr>
        <w:pStyle w:val="ConsPlusNormal"/>
        <w:spacing w:before="220"/>
        <w:ind w:firstLine="540"/>
        <w:jc w:val="both"/>
      </w:pPr>
      <w:r>
        <w:t>количество обоснованных жалоб.</w:t>
      </w:r>
    </w:p>
    <w:p w:rsidR="00A5032E" w:rsidRDefault="00A5032E">
      <w:pPr>
        <w:pStyle w:val="ConsPlusNormal"/>
        <w:spacing w:before="220"/>
        <w:ind w:firstLine="540"/>
        <w:jc w:val="both"/>
      </w:pPr>
      <w:r>
        <w:t>2.17.4. При получении государственной услуги заявитель осуществляет не более двух взаимодействий с должностными лицами Минимущества КБР.</w:t>
      </w:r>
    </w:p>
    <w:p w:rsidR="00A5032E" w:rsidRDefault="00A5032E">
      <w:pPr>
        <w:pStyle w:val="ConsPlusNormal"/>
        <w:spacing w:before="220"/>
        <w:ind w:firstLine="540"/>
        <w:jc w:val="both"/>
      </w:pPr>
      <w:r>
        <w:t>Продолжительность взаимодействия заявителя с должностными лицами Минимущества КБР при предоставлении государственной услуги составляет не более 15 минут.</w:t>
      </w:r>
    </w:p>
    <w:p w:rsidR="00A5032E" w:rsidRDefault="00A5032E">
      <w:pPr>
        <w:pStyle w:val="ConsPlusNormal"/>
        <w:jc w:val="both"/>
      </w:pPr>
    </w:p>
    <w:p w:rsidR="00A5032E" w:rsidRDefault="00A5032E">
      <w:pPr>
        <w:pStyle w:val="ConsPlusTitle"/>
        <w:jc w:val="center"/>
        <w:outlineLvl w:val="2"/>
      </w:pPr>
      <w:r>
        <w:t>2.18. Иные требования, в том числе учитывающие особенности</w:t>
      </w:r>
    </w:p>
    <w:p w:rsidR="00A5032E" w:rsidRDefault="00A5032E">
      <w:pPr>
        <w:pStyle w:val="ConsPlusTitle"/>
        <w:jc w:val="center"/>
      </w:pPr>
      <w:r>
        <w:t xml:space="preserve">предоставления государственной услуги в </w:t>
      </w:r>
      <w:proofErr w:type="gramStart"/>
      <w:r>
        <w:t>многофункциональных</w:t>
      </w:r>
      <w:proofErr w:type="gramEnd"/>
    </w:p>
    <w:p w:rsidR="00A5032E" w:rsidRDefault="00A5032E">
      <w:pPr>
        <w:pStyle w:val="ConsPlusTitle"/>
        <w:jc w:val="center"/>
      </w:pPr>
      <w:proofErr w:type="gramStart"/>
      <w:r>
        <w:t>центрах</w:t>
      </w:r>
      <w:proofErr w:type="gramEnd"/>
      <w:r>
        <w:t xml:space="preserve"> предоставления государственных и муниципальных услуг</w:t>
      </w:r>
    </w:p>
    <w:p w:rsidR="00A5032E" w:rsidRDefault="00A5032E">
      <w:pPr>
        <w:pStyle w:val="ConsPlusTitle"/>
        <w:jc w:val="center"/>
      </w:pPr>
      <w:r>
        <w:t>и особенности предоставления государственной услуги</w:t>
      </w:r>
    </w:p>
    <w:p w:rsidR="00A5032E" w:rsidRDefault="00A5032E">
      <w:pPr>
        <w:pStyle w:val="ConsPlusTitle"/>
        <w:jc w:val="center"/>
      </w:pPr>
      <w:r>
        <w:t>в электронной форме</w:t>
      </w:r>
    </w:p>
    <w:p w:rsidR="00A5032E" w:rsidRDefault="00A5032E">
      <w:pPr>
        <w:pStyle w:val="ConsPlusNormal"/>
        <w:jc w:val="both"/>
      </w:pPr>
    </w:p>
    <w:p w:rsidR="00A5032E" w:rsidRDefault="00A5032E">
      <w:pPr>
        <w:pStyle w:val="ConsPlusNormal"/>
        <w:ind w:firstLine="540"/>
        <w:jc w:val="both"/>
      </w:pPr>
      <w:r>
        <w:t>2.18.1. Заявителям обеспечивается возможность получения информации о порядке предоставления государственной услуги, в том числе с использованием Единого портала, а также возможность копирования форм заявлений и иных документов, необходимых для получения государственной услуги.</w:t>
      </w:r>
    </w:p>
    <w:p w:rsidR="00A5032E" w:rsidRDefault="00A5032E">
      <w:pPr>
        <w:pStyle w:val="ConsPlusNormal"/>
        <w:spacing w:before="220"/>
        <w:ind w:firstLine="540"/>
        <w:jc w:val="both"/>
      </w:pPr>
      <w:r>
        <w:t>2.18.2. Прием документов и выдача результата государственной услуги могут осуществляться в МФЦ по принципу экстерриториальности при наличии заключенного соглашения о взаимодействии между уполномоченным органом и МФЦ.</w:t>
      </w:r>
    </w:p>
    <w:p w:rsidR="00A5032E" w:rsidRDefault="00A5032E">
      <w:pPr>
        <w:pStyle w:val="ConsPlusNormal"/>
        <w:spacing w:before="220"/>
        <w:ind w:firstLine="540"/>
        <w:jc w:val="both"/>
      </w:pPr>
      <w:r>
        <w:t xml:space="preserve">2.18.3. </w:t>
      </w:r>
      <w:proofErr w:type="gramStart"/>
      <w:r>
        <w:t xml:space="preserve">При направлении заявления о предоставлении государственной услуги в электронной форме заявитель формирует заявление на предоставление государственной услуги в форме электронного документа и подписывает его электронной подписью в соответствии с требованиями Федерального </w:t>
      </w:r>
      <w:hyperlink r:id="rId16">
        <w:r>
          <w:rPr>
            <w:color w:val="0000FF"/>
          </w:rPr>
          <w:t>закона</w:t>
        </w:r>
      </w:hyperlink>
      <w:r>
        <w:t xml:space="preserve"> от 06.04.2011 N 63-ФЗ "Об электронной подписи", Федерального </w:t>
      </w:r>
      <w:hyperlink r:id="rId17">
        <w:r>
          <w:rPr>
            <w:color w:val="0000FF"/>
          </w:rPr>
          <w:t>закона</w:t>
        </w:r>
      </w:hyperlink>
      <w:r>
        <w:t xml:space="preserve"> от 27.07.2010 N 210-ФЗ "Об организации предоставления государственных и муниципальных услуг" и </w:t>
      </w:r>
      <w:hyperlink r:id="rId18">
        <w:r>
          <w:rPr>
            <w:color w:val="0000FF"/>
          </w:rPr>
          <w:t>Правил</w:t>
        </w:r>
      </w:hyperlink>
      <w:r>
        <w:t xml:space="preserve"> определения видов электронной подписи, использование которых</w:t>
      </w:r>
      <w:proofErr w:type="gramEnd"/>
      <w:r>
        <w:t xml:space="preserve"> допускается при обращении за получением государственных и муниципальных услуг, </w:t>
      </w:r>
      <w:r>
        <w:lastRenderedPageBreak/>
        <w:t>утвержденных постановлением Правительства Российской Федерации от 25.06.2012 N 634.</w:t>
      </w:r>
    </w:p>
    <w:p w:rsidR="00A5032E" w:rsidRDefault="00A5032E">
      <w:pPr>
        <w:pStyle w:val="ConsPlusNormal"/>
        <w:spacing w:before="220"/>
        <w:ind w:firstLine="540"/>
        <w:jc w:val="both"/>
      </w:pPr>
      <w:r>
        <w:t xml:space="preserve">2.18.4. Заявитель может получить информацию о порядке предоставления государственной услуги на Едином портале государственных и муниципальных услуг по адресу: </w:t>
      </w:r>
      <w:hyperlink r:id="rId19">
        <w:r>
          <w:rPr>
            <w:color w:val="0000FF"/>
          </w:rPr>
          <w:t>http://www.gosuslugi.ru/</w:t>
        </w:r>
      </w:hyperlink>
      <w:r>
        <w:t xml:space="preserve"> или на официальном сайте Минимущества КБР.</w:t>
      </w:r>
    </w:p>
    <w:p w:rsidR="00A5032E" w:rsidRDefault="00A5032E">
      <w:pPr>
        <w:pStyle w:val="ConsPlusNormal"/>
        <w:spacing w:before="220"/>
        <w:ind w:firstLine="540"/>
        <w:jc w:val="both"/>
      </w:pPr>
      <w:r>
        <w:t>2.18.5. Заявитель может воспользоваться размещенными на Порталах формами заявлений и иных документов, необходимых для получения государственной услуги, с обеспечением возможности их копирования и заполнения в электронном виде.</w:t>
      </w:r>
    </w:p>
    <w:p w:rsidR="00A5032E" w:rsidRDefault="00A5032E">
      <w:pPr>
        <w:pStyle w:val="ConsPlusNormal"/>
        <w:spacing w:before="220"/>
        <w:ind w:firstLine="540"/>
        <w:jc w:val="both"/>
      </w:pPr>
      <w:r>
        <w:t>2.18.6. Заявитель также может подать заявление о получении государственной услуги с приложенными документами в электронном виде через Порталы. В указанном случае заявление и необходимые для получения государственной услуги документы, предоставленные Заявителем в электронном виде, удостоверяются электронной подписью:</w:t>
      </w:r>
    </w:p>
    <w:p w:rsidR="00A5032E" w:rsidRDefault="00A5032E">
      <w:pPr>
        <w:pStyle w:val="ConsPlusNormal"/>
        <w:spacing w:before="220"/>
        <w:ind w:firstLine="540"/>
        <w:jc w:val="both"/>
      </w:pPr>
      <w:r>
        <w:t>- заявление удостоверяется простой электронной подписью Заявителя;</w:t>
      </w:r>
    </w:p>
    <w:p w:rsidR="00A5032E" w:rsidRDefault="00A5032E">
      <w:pPr>
        <w:pStyle w:val="ConsPlusNormal"/>
        <w:spacing w:before="220"/>
        <w:ind w:firstLine="540"/>
        <w:jc w:val="both"/>
      </w:pPr>
      <w:r>
        <w:t>- доверенность, подтверждающая правомочие на обращение за получением государственной услуги, выданная физическим лицом, - усиленной квалифицированной электронной подписью нотариуса;</w:t>
      </w:r>
    </w:p>
    <w:p w:rsidR="00A5032E" w:rsidRDefault="00A5032E">
      <w:pPr>
        <w:pStyle w:val="ConsPlusNormal"/>
        <w:spacing w:before="220"/>
        <w:ind w:firstLine="540"/>
        <w:jc w:val="both"/>
      </w:pPr>
      <w:r>
        <w:t>- доверенность, подтверждающая правомочие на обращение за получением государственной услуги, выданная организацией, удостоверяется усиленной квалифицированной электронной подписью правомочного должностного лица организации;</w:t>
      </w:r>
    </w:p>
    <w:p w:rsidR="00A5032E" w:rsidRDefault="00A5032E">
      <w:pPr>
        <w:pStyle w:val="ConsPlusNormal"/>
        <w:spacing w:before="220"/>
        <w:ind w:firstLine="540"/>
        <w:jc w:val="both"/>
      </w:pPr>
      <w: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0">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5032E" w:rsidRDefault="00A5032E">
      <w:pPr>
        <w:pStyle w:val="ConsPlusNormal"/>
        <w:spacing w:before="220"/>
        <w:ind w:firstLine="540"/>
        <w:jc w:val="both"/>
      </w:pPr>
      <w:r>
        <w:t xml:space="preserve">2.18.7. </w:t>
      </w:r>
      <w:proofErr w:type="gramStart"/>
      <w:r>
        <w:t xml:space="preserve">Заявитель вправе использовать простую электронную подпись в случае, предусмотренном </w:t>
      </w:r>
      <w:hyperlink r:id="rId2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A5032E" w:rsidRDefault="00A5032E">
      <w:pPr>
        <w:pStyle w:val="ConsPlusNormal"/>
        <w:spacing w:before="220"/>
        <w:ind w:firstLine="540"/>
        <w:jc w:val="both"/>
      </w:pPr>
      <w:r>
        <w:t>2.18.8. В случае если заявление о получении государственной услуги в электронном виде не подписано электронной подписью в соответствии с требованиями действующего законодательства, данное заявление не подлежит регистрации.</w:t>
      </w:r>
    </w:p>
    <w:p w:rsidR="00A5032E" w:rsidRDefault="00A5032E">
      <w:pPr>
        <w:pStyle w:val="ConsPlusNormal"/>
        <w:spacing w:before="220"/>
        <w:ind w:firstLine="540"/>
        <w:jc w:val="both"/>
      </w:pPr>
      <w:r>
        <w:t>2.18.9. В случае если документы, прилагаемые к заявлению о получении государственной услуги в электронном виде, не подписаны электронной подписью в соответствии с требованиями действующего законодательства либо подлинность данной подписи не подтверждена, данные документы считаются не приложенными к заявлению.</w:t>
      </w:r>
    </w:p>
    <w:p w:rsidR="00A5032E" w:rsidRDefault="00A5032E">
      <w:pPr>
        <w:pStyle w:val="ConsPlusNormal"/>
        <w:spacing w:before="220"/>
        <w:ind w:firstLine="540"/>
        <w:jc w:val="both"/>
      </w:pPr>
      <w:r>
        <w:t>2.18.10. Положения настоящего Регламента, регулирующие подачу письменных заявлений в форме электронных документов посредством Порталов и получение результата государственной услуги в электронном виде через Порталы, применяются при наличии соответствующей технической возможности.</w:t>
      </w:r>
    </w:p>
    <w:p w:rsidR="00A5032E" w:rsidRDefault="00A5032E">
      <w:pPr>
        <w:pStyle w:val="ConsPlusNormal"/>
        <w:jc w:val="both"/>
      </w:pPr>
    </w:p>
    <w:p w:rsidR="00A5032E" w:rsidRDefault="00A5032E">
      <w:pPr>
        <w:pStyle w:val="ConsPlusTitle"/>
        <w:jc w:val="center"/>
        <w:outlineLvl w:val="1"/>
      </w:pPr>
      <w:r>
        <w:t>III. Состав, последовательность и сроки выполнения</w:t>
      </w:r>
    </w:p>
    <w:p w:rsidR="00A5032E" w:rsidRDefault="00A5032E">
      <w:pPr>
        <w:pStyle w:val="ConsPlusTitle"/>
        <w:jc w:val="center"/>
      </w:pPr>
      <w:r>
        <w:t>административных процедур (действий), требования к порядку</w:t>
      </w:r>
    </w:p>
    <w:p w:rsidR="00A5032E" w:rsidRDefault="00A5032E">
      <w:pPr>
        <w:pStyle w:val="ConsPlusTitle"/>
        <w:jc w:val="center"/>
      </w:pPr>
      <w:r>
        <w:t>их выполнения, в том числе особенности выполнения</w:t>
      </w:r>
    </w:p>
    <w:p w:rsidR="00A5032E" w:rsidRDefault="00A5032E">
      <w:pPr>
        <w:pStyle w:val="ConsPlusTitle"/>
        <w:jc w:val="center"/>
      </w:pPr>
      <w:r>
        <w:t>административных процедур (действий) в электронной форме,</w:t>
      </w:r>
    </w:p>
    <w:p w:rsidR="00A5032E" w:rsidRDefault="00A5032E">
      <w:pPr>
        <w:pStyle w:val="ConsPlusTitle"/>
        <w:jc w:val="center"/>
      </w:pPr>
      <w:r>
        <w:lastRenderedPageBreak/>
        <w:t>а также особенности выполнения административных процедур</w:t>
      </w:r>
    </w:p>
    <w:p w:rsidR="00A5032E" w:rsidRDefault="00A5032E">
      <w:pPr>
        <w:pStyle w:val="ConsPlusTitle"/>
        <w:jc w:val="center"/>
      </w:pPr>
      <w:r>
        <w:t>(действий) в многофункциональных центрах</w:t>
      </w:r>
    </w:p>
    <w:p w:rsidR="00A5032E" w:rsidRDefault="00A5032E">
      <w:pPr>
        <w:pStyle w:val="ConsPlusNormal"/>
        <w:jc w:val="both"/>
      </w:pPr>
    </w:p>
    <w:p w:rsidR="00A5032E" w:rsidRDefault="00A5032E">
      <w:pPr>
        <w:pStyle w:val="ConsPlusTitle"/>
        <w:jc w:val="center"/>
        <w:outlineLvl w:val="2"/>
      </w:pPr>
      <w:r>
        <w:t>Последовательность административных процедур</w:t>
      </w:r>
    </w:p>
    <w:p w:rsidR="00A5032E" w:rsidRDefault="00A5032E">
      <w:pPr>
        <w:pStyle w:val="ConsPlusNormal"/>
        <w:jc w:val="both"/>
      </w:pPr>
    </w:p>
    <w:p w:rsidR="00A5032E" w:rsidRDefault="00A5032E">
      <w:pPr>
        <w:pStyle w:val="ConsPlusNormal"/>
        <w:ind w:firstLine="540"/>
        <w:jc w:val="both"/>
      </w:pPr>
      <w:r>
        <w:t>Предоставление государственной услуги включает в себя следующие административные процедуры:</w:t>
      </w:r>
    </w:p>
    <w:p w:rsidR="00A5032E" w:rsidRDefault="00A5032E">
      <w:pPr>
        <w:pStyle w:val="ConsPlusNormal"/>
        <w:spacing w:before="220"/>
        <w:ind w:firstLine="540"/>
        <w:jc w:val="both"/>
      </w:pPr>
      <w:r>
        <w:t>- прием и регистрация заявления;</w:t>
      </w:r>
    </w:p>
    <w:p w:rsidR="00A5032E" w:rsidRDefault="00A5032E">
      <w:pPr>
        <w:pStyle w:val="ConsPlusNormal"/>
        <w:spacing w:before="220"/>
        <w:ind w:firstLine="540"/>
        <w:jc w:val="both"/>
      </w:pPr>
      <w:r>
        <w:t>- рассмотрение поступивших документов министром либо лицом, исполняющим его обязанности;</w:t>
      </w:r>
    </w:p>
    <w:p w:rsidR="00A5032E" w:rsidRDefault="00A5032E">
      <w:pPr>
        <w:pStyle w:val="ConsPlusNormal"/>
        <w:spacing w:before="220"/>
        <w:ind w:firstLine="540"/>
        <w:jc w:val="both"/>
      </w:pPr>
      <w:r>
        <w:t>- рассмотрение поступившего заявления и документов и проведение их правовой экспертизы;</w:t>
      </w:r>
    </w:p>
    <w:p w:rsidR="00A5032E" w:rsidRDefault="00A5032E">
      <w:pPr>
        <w:pStyle w:val="ConsPlusNormal"/>
        <w:spacing w:before="220"/>
        <w:ind w:firstLine="540"/>
        <w:jc w:val="both"/>
      </w:pPr>
      <w:r>
        <w:t>- направление запросов о получении по каналам межведомственного взаимодействия документов, необходимых для предоставления государственной услуги, которые находятся в распоряжении органов государственной власти и иных организаций и которые заявитель не представил;</w:t>
      </w:r>
    </w:p>
    <w:p w:rsidR="00A5032E" w:rsidRDefault="00A5032E">
      <w:pPr>
        <w:pStyle w:val="ConsPlusNormal"/>
        <w:spacing w:before="220"/>
        <w:ind w:firstLine="540"/>
        <w:jc w:val="both"/>
      </w:pPr>
      <w:r>
        <w:t>- подготовка проекта ответа заявителю с приложением копий (дубликатов) архивных документов, подтверждающих право на владение землей, либо об отказе в предоставлении государственной услуги;</w:t>
      </w:r>
    </w:p>
    <w:p w:rsidR="00A5032E" w:rsidRDefault="00A5032E">
      <w:pPr>
        <w:pStyle w:val="ConsPlusNormal"/>
        <w:spacing w:before="220"/>
        <w:ind w:firstLine="540"/>
        <w:jc w:val="both"/>
      </w:pPr>
      <w:r>
        <w:t>- выдача документов, подтверждающих конечный результат предоставления государственной услуги.</w:t>
      </w:r>
    </w:p>
    <w:p w:rsidR="00A5032E" w:rsidRDefault="00A5032E">
      <w:pPr>
        <w:pStyle w:val="ConsPlusNormal"/>
        <w:spacing w:before="220"/>
        <w:ind w:firstLine="540"/>
        <w:jc w:val="both"/>
      </w:pPr>
      <w:r>
        <w:t>Перечень административных процедур (действий), выполняемых МФЦ:</w:t>
      </w:r>
    </w:p>
    <w:p w:rsidR="00A5032E" w:rsidRDefault="00A5032E">
      <w:pPr>
        <w:pStyle w:val="ConsPlusNormal"/>
        <w:spacing w:before="220"/>
        <w:ind w:firstLine="540"/>
        <w:jc w:val="both"/>
      </w:pPr>
      <w:r>
        <w:t>- прием и регистрация заявления;</w:t>
      </w:r>
    </w:p>
    <w:p w:rsidR="00A5032E" w:rsidRDefault="00A5032E">
      <w:pPr>
        <w:pStyle w:val="ConsPlusNormal"/>
        <w:spacing w:before="220"/>
        <w:ind w:firstLine="540"/>
        <w:jc w:val="both"/>
      </w:pPr>
      <w:r>
        <w:t>- выдача документов, подтверждающих конечный результат предоставления государственной услуги.</w:t>
      </w:r>
    </w:p>
    <w:p w:rsidR="00A5032E" w:rsidRDefault="00A5032E">
      <w:pPr>
        <w:pStyle w:val="ConsPlusNormal"/>
        <w:spacing w:before="220"/>
        <w:ind w:firstLine="540"/>
        <w:jc w:val="both"/>
      </w:pPr>
      <w:r>
        <w:t>Перечень административных процедур (действий) при предоставлении государственной услуги в электронной форме:</w:t>
      </w:r>
    </w:p>
    <w:p w:rsidR="00A5032E" w:rsidRDefault="00A5032E">
      <w:pPr>
        <w:pStyle w:val="ConsPlusNormal"/>
        <w:spacing w:before="220"/>
        <w:ind w:firstLine="540"/>
        <w:jc w:val="both"/>
      </w:pPr>
      <w:r>
        <w:t>- прием и регистрация заявления;</w:t>
      </w:r>
    </w:p>
    <w:p w:rsidR="00A5032E" w:rsidRDefault="00A5032E">
      <w:pPr>
        <w:pStyle w:val="ConsPlusNormal"/>
        <w:spacing w:before="220"/>
        <w:ind w:firstLine="540"/>
        <w:jc w:val="both"/>
      </w:pPr>
      <w:r>
        <w:t>- направление (выдача) результата предоставления государственной услуги.</w:t>
      </w:r>
    </w:p>
    <w:p w:rsidR="00A5032E" w:rsidRDefault="00A5032E">
      <w:pPr>
        <w:pStyle w:val="ConsPlusNormal"/>
        <w:jc w:val="both"/>
      </w:pPr>
    </w:p>
    <w:p w:rsidR="00A5032E" w:rsidRDefault="00A5032E">
      <w:pPr>
        <w:pStyle w:val="ConsPlusTitle"/>
        <w:jc w:val="center"/>
        <w:outlineLvl w:val="2"/>
      </w:pPr>
      <w:r>
        <w:t>3.1. Административная процедура - прием</w:t>
      </w:r>
    </w:p>
    <w:p w:rsidR="00A5032E" w:rsidRDefault="00A5032E">
      <w:pPr>
        <w:pStyle w:val="ConsPlusTitle"/>
        <w:jc w:val="center"/>
      </w:pPr>
      <w:r>
        <w:t>и регистрация заявления</w:t>
      </w:r>
    </w:p>
    <w:p w:rsidR="00A5032E" w:rsidRDefault="00A5032E">
      <w:pPr>
        <w:pStyle w:val="ConsPlusNormal"/>
        <w:jc w:val="both"/>
      </w:pPr>
    </w:p>
    <w:p w:rsidR="00A5032E" w:rsidRDefault="00A5032E">
      <w:pPr>
        <w:pStyle w:val="ConsPlusNormal"/>
        <w:ind w:firstLine="540"/>
        <w:jc w:val="both"/>
      </w:pPr>
      <w:r>
        <w:t>3.1.1. Основанием для начала административной процедуры является поступление от заявителя (его представителя) заявления о предоставлении государственной услуги и иных документов:</w:t>
      </w:r>
    </w:p>
    <w:p w:rsidR="00A5032E" w:rsidRDefault="00A5032E">
      <w:pPr>
        <w:pStyle w:val="ConsPlusNormal"/>
        <w:spacing w:before="220"/>
        <w:ind w:firstLine="540"/>
        <w:jc w:val="both"/>
      </w:pPr>
      <w:r>
        <w:t>на бумажном носителе непосредственно в Минимущество КБР, МФЦ;</w:t>
      </w:r>
    </w:p>
    <w:p w:rsidR="00A5032E" w:rsidRDefault="00A5032E">
      <w:pPr>
        <w:pStyle w:val="ConsPlusNormal"/>
        <w:spacing w:before="220"/>
        <w:ind w:firstLine="540"/>
        <w:jc w:val="both"/>
      </w:pPr>
      <w:r>
        <w:t>на бумажном носителе в Минимущество КБР посредством почтового отправления;</w:t>
      </w:r>
    </w:p>
    <w:p w:rsidR="00A5032E" w:rsidRDefault="00A5032E">
      <w:pPr>
        <w:pStyle w:val="ConsPlusNormal"/>
        <w:spacing w:before="220"/>
        <w:ind w:firstLine="540"/>
        <w:jc w:val="both"/>
      </w:pPr>
      <w:r>
        <w:t>в форме электронного документа с использованием Единого портала, электронной почты.</w:t>
      </w:r>
    </w:p>
    <w:p w:rsidR="00A5032E" w:rsidRDefault="00A5032E">
      <w:pPr>
        <w:pStyle w:val="ConsPlusNormal"/>
        <w:spacing w:before="220"/>
        <w:ind w:firstLine="540"/>
        <w:jc w:val="both"/>
      </w:pPr>
      <w:r>
        <w:t>Запись на прием в Минимущество КБР для подачи запроса о предоставлении государственной услуги через Единый портал, официальный сайт не осуществляется.</w:t>
      </w:r>
    </w:p>
    <w:p w:rsidR="00A5032E" w:rsidRDefault="00A5032E">
      <w:pPr>
        <w:pStyle w:val="ConsPlusNormal"/>
        <w:spacing w:before="220"/>
        <w:ind w:firstLine="540"/>
        <w:jc w:val="both"/>
      </w:pPr>
      <w:r>
        <w:lastRenderedPageBreak/>
        <w:t xml:space="preserve">3.1.2. Регистрация поступления заявления и документов осуществляется специалистом, ответственным за учет входящей корреспонденции в </w:t>
      </w:r>
      <w:proofErr w:type="spellStart"/>
      <w:r>
        <w:t>Минимуществе</w:t>
      </w:r>
      <w:proofErr w:type="spellEnd"/>
      <w:r>
        <w:t xml:space="preserve"> КБР.</w:t>
      </w:r>
    </w:p>
    <w:p w:rsidR="00A5032E" w:rsidRDefault="00A5032E">
      <w:pPr>
        <w:pStyle w:val="ConsPlusNormal"/>
        <w:spacing w:before="220"/>
        <w:ind w:firstLine="540"/>
        <w:jc w:val="both"/>
      </w:pPr>
      <w:r>
        <w:t xml:space="preserve">3.1.3. </w:t>
      </w:r>
      <w:proofErr w:type="gramStart"/>
      <w:r>
        <w:t>При непосредственном обращении заявителя в Минимущество КБР заявитель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ответственным за учет входящей корреспонденции в министерстве, и приобщается к поданному заявлению.</w:t>
      </w:r>
      <w:proofErr w:type="gramEnd"/>
    </w:p>
    <w:p w:rsidR="00A5032E" w:rsidRDefault="00A5032E">
      <w:pPr>
        <w:pStyle w:val="ConsPlusNormal"/>
        <w:spacing w:before="220"/>
        <w:ind w:firstLine="540"/>
        <w:jc w:val="both"/>
      </w:pPr>
      <w:r>
        <w:t>Установление личности заявителя в ходе личного приема может осуществляться не только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но и посредством идентификац</w:t>
      </w:r>
      <w:proofErr w:type="gramStart"/>
      <w:r>
        <w:t>ии и ау</w:t>
      </w:r>
      <w:proofErr w:type="gramEnd"/>
      <w:r>
        <w:t>тентификации путем установления и проверки достоверности сведений о нем с использованием:</w:t>
      </w:r>
    </w:p>
    <w:p w:rsidR="00A5032E" w:rsidRDefault="00A5032E">
      <w:pPr>
        <w:pStyle w:val="ConsPlusNormal"/>
        <w:spacing w:before="220"/>
        <w:ind w:firstLine="540"/>
        <w:jc w:val="both"/>
      </w:pPr>
      <w:r>
        <w:t>- сведений о физическом лице, размещенных в единой системе идентификац</w:t>
      </w:r>
      <w:proofErr w:type="gramStart"/>
      <w:r>
        <w:t>ии и ау</w:t>
      </w:r>
      <w:proofErr w:type="gramEnd"/>
      <w:r>
        <w:t>тентификации (далее - ЕСИА);</w:t>
      </w:r>
    </w:p>
    <w:p w:rsidR="00A5032E" w:rsidRDefault="00A5032E">
      <w:pPr>
        <w:pStyle w:val="ConsPlusNormal"/>
        <w:spacing w:before="220"/>
        <w:ind w:firstLine="540"/>
        <w:jc w:val="both"/>
      </w:pPr>
      <w:r>
        <w:t>-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A5032E" w:rsidRDefault="00A5032E">
      <w:pPr>
        <w:pStyle w:val="ConsPlusNormal"/>
        <w:spacing w:before="220"/>
        <w:ind w:firstLine="540"/>
        <w:jc w:val="both"/>
      </w:pPr>
      <w:r>
        <w:t>3.1.4. При предоставлении государственной услуги в электронной форме идентификация и аутентификация могут осуществляться посредством:</w:t>
      </w:r>
    </w:p>
    <w:p w:rsidR="00A5032E" w:rsidRDefault="00A5032E">
      <w:pPr>
        <w:pStyle w:val="ConsPlusNormal"/>
        <w:spacing w:before="220"/>
        <w:ind w:firstLine="540"/>
        <w:jc w:val="both"/>
      </w:pPr>
      <w:proofErr w:type="gramStart"/>
      <w:r>
        <w:t>- ЕСИА или иных государственных информационных систем, если они обеспечивают взаимодействие с ЕСИА, при условии совпадения сведений о физическом лице в указанных информационных системах;</w:t>
      </w:r>
      <w:proofErr w:type="gramEnd"/>
    </w:p>
    <w:p w:rsidR="00A5032E" w:rsidRDefault="00A5032E">
      <w:pPr>
        <w:pStyle w:val="ConsPlusNormal"/>
        <w:spacing w:before="220"/>
        <w:ind w:firstLine="540"/>
        <w:jc w:val="both"/>
      </w:pPr>
      <w:r>
        <w:t>- ЕСИА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5032E" w:rsidRDefault="00A5032E">
      <w:pPr>
        <w:pStyle w:val="ConsPlusNormal"/>
        <w:spacing w:before="220"/>
        <w:ind w:firstLine="540"/>
        <w:jc w:val="both"/>
      </w:pPr>
      <w:r>
        <w:t>3.1.5. Специалист, ответственный за учет входящей корреспонденции в министерстве, фиксирует получение документов путем внесения регистрационной записи в систему электронного документооборота, указывая:</w:t>
      </w:r>
    </w:p>
    <w:p w:rsidR="00A5032E" w:rsidRDefault="00A5032E">
      <w:pPr>
        <w:pStyle w:val="ConsPlusNormal"/>
        <w:spacing w:before="220"/>
        <w:ind w:firstLine="540"/>
        <w:jc w:val="both"/>
      </w:pPr>
      <w:r>
        <w:t>- наименование заявителя;</w:t>
      </w:r>
    </w:p>
    <w:p w:rsidR="00A5032E" w:rsidRDefault="00A5032E">
      <w:pPr>
        <w:pStyle w:val="ConsPlusNormal"/>
        <w:spacing w:before="220"/>
        <w:ind w:firstLine="540"/>
        <w:jc w:val="both"/>
      </w:pPr>
      <w:r>
        <w:t>- название документа;</w:t>
      </w:r>
    </w:p>
    <w:p w:rsidR="00A5032E" w:rsidRDefault="00A5032E">
      <w:pPr>
        <w:pStyle w:val="ConsPlusNormal"/>
        <w:spacing w:before="220"/>
        <w:ind w:firstLine="540"/>
        <w:jc w:val="both"/>
      </w:pPr>
      <w:r>
        <w:t>- дату и номер исходящего документа заявителя;</w:t>
      </w:r>
    </w:p>
    <w:p w:rsidR="00A5032E" w:rsidRDefault="00A5032E">
      <w:pPr>
        <w:pStyle w:val="ConsPlusNormal"/>
        <w:spacing w:before="220"/>
        <w:ind w:firstLine="540"/>
        <w:jc w:val="both"/>
      </w:pPr>
      <w:r>
        <w:t>- дату приема документов и входящий номер.</w:t>
      </w:r>
    </w:p>
    <w:p w:rsidR="00A5032E" w:rsidRDefault="00A5032E">
      <w:pPr>
        <w:pStyle w:val="ConsPlusNormal"/>
        <w:spacing w:before="220"/>
        <w:ind w:firstLine="540"/>
        <w:jc w:val="both"/>
      </w:pPr>
      <w:r>
        <w:t>3.1.6. На заявлении заявителя проставляются регистрационный номер и дата приема.</w:t>
      </w:r>
    </w:p>
    <w:p w:rsidR="00A5032E" w:rsidRDefault="00A5032E">
      <w:pPr>
        <w:pStyle w:val="ConsPlusNormal"/>
        <w:spacing w:before="220"/>
        <w:ind w:firstLine="540"/>
        <w:jc w:val="both"/>
      </w:pPr>
      <w:r>
        <w:t>3.1.7. В случае если документы представлены в Минимущество КБР в двух экземплярах, по просьбе заявителя (его представителя) специалист, ответственный за учет входящей корреспонденции в министерстве, проставляет штамп с указанием входящего регистрационного номера и даты поступления документов на втором экземпляре документов, остающихся у заявителя.</w:t>
      </w:r>
    </w:p>
    <w:p w:rsidR="00A5032E" w:rsidRDefault="00A5032E">
      <w:pPr>
        <w:pStyle w:val="ConsPlusNormal"/>
        <w:spacing w:before="220"/>
        <w:ind w:firstLine="540"/>
        <w:jc w:val="both"/>
      </w:pPr>
      <w:r>
        <w:t xml:space="preserve">3.1.8. </w:t>
      </w:r>
      <w:proofErr w:type="gramStart"/>
      <w:r>
        <w:t xml:space="preserve">В случае подачи заявителем заявления о предоставлении государственной услуги в </w:t>
      </w:r>
      <w:r>
        <w:lastRenderedPageBreak/>
        <w:t>электронной форме специалист, ответственный за учет входящей корреспонденции в министерстве,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w:t>
      </w:r>
      <w:proofErr w:type="gramEnd"/>
      <w:r>
        <w:t xml:space="preserve"> их объема.</w:t>
      </w:r>
    </w:p>
    <w:p w:rsidR="00A5032E" w:rsidRDefault="00A5032E">
      <w:pPr>
        <w:pStyle w:val="ConsPlusNormal"/>
        <w:spacing w:before="220"/>
        <w:ind w:firstLine="540"/>
        <w:jc w:val="both"/>
      </w:pPr>
      <w:r>
        <w:t>3.1.9. Регистрация документов осуществляется специалистом, ответственным за учет входящей корреспонденции в министерстве, в течение 1 рабочего дня со дня поступления заявления о предоставлении государственной услуги. В случае поступления заявления о предоставлении государственной услуги в выходные или нерабочие праздничные дни его регистрация осуществляется в первый рабочий день, следующий за выходным или нерабочим праздничным днем. Зарегистрированное заявление передается специалистом, ответственным за учет входящей корреспонденции в министерстве, министру либо лицу, исполняющему его обязанности, в системе электронного документооборота.</w:t>
      </w:r>
    </w:p>
    <w:p w:rsidR="00A5032E" w:rsidRDefault="00A5032E">
      <w:pPr>
        <w:pStyle w:val="ConsPlusNormal"/>
        <w:spacing w:before="220"/>
        <w:ind w:firstLine="540"/>
        <w:jc w:val="both"/>
      </w:pPr>
      <w:r>
        <w:t>3.1.10. Критерием принятия решения о приеме документов является наличие заявления и прилагаемых документов.</w:t>
      </w:r>
    </w:p>
    <w:p w:rsidR="00A5032E" w:rsidRDefault="00A5032E">
      <w:pPr>
        <w:pStyle w:val="ConsPlusNormal"/>
        <w:spacing w:before="220"/>
        <w:ind w:firstLine="540"/>
        <w:jc w:val="both"/>
      </w:pPr>
      <w:r>
        <w:t>3.1.11. Максимальный срок исполнения административной процедуры составляет 1 рабочий день со дня поступления заявления от заявителя о предоставлении государственной услуги.</w:t>
      </w:r>
    </w:p>
    <w:p w:rsidR="00A5032E" w:rsidRDefault="00A5032E">
      <w:pPr>
        <w:pStyle w:val="ConsPlusNormal"/>
        <w:spacing w:before="220"/>
        <w:ind w:firstLine="540"/>
        <w:jc w:val="both"/>
      </w:pPr>
      <w:r>
        <w:t>Общий максимальный срок приема и регистрации заявления не должен превышать 30 минут.</w:t>
      </w:r>
    </w:p>
    <w:p w:rsidR="00A5032E" w:rsidRDefault="00A5032E">
      <w:pPr>
        <w:pStyle w:val="ConsPlusNormal"/>
        <w:spacing w:before="220"/>
        <w:ind w:firstLine="540"/>
        <w:jc w:val="both"/>
      </w:pPr>
      <w:r>
        <w:t xml:space="preserve">3.1.12. Результатом административной процедуры является регистрация в </w:t>
      </w:r>
      <w:proofErr w:type="spellStart"/>
      <w:r>
        <w:t>Минимуществе</w:t>
      </w:r>
      <w:proofErr w:type="spellEnd"/>
      <w:r>
        <w:t xml:space="preserve"> КБР заявления и документов, представленных заявителем, их передача министру либо лицу, исполняющему его обязанности.</w:t>
      </w:r>
    </w:p>
    <w:p w:rsidR="00A5032E" w:rsidRDefault="00A5032E">
      <w:pPr>
        <w:pStyle w:val="ConsPlusNormal"/>
        <w:spacing w:before="220"/>
        <w:ind w:firstLine="540"/>
        <w:jc w:val="both"/>
      </w:pPr>
      <w:r>
        <w:t>Результат административной процедуры фиксируется в системе электронного документооборота Минимущества КБР.</w:t>
      </w:r>
    </w:p>
    <w:p w:rsidR="00A5032E" w:rsidRDefault="00A5032E">
      <w:pPr>
        <w:pStyle w:val="ConsPlusNormal"/>
        <w:spacing w:before="220"/>
        <w:ind w:firstLine="540"/>
        <w:jc w:val="both"/>
      </w:pPr>
      <w:r>
        <w:t>3.1.13. Результат административной процедуры - зарегистрированное заявление.</w:t>
      </w:r>
    </w:p>
    <w:p w:rsidR="00A5032E" w:rsidRDefault="00A5032E">
      <w:pPr>
        <w:pStyle w:val="ConsPlusNormal"/>
        <w:jc w:val="both"/>
      </w:pPr>
    </w:p>
    <w:p w:rsidR="00A5032E" w:rsidRDefault="00A5032E">
      <w:pPr>
        <w:pStyle w:val="ConsPlusTitle"/>
        <w:jc w:val="center"/>
        <w:outlineLvl w:val="2"/>
      </w:pPr>
      <w:r>
        <w:t xml:space="preserve">3.2. Административная процедура - рассмотрение </w:t>
      </w:r>
      <w:proofErr w:type="gramStart"/>
      <w:r>
        <w:t>поступивших</w:t>
      </w:r>
      <w:proofErr w:type="gramEnd"/>
    </w:p>
    <w:p w:rsidR="00A5032E" w:rsidRDefault="00A5032E">
      <w:pPr>
        <w:pStyle w:val="ConsPlusTitle"/>
        <w:jc w:val="center"/>
      </w:pPr>
      <w:r>
        <w:t>документов министром либо лицом, исполняющим его обязанности</w:t>
      </w:r>
    </w:p>
    <w:p w:rsidR="00A5032E" w:rsidRDefault="00A5032E">
      <w:pPr>
        <w:pStyle w:val="ConsPlusNormal"/>
        <w:jc w:val="both"/>
      </w:pPr>
    </w:p>
    <w:p w:rsidR="00A5032E" w:rsidRDefault="00A5032E">
      <w:pPr>
        <w:pStyle w:val="ConsPlusNormal"/>
        <w:ind w:firstLine="540"/>
        <w:jc w:val="both"/>
      </w:pPr>
      <w:r>
        <w:t>3.2.1. Основанием для начала административной процедуры по рассмотрению поступивших документов министром либо лицом, исполняющим его обязанности, является зарегистрированное заявление.</w:t>
      </w:r>
    </w:p>
    <w:p w:rsidR="00A5032E" w:rsidRDefault="00A5032E">
      <w:pPr>
        <w:pStyle w:val="ConsPlusNormal"/>
        <w:spacing w:before="220"/>
        <w:ind w:firstLine="540"/>
        <w:jc w:val="both"/>
      </w:pPr>
      <w:r>
        <w:t>Принятое заявление и документы, представляемые заявителем, рассматриваются министром либо лицом, исполняющим его обязанности.</w:t>
      </w:r>
    </w:p>
    <w:p w:rsidR="00A5032E" w:rsidRDefault="00A5032E">
      <w:pPr>
        <w:pStyle w:val="ConsPlusNormal"/>
        <w:spacing w:before="220"/>
        <w:ind w:firstLine="540"/>
        <w:jc w:val="both"/>
      </w:pPr>
      <w:r>
        <w:t>3.2.2. При необходимости министр либо лицо, исполняющее его обязанности, письменно или устно дает поручения исполнителям государственной услуги по подготовке дополнительной информации, необходимой для принятия решения.</w:t>
      </w:r>
    </w:p>
    <w:p w:rsidR="00A5032E" w:rsidRDefault="00A5032E">
      <w:pPr>
        <w:pStyle w:val="ConsPlusNormal"/>
        <w:spacing w:before="220"/>
        <w:ind w:firstLine="540"/>
        <w:jc w:val="both"/>
      </w:pPr>
      <w:r>
        <w:t>3.2.3. Поручения и принятие министром либо лицом, исполняющим его обязанности, решения отражаются им в резолюции в системе электронного документооборота.</w:t>
      </w:r>
    </w:p>
    <w:p w:rsidR="00A5032E" w:rsidRDefault="00A5032E">
      <w:pPr>
        <w:pStyle w:val="ConsPlusNormal"/>
        <w:spacing w:before="220"/>
        <w:ind w:firstLine="540"/>
        <w:jc w:val="both"/>
      </w:pPr>
      <w:r>
        <w:t>3.2.4. Резолюция министра либо лица, исполняющего его обязанности, налагается им не позднее дня, следующего за днем поступления документов в системе электронного документооборота.</w:t>
      </w:r>
    </w:p>
    <w:p w:rsidR="00A5032E" w:rsidRDefault="00A5032E">
      <w:pPr>
        <w:pStyle w:val="ConsPlusNormal"/>
        <w:spacing w:before="220"/>
        <w:ind w:firstLine="540"/>
        <w:jc w:val="both"/>
      </w:pPr>
      <w:r>
        <w:t xml:space="preserve">3.2.5. Резолюция министра либо лица, исполняющего его обязанности, адресуется </w:t>
      </w:r>
      <w:r>
        <w:lastRenderedPageBreak/>
        <w:t>заместителю министра, курирующему деятельность министерства в части распоряжения земельными ресурсами (далее - заместитель министра), для организации работы по исполнению (отказу в исполнении) государственной услуги.</w:t>
      </w:r>
    </w:p>
    <w:p w:rsidR="00A5032E" w:rsidRDefault="00A5032E">
      <w:pPr>
        <w:pStyle w:val="ConsPlusNormal"/>
        <w:spacing w:before="220"/>
        <w:ind w:firstLine="540"/>
        <w:jc w:val="both"/>
      </w:pPr>
      <w:r>
        <w:t>3.2.6. Критерием принятия решения о рассмотрении поступивших документов министром либо лицом, исполняющим его обязанности, является отнесение заявления и документов к деятельности Минимущества КБР в части распоряжения земельными ресурсами для организации работы по исполнению государственной услуги.</w:t>
      </w:r>
    </w:p>
    <w:p w:rsidR="00A5032E" w:rsidRDefault="00A5032E">
      <w:pPr>
        <w:pStyle w:val="ConsPlusNormal"/>
        <w:spacing w:before="220"/>
        <w:ind w:firstLine="540"/>
        <w:jc w:val="both"/>
      </w:pPr>
      <w:r>
        <w:t>3.2.7. Максимальный срок исполнения административной процедуры составляет 1 рабочий день со дня поступления документов в системе электронного документооборота.</w:t>
      </w:r>
    </w:p>
    <w:p w:rsidR="00A5032E" w:rsidRDefault="00A5032E">
      <w:pPr>
        <w:pStyle w:val="ConsPlusNormal"/>
        <w:spacing w:before="220"/>
        <w:ind w:firstLine="540"/>
        <w:jc w:val="both"/>
      </w:pPr>
      <w:r>
        <w:t>Результат административной процедуры фиксируется в системе электронного документооборота министерства.</w:t>
      </w:r>
    </w:p>
    <w:p w:rsidR="00A5032E" w:rsidRDefault="00A5032E">
      <w:pPr>
        <w:pStyle w:val="ConsPlusNormal"/>
        <w:spacing w:before="220"/>
        <w:ind w:firstLine="540"/>
        <w:jc w:val="both"/>
      </w:pPr>
      <w:r>
        <w:t>3.2.8. Результат административной процедуры - зарегистрированное заявление с резолюцией министра либо лица, исполняющего его обязанности.</w:t>
      </w:r>
    </w:p>
    <w:p w:rsidR="00A5032E" w:rsidRDefault="00A5032E">
      <w:pPr>
        <w:pStyle w:val="ConsPlusNormal"/>
        <w:jc w:val="both"/>
      </w:pPr>
    </w:p>
    <w:p w:rsidR="00A5032E" w:rsidRDefault="00A5032E">
      <w:pPr>
        <w:pStyle w:val="ConsPlusTitle"/>
        <w:jc w:val="center"/>
        <w:outlineLvl w:val="2"/>
      </w:pPr>
      <w:r>
        <w:t xml:space="preserve">3.3. Административная процедура - рассмотрение </w:t>
      </w:r>
      <w:proofErr w:type="gramStart"/>
      <w:r>
        <w:t>поступившего</w:t>
      </w:r>
      <w:proofErr w:type="gramEnd"/>
    </w:p>
    <w:p w:rsidR="00A5032E" w:rsidRDefault="00A5032E">
      <w:pPr>
        <w:pStyle w:val="ConsPlusTitle"/>
        <w:jc w:val="center"/>
      </w:pPr>
      <w:r>
        <w:t>заявления и документов и проведение их правовой экспертизы</w:t>
      </w:r>
    </w:p>
    <w:p w:rsidR="00A5032E" w:rsidRDefault="00A5032E">
      <w:pPr>
        <w:pStyle w:val="ConsPlusNormal"/>
        <w:jc w:val="both"/>
      </w:pPr>
    </w:p>
    <w:p w:rsidR="00A5032E" w:rsidRDefault="00A5032E">
      <w:pPr>
        <w:pStyle w:val="ConsPlusNormal"/>
        <w:ind w:firstLine="540"/>
        <w:jc w:val="both"/>
      </w:pPr>
      <w:r>
        <w:t>3.3.1. Основанием для начала административной процедуры по рассмотрению поступившего заявления и документов и проведению их правовой экспертизы является зарегистрированное заявление с резолюцией министра либо лица, исполняющего его обязанности.</w:t>
      </w:r>
    </w:p>
    <w:p w:rsidR="00A5032E" w:rsidRDefault="00A5032E">
      <w:pPr>
        <w:pStyle w:val="ConsPlusNormal"/>
        <w:spacing w:before="220"/>
        <w:ind w:firstLine="540"/>
        <w:jc w:val="both"/>
      </w:pPr>
      <w:r>
        <w:t>3.3.2. Специалист, ответственный за учет входящей корреспонденции в министерстве, делает запись фамилии заместителя министра в соответствии с резолюцией министра в системе электронного документооборота.</w:t>
      </w:r>
    </w:p>
    <w:p w:rsidR="00A5032E" w:rsidRDefault="00A5032E">
      <w:pPr>
        <w:pStyle w:val="ConsPlusNormal"/>
        <w:spacing w:before="220"/>
        <w:ind w:firstLine="540"/>
        <w:jc w:val="both"/>
      </w:pPr>
      <w:r>
        <w:t>3.3.3. Заместитель министра не позднее следующего дня в системе электронного документооборота дает поручение о рассмотрении поступившего заявления начальнику соответствующего структурного подразделения Минимущества КБР (далее - начальник отдела).</w:t>
      </w:r>
    </w:p>
    <w:p w:rsidR="00A5032E" w:rsidRDefault="00A5032E">
      <w:pPr>
        <w:pStyle w:val="ConsPlusNormal"/>
        <w:spacing w:before="220"/>
        <w:ind w:firstLine="540"/>
        <w:jc w:val="both"/>
      </w:pPr>
      <w:r>
        <w:t>3.3.4. Начальник отдела не позднее следующего дня устанавливает предмет обращения и принимает решение о назначении специалиста отдела Минимущества КБР (далее - специалист отдела), ответственного за производство по заявлению.</w:t>
      </w:r>
    </w:p>
    <w:p w:rsidR="00A5032E" w:rsidRDefault="00A5032E">
      <w:pPr>
        <w:pStyle w:val="ConsPlusNormal"/>
        <w:spacing w:before="220"/>
        <w:ind w:firstLine="540"/>
        <w:jc w:val="both"/>
      </w:pPr>
      <w:r>
        <w:t xml:space="preserve">3.3.5. Специалист отдела, ответственный за производство по заявлению, проводит анализ и осуществляет правовую экспертизу представленных документов на полноту и правильность их оформления, а также на соответствие требованиям, установленным в </w:t>
      </w:r>
      <w:hyperlink w:anchor="P195">
        <w:r>
          <w:rPr>
            <w:color w:val="0000FF"/>
          </w:rPr>
          <w:t>пункте 2.9</w:t>
        </w:r>
      </w:hyperlink>
      <w:r>
        <w:t>. административного регламента.</w:t>
      </w:r>
    </w:p>
    <w:p w:rsidR="00A5032E" w:rsidRDefault="00A5032E">
      <w:pPr>
        <w:pStyle w:val="ConsPlusNormal"/>
        <w:spacing w:before="220"/>
        <w:ind w:firstLine="540"/>
        <w:jc w:val="both"/>
      </w:pPr>
      <w:r>
        <w:t>3.3.6. Специалист отдела, ответственный за производство по заявлению, проводит правовую экспертизу представленных документов на предмет:</w:t>
      </w:r>
    </w:p>
    <w:p w:rsidR="00A5032E" w:rsidRDefault="00A5032E">
      <w:pPr>
        <w:pStyle w:val="ConsPlusNormal"/>
        <w:spacing w:before="220"/>
        <w:ind w:firstLine="540"/>
        <w:jc w:val="both"/>
      </w:pPr>
      <w:r>
        <w:t>- полноты представленных сведений о земельном участке;</w:t>
      </w:r>
    </w:p>
    <w:p w:rsidR="00A5032E" w:rsidRDefault="00A5032E">
      <w:pPr>
        <w:pStyle w:val="ConsPlusNormal"/>
        <w:spacing w:before="220"/>
        <w:ind w:firstLine="540"/>
        <w:jc w:val="both"/>
      </w:pPr>
      <w:r>
        <w:t>- соответствия характеристик земельного участка в представленных документах;</w:t>
      </w:r>
    </w:p>
    <w:p w:rsidR="00A5032E" w:rsidRDefault="00A5032E">
      <w:pPr>
        <w:pStyle w:val="ConsPlusNormal"/>
        <w:spacing w:before="220"/>
        <w:ind w:firstLine="540"/>
        <w:jc w:val="both"/>
      </w:pPr>
      <w:r>
        <w:t>- проверки сведений об обременении земельного участка правами третьих лиц;</w:t>
      </w:r>
    </w:p>
    <w:p w:rsidR="00A5032E" w:rsidRDefault="00A5032E">
      <w:pPr>
        <w:pStyle w:val="ConsPlusNormal"/>
        <w:spacing w:before="220"/>
        <w:ind w:firstLine="540"/>
        <w:jc w:val="both"/>
      </w:pPr>
      <w:r>
        <w:t>- соответствия документов требованиям действующего законодательства;</w:t>
      </w:r>
    </w:p>
    <w:p w:rsidR="00A5032E" w:rsidRDefault="00A5032E">
      <w:pPr>
        <w:pStyle w:val="ConsPlusNormal"/>
        <w:spacing w:before="220"/>
        <w:ind w:firstLine="540"/>
        <w:jc w:val="both"/>
      </w:pPr>
      <w:r>
        <w:t>- в случае обращения представителя заявителя - устанавливает полномочия представителя на подачу заявления.</w:t>
      </w:r>
    </w:p>
    <w:p w:rsidR="00A5032E" w:rsidRDefault="00A5032E">
      <w:pPr>
        <w:pStyle w:val="ConsPlusNormal"/>
        <w:spacing w:before="220"/>
        <w:ind w:firstLine="540"/>
        <w:jc w:val="both"/>
      </w:pPr>
      <w:r>
        <w:lastRenderedPageBreak/>
        <w:t>3.3.7. Критерием принятия решения о рассмотрении поступившего заявления и документов и проведении их правовой экспертизы специалистами Минимущества КБР является поступление заявления и документов на исполнение специалисту отдела.</w:t>
      </w:r>
    </w:p>
    <w:p w:rsidR="00A5032E" w:rsidRDefault="00A5032E">
      <w:pPr>
        <w:pStyle w:val="ConsPlusNormal"/>
        <w:spacing w:before="220"/>
        <w:ind w:firstLine="540"/>
        <w:jc w:val="both"/>
      </w:pPr>
      <w:r>
        <w:t>Срок рассмотрения заявления заместителем министра - 1 рабочий день со дня получения им заявления.</w:t>
      </w:r>
    </w:p>
    <w:p w:rsidR="00A5032E" w:rsidRDefault="00A5032E">
      <w:pPr>
        <w:pStyle w:val="ConsPlusNormal"/>
        <w:spacing w:before="220"/>
        <w:ind w:firstLine="540"/>
        <w:jc w:val="both"/>
      </w:pPr>
      <w:r>
        <w:t>Срок рассмотрения заявления начальником отдела - рабочий день со дня получения им заявления.</w:t>
      </w:r>
    </w:p>
    <w:p w:rsidR="00A5032E" w:rsidRDefault="00A5032E">
      <w:pPr>
        <w:pStyle w:val="ConsPlusNormal"/>
        <w:spacing w:before="220"/>
        <w:ind w:firstLine="540"/>
        <w:jc w:val="both"/>
      </w:pPr>
      <w:r>
        <w:t>Срок рассмотрения специалистом отдела, ответственным за производство по заявлению - 1 рабочий день со дня получения им заявления.</w:t>
      </w:r>
    </w:p>
    <w:p w:rsidR="00A5032E" w:rsidRDefault="00A5032E">
      <w:pPr>
        <w:pStyle w:val="ConsPlusNormal"/>
        <w:spacing w:before="220"/>
        <w:ind w:firstLine="540"/>
        <w:jc w:val="both"/>
      </w:pPr>
      <w:r>
        <w:t xml:space="preserve">Общий максимальный срок рассмотрения заявления - 3 рабочих дня, </w:t>
      </w:r>
      <w:proofErr w:type="gramStart"/>
      <w:r>
        <w:t>с даты поступления</w:t>
      </w:r>
      <w:proofErr w:type="gramEnd"/>
      <w:r>
        <w:t xml:space="preserve"> заявления с резолюцией министра либо лица, исполняющего его обязанности.</w:t>
      </w:r>
    </w:p>
    <w:p w:rsidR="00A5032E" w:rsidRDefault="00A5032E">
      <w:pPr>
        <w:pStyle w:val="ConsPlusNormal"/>
        <w:spacing w:before="220"/>
        <w:ind w:firstLine="540"/>
        <w:jc w:val="both"/>
      </w:pPr>
      <w:r>
        <w:t>3.3.8. Результат административной процедуры фиксируется в системе электронного документооборота Минимущества КБР.</w:t>
      </w:r>
    </w:p>
    <w:p w:rsidR="00A5032E" w:rsidRDefault="00A5032E">
      <w:pPr>
        <w:pStyle w:val="ConsPlusNormal"/>
        <w:spacing w:before="220"/>
        <w:ind w:firstLine="540"/>
        <w:jc w:val="both"/>
      </w:pPr>
      <w:r>
        <w:t>Результат административной процедуры - установление предмета обращения и проведение правовой экспертизы представленных документов.</w:t>
      </w:r>
    </w:p>
    <w:p w:rsidR="00A5032E" w:rsidRDefault="00A5032E">
      <w:pPr>
        <w:pStyle w:val="ConsPlusNormal"/>
        <w:jc w:val="both"/>
      </w:pPr>
    </w:p>
    <w:p w:rsidR="00A5032E" w:rsidRDefault="00A5032E">
      <w:pPr>
        <w:pStyle w:val="ConsPlusTitle"/>
        <w:jc w:val="center"/>
        <w:outlineLvl w:val="2"/>
      </w:pPr>
      <w:r>
        <w:t>3.4. Административная процедура - направление запросов</w:t>
      </w:r>
    </w:p>
    <w:p w:rsidR="00A5032E" w:rsidRDefault="00A5032E">
      <w:pPr>
        <w:pStyle w:val="ConsPlusTitle"/>
        <w:jc w:val="center"/>
      </w:pPr>
      <w:r>
        <w:t>о получении по каналам межведомственного взаимодействия</w:t>
      </w:r>
    </w:p>
    <w:p w:rsidR="00A5032E" w:rsidRDefault="00A5032E">
      <w:pPr>
        <w:pStyle w:val="ConsPlusTitle"/>
        <w:jc w:val="center"/>
      </w:pPr>
      <w:r>
        <w:t xml:space="preserve">документов, необходимых для предоставления </w:t>
      </w:r>
      <w:proofErr w:type="gramStart"/>
      <w:r>
        <w:t>государственной</w:t>
      </w:r>
      <w:proofErr w:type="gramEnd"/>
    </w:p>
    <w:p w:rsidR="00A5032E" w:rsidRDefault="00A5032E">
      <w:pPr>
        <w:pStyle w:val="ConsPlusTitle"/>
        <w:jc w:val="center"/>
      </w:pPr>
      <w:r>
        <w:t>услуги, которые находятся в распоряжении органов</w:t>
      </w:r>
    </w:p>
    <w:p w:rsidR="00A5032E" w:rsidRDefault="00A5032E">
      <w:pPr>
        <w:pStyle w:val="ConsPlusTitle"/>
        <w:jc w:val="center"/>
      </w:pPr>
      <w:r>
        <w:t xml:space="preserve">государственной власти и иных </w:t>
      </w:r>
      <w:proofErr w:type="gramStart"/>
      <w:r>
        <w:t>организаций</w:t>
      </w:r>
      <w:proofErr w:type="gramEnd"/>
      <w:r>
        <w:t xml:space="preserve"> и </w:t>
      </w:r>
      <w:proofErr w:type="gramStart"/>
      <w:r>
        <w:t>которые</w:t>
      </w:r>
      <w:proofErr w:type="gramEnd"/>
    </w:p>
    <w:p w:rsidR="00A5032E" w:rsidRDefault="00A5032E">
      <w:pPr>
        <w:pStyle w:val="ConsPlusTitle"/>
        <w:jc w:val="center"/>
      </w:pPr>
      <w:r>
        <w:t>заявитель не представил</w:t>
      </w:r>
    </w:p>
    <w:p w:rsidR="00A5032E" w:rsidRDefault="00A5032E">
      <w:pPr>
        <w:pStyle w:val="ConsPlusNormal"/>
        <w:jc w:val="both"/>
      </w:pPr>
    </w:p>
    <w:p w:rsidR="00A5032E" w:rsidRDefault="00A5032E">
      <w:pPr>
        <w:pStyle w:val="ConsPlusNormal"/>
        <w:ind w:firstLine="540"/>
        <w:jc w:val="both"/>
      </w:pPr>
      <w:r>
        <w:t>3.4.1. Основанием для начала административной процедуры является установление предмета обращения и проведение правовой экспертизы представленных документов.</w:t>
      </w:r>
    </w:p>
    <w:p w:rsidR="00A5032E" w:rsidRDefault="00A5032E">
      <w:pPr>
        <w:pStyle w:val="ConsPlusNormal"/>
        <w:spacing w:before="220"/>
        <w:ind w:firstLine="540"/>
        <w:jc w:val="both"/>
      </w:pPr>
      <w:r>
        <w:t xml:space="preserve">Специалист отдела, ответственный за производство по заявлению, запрашивает документы, предусмотренные </w:t>
      </w:r>
      <w:hyperlink w:anchor="P171">
        <w:r>
          <w:rPr>
            <w:color w:val="0000FF"/>
          </w:rPr>
          <w:t>пунктом 2.7</w:t>
        </w:r>
      </w:hyperlink>
      <w:r>
        <w:t xml:space="preserve"> административного регламента, в порядке, предусмотренным федеральным законодательством об организации предоставления государственных и муниципальных услуг, в случае непредставления указанных документов заявителем в течение одного дня с момента поступления заявления о предоставлении государственной услуги.</w:t>
      </w:r>
    </w:p>
    <w:p w:rsidR="00A5032E" w:rsidRDefault="00A5032E">
      <w:pPr>
        <w:pStyle w:val="ConsPlusNormal"/>
        <w:spacing w:before="220"/>
        <w:ind w:firstLine="540"/>
        <w:jc w:val="both"/>
      </w:pPr>
      <w:r>
        <w:t xml:space="preserve">3.4.2. Критерием принятия решения о направлении межведомственного запроса является отсутствие документов, необходимых для предоставления государственной услуги, указанных в </w:t>
      </w:r>
      <w:hyperlink w:anchor="P171">
        <w:r>
          <w:rPr>
            <w:color w:val="0000FF"/>
          </w:rPr>
          <w:t>п. 2.7</w:t>
        </w:r>
      </w:hyperlink>
      <w:r>
        <w:t xml:space="preserve"> административного регламента.</w:t>
      </w:r>
    </w:p>
    <w:p w:rsidR="00A5032E" w:rsidRDefault="00A5032E">
      <w:pPr>
        <w:pStyle w:val="ConsPlusNormal"/>
        <w:spacing w:before="220"/>
        <w:ind w:firstLine="540"/>
        <w:jc w:val="both"/>
      </w:pPr>
      <w:r>
        <w:t xml:space="preserve">3.4.3. Максимальный срок исполнения административной процедуры составляет 1 рабочий день </w:t>
      </w:r>
      <w:proofErr w:type="gramStart"/>
      <w:r>
        <w:t>с даты поступления</w:t>
      </w:r>
      <w:proofErr w:type="gramEnd"/>
      <w:r>
        <w:t xml:space="preserve"> документов к специалисту отдела, ответственному за производство по заявлению.</w:t>
      </w:r>
    </w:p>
    <w:p w:rsidR="00A5032E" w:rsidRDefault="00A5032E">
      <w:pPr>
        <w:pStyle w:val="ConsPlusNormal"/>
        <w:spacing w:before="220"/>
        <w:ind w:firstLine="540"/>
        <w:jc w:val="both"/>
      </w:pPr>
      <w:r>
        <w:t>3.4.4. Результат административной процедуры - направление запросов о получении по каналам межведомственного взаимодействия документов, необходимых для предоставления государственной услуги.</w:t>
      </w:r>
    </w:p>
    <w:p w:rsidR="00A5032E" w:rsidRDefault="00A5032E">
      <w:pPr>
        <w:pStyle w:val="ConsPlusNormal"/>
        <w:spacing w:before="220"/>
        <w:ind w:firstLine="540"/>
        <w:jc w:val="both"/>
      </w:pPr>
      <w:r>
        <w:t>3.4.5. Результатом исполнения административной процедуры является получение документов, необходимых для принятия решения о предоставлении государственной услуги.</w:t>
      </w:r>
    </w:p>
    <w:p w:rsidR="00A5032E" w:rsidRDefault="00A5032E">
      <w:pPr>
        <w:pStyle w:val="ConsPlusNormal"/>
        <w:spacing w:before="220"/>
        <w:ind w:firstLine="540"/>
        <w:jc w:val="both"/>
      </w:pPr>
      <w:r>
        <w:t>Способом фиксации результата административной процедуры является регистрация полученных ответов на межведомственные запросы.</w:t>
      </w:r>
    </w:p>
    <w:p w:rsidR="00A5032E" w:rsidRDefault="00A5032E">
      <w:pPr>
        <w:pStyle w:val="ConsPlusNormal"/>
        <w:jc w:val="both"/>
      </w:pPr>
    </w:p>
    <w:p w:rsidR="00A5032E" w:rsidRDefault="00A5032E">
      <w:pPr>
        <w:pStyle w:val="ConsPlusTitle"/>
        <w:jc w:val="center"/>
        <w:outlineLvl w:val="2"/>
      </w:pPr>
      <w:r>
        <w:lastRenderedPageBreak/>
        <w:t>3.5. Административная процедура - подготовка проекта ответа</w:t>
      </w:r>
    </w:p>
    <w:p w:rsidR="00A5032E" w:rsidRDefault="00A5032E">
      <w:pPr>
        <w:pStyle w:val="ConsPlusTitle"/>
        <w:jc w:val="center"/>
      </w:pPr>
      <w:r>
        <w:t>заявителю с приложением копий (дубликатов) архивных</w:t>
      </w:r>
    </w:p>
    <w:p w:rsidR="00A5032E" w:rsidRDefault="00A5032E">
      <w:pPr>
        <w:pStyle w:val="ConsPlusTitle"/>
        <w:jc w:val="center"/>
      </w:pPr>
      <w:r>
        <w:t>документов, подтверждающих право на владение землей,</w:t>
      </w:r>
    </w:p>
    <w:p w:rsidR="00A5032E" w:rsidRDefault="00A5032E">
      <w:pPr>
        <w:pStyle w:val="ConsPlusTitle"/>
        <w:jc w:val="center"/>
      </w:pPr>
      <w:r>
        <w:t>либо об отказе в предоставлении государственной услуги</w:t>
      </w:r>
    </w:p>
    <w:p w:rsidR="00A5032E" w:rsidRDefault="00A5032E">
      <w:pPr>
        <w:pStyle w:val="ConsPlusNormal"/>
        <w:jc w:val="both"/>
      </w:pPr>
    </w:p>
    <w:p w:rsidR="00A5032E" w:rsidRDefault="00A5032E">
      <w:pPr>
        <w:pStyle w:val="ConsPlusNormal"/>
        <w:ind w:firstLine="540"/>
        <w:jc w:val="both"/>
      </w:pPr>
      <w:r>
        <w:t>3.5.1. Основанием для начала административной процедуры является окончание анализа поступивших по каналам межведомственного взаимодействия документов.</w:t>
      </w:r>
    </w:p>
    <w:p w:rsidR="00A5032E" w:rsidRDefault="00A5032E">
      <w:pPr>
        <w:pStyle w:val="ConsPlusNormal"/>
        <w:spacing w:before="220"/>
        <w:ind w:firstLine="540"/>
        <w:jc w:val="both"/>
      </w:pPr>
      <w:r>
        <w:t>Специалист отдела, ответственный за производство по заявлению, после окончания проверки заявления и приложенных документов готовит проект ответа заявителю с приложением копий (дубликатов) архивных документов, подтверждающих право на владение землей, либо об отказе в предоставлении государственной услуги и направляет его начальнику отдела.</w:t>
      </w:r>
    </w:p>
    <w:p w:rsidR="00A5032E" w:rsidRDefault="00A5032E">
      <w:pPr>
        <w:pStyle w:val="ConsPlusNormal"/>
        <w:spacing w:before="220"/>
        <w:ind w:firstLine="540"/>
        <w:jc w:val="both"/>
      </w:pPr>
      <w:r>
        <w:t>3.5.2. Начальник отдела в тот же день рассматривает представленный проект на соответствие установленным требованиям и направляет его заместителю министра.</w:t>
      </w:r>
    </w:p>
    <w:p w:rsidR="00A5032E" w:rsidRDefault="00A5032E">
      <w:pPr>
        <w:pStyle w:val="ConsPlusNormal"/>
        <w:spacing w:before="220"/>
        <w:ind w:firstLine="540"/>
        <w:jc w:val="both"/>
      </w:pPr>
      <w:r>
        <w:t>3.5.3. Заместитель министра в тот же день визирует проект ответа и направляет его министру либо лицу, исполняющему его обязанности, для принятия решения.</w:t>
      </w:r>
    </w:p>
    <w:p w:rsidR="00A5032E" w:rsidRDefault="00A5032E">
      <w:pPr>
        <w:pStyle w:val="ConsPlusNormal"/>
        <w:spacing w:before="220"/>
        <w:ind w:firstLine="540"/>
        <w:jc w:val="both"/>
      </w:pPr>
      <w:r>
        <w:t>3.5.4. Министр либо лицо, исполняющее его обязанности, подписывает ответ заявителю с приложением копий (дубликатов) архивных документов, подтверждающих право на владение землей, либо уведомление об отказе в предоставлении государственной услуги и направляет его специалисту, ответственному за учет исходящей корреспонденции в министерстве.</w:t>
      </w:r>
    </w:p>
    <w:p w:rsidR="00A5032E" w:rsidRDefault="00A5032E">
      <w:pPr>
        <w:pStyle w:val="ConsPlusNormal"/>
        <w:spacing w:before="220"/>
        <w:ind w:firstLine="540"/>
        <w:jc w:val="both"/>
      </w:pPr>
      <w:r>
        <w:t>3.5.5. Специалист, ответственный за учет исходящей корреспонденции в министерстве, фиксирует подписанный министром либо лицом, исполняющим его обязанности, документ путем выполнения регистрационной записи в системе электронного документооборота.</w:t>
      </w:r>
    </w:p>
    <w:p w:rsidR="00A5032E" w:rsidRDefault="00A5032E">
      <w:pPr>
        <w:pStyle w:val="ConsPlusNormal"/>
        <w:spacing w:before="220"/>
        <w:ind w:firstLine="540"/>
        <w:jc w:val="both"/>
      </w:pPr>
      <w:r>
        <w:t>3.5.6. Специалист, ответственный за учет исходящей корреспонденции в министерстве, направляет ответ заявителю с приложением копий (дубликатов) архивных документов, подтверждающих право на владение землей, либо уведомление об отказе в предоставлении государственной услуги почтой или выдает на руки заявителю (его представителю).</w:t>
      </w:r>
    </w:p>
    <w:p w:rsidR="00A5032E" w:rsidRDefault="00A5032E">
      <w:pPr>
        <w:pStyle w:val="ConsPlusNormal"/>
        <w:spacing w:before="220"/>
        <w:ind w:firstLine="540"/>
        <w:jc w:val="both"/>
      </w:pPr>
      <w:r>
        <w:t xml:space="preserve">3.5.7. Критерием принятия решения о подготовке проекта ответа заявителю с приложением копий (дубликатов) архивных документов, подтверждающих право на владение землей, либо об отказе в предоставлении государственной услуги является наличие или отсутствие оснований для отказа в предоставлении государственной услуги, указанных в </w:t>
      </w:r>
      <w:hyperlink w:anchor="P208">
        <w:r>
          <w:rPr>
            <w:color w:val="0000FF"/>
          </w:rPr>
          <w:t>пункте 2.10</w:t>
        </w:r>
      </w:hyperlink>
      <w:r>
        <w:t xml:space="preserve"> административного регламента.</w:t>
      </w:r>
    </w:p>
    <w:p w:rsidR="00A5032E" w:rsidRDefault="00A5032E">
      <w:pPr>
        <w:pStyle w:val="ConsPlusNormal"/>
        <w:spacing w:before="220"/>
        <w:ind w:firstLine="540"/>
        <w:jc w:val="both"/>
      </w:pPr>
      <w:r>
        <w:t>3.5.8. Результатом административной процедуры является подписанный министром либо лицом, исполняющим его обязанности, ответ заявителю с приложением копий (дубликатов) архивных документов, подтверждающих право на владение землей, либо уведомление об отказе в предоставлении государственной услуги.</w:t>
      </w:r>
    </w:p>
    <w:p w:rsidR="00A5032E" w:rsidRDefault="00A5032E">
      <w:pPr>
        <w:pStyle w:val="ConsPlusNormal"/>
        <w:spacing w:before="220"/>
        <w:ind w:firstLine="540"/>
        <w:jc w:val="both"/>
      </w:pPr>
      <w:r>
        <w:t>3.5.9. Ответ заявителю с приложением копий (дубликатов) архивных документов, подтверждающих право на владение землей, либо уведомление об отказе в предоставлении государственной услуги направляется заявителю в срок не более чем тридцать дней со дня поступления заявления в Минимущество КБР.</w:t>
      </w:r>
    </w:p>
    <w:p w:rsidR="00A5032E" w:rsidRDefault="00A5032E">
      <w:pPr>
        <w:pStyle w:val="ConsPlusNormal"/>
        <w:jc w:val="both"/>
      </w:pPr>
    </w:p>
    <w:p w:rsidR="00A5032E" w:rsidRDefault="00A5032E">
      <w:pPr>
        <w:pStyle w:val="ConsPlusTitle"/>
        <w:jc w:val="center"/>
        <w:outlineLvl w:val="2"/>
      </w:pPr>
      <w:r>
        <w:t>3.6. Административная процедура - выдача документов,</w:t>
      </w:r>
    </w:p>
    <w:p w:rsidR="00A5032E" w:rsidRDefault="00A5032E">
      <w:pPr>
        <w:pStyle w:val="ConsPlusTitle"/>
        <w:jc w:val="center"/>
      </w:pPr>
      <w:proofErr w:type="gramStart"/>
      <w:r>
        <w:t>подтверждающих</w:t>
      </w:r>
      <w:proofErr w:type="gramEnd"/>
      <w:r>
        <w:t xml:space="preserve"> конечный результат предоставления</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 xml:space="preserve">3.6.1. Основанием для начала административной процедуры является подписанный министром либо лицом, исполняющим его обязанности, ответ заявителю с приложением копий </w:t>
      </w:r>
      <w:r>
        <w:lastRenderedPageBreak/>
        <w:t>(дубликатов) архивных документов, подтверждающих право на владение землей, либо уведомление об отказе в предоставлении государственной услуги (далее - результат предоставления государственной услуги).</w:t>
      </w:r>
    </w:p>
    <w:p w:rsidR="00A5032E" w:rsidRDefault="00A5032E">
      <w:pPr>
        <w:pStyle w:val="ConsPlusNormal"/>
        <w:spacing w:before="220"/>
        <w:ind w:firstLine="540"/>
        <w:jc w:val="both"/>
      </w:pPr>
      <w:r>
        <w:t>3.6.2. Специалист, ответственный за учет исходящей корреспонденции в министерстве, отправляет результат предоставления государственной услуги почтой или выдает на руки заявителю (его представителю), предварительно согласовав с заявителем способ получения результата предоставления государственной услуги.</w:t>
      </w:r>
    </w:p>
    <w:p w:rsidR="00A5032E" w:rsidRDefault="00A5032E">
      <w:pPr>
        <w:pStyle w:val="ConsPlusNormal"/>
        <w:spacing w:before="220"/>
        <w:ind w:firstLine="540"/>
        <w:jc w:val="both"/>
      </w:pPr>
      <w:r>
        <w:t>3.6.3. Основанием для начала административной процедуры является личное обращение заявителя или его представителя для получения документов.</w:t>
      </w:r>
    </w:p>
    <w:p w:rsidR="00A5032E" w:rsidRDefault="00A5032E">
      <w:pPr>
        <w:pStyle w:val="ConsPlusNormal"/>
        <w:spacing w:before="220"/>
        <w:ind w:firstLine="540"/>
        <w:jc w:val="both"/>
      </w:pPr>
      <w:r>
        <w:t>3.6.4. Специалист, ответственный за учет исходящей корреспонденции, устанавливает личность заявителя, в том числе проверяет документ, удостоверяющий личность.</w:t>
      </w:r>
    </w:p>
    <w:p w:rsidR="00A5032E" w:rsidRDefault="00A5032E">
      <w:pPr>
        <w:pStyle w:val="ConsPlusNormal"/>
        <w:spacing w:before="220"/>
        <w:ind w:firstLine="540"/>
        <w:jc w:val="both"/>
      </w:pPr>
      <w:r>
        <w:t>3.6.5. Специалист, ответственный за учет исходящей корреспонденции, проверяет правомочность заявителя, в том числе правомочность представителя заявителя.</w:t>
      </w:r>
    </w:p>
    <w:p w:rsidR="00A5032E" w:rsidRDefault="00A5032E">
      <w:pPr>
        <w:pStyle w:val="ConsPlusNormal"/>
        <w:spacing w:before="220"/>
        <w:ind w:firstLine="540"/>
        <w:jc w:val="both"/>
      </w:pPr>
      <w:r>
        <w:t>3.6.6. Специалист, ответственный за учет исходящей корреспонденции, оглашает перечень выданных документов.</w:t>
      </w:r>
    </w:p>
    <w:p w:rsidR="00A5032E" w:rsidRDefault="00A5032E">
      <w:pPr>
        <w:pStyle w:val="ConsPlusNormal"/>
        <w:spacing w:before="220"/>
        <w:ind w:firstLine="540"/>
        <w:jc w:val="both"/>
      </w:pPr>
      <w:r>
        <w:t xml:space="preserve">3.6.7. Специалист, ответственный за учет исходящей корреспонденции, предлагает заявителю расписаться в получении документов на экземпляре ответа, остающемся в </w:t>
      </w:r>
      <w:proofErr w:type="spellStart"/>
      <w:r>
        <w:t>Минимуществе</w:t>
      </w:r>
      <w:proofErr w:type="spellEnd"/>
      <w:r>
        <w:t xml:space="preserve"> КБР.</w:t>
      </w:r>
    </w:p>
    <w:p w:rsidR="00A5032E" w:rsidRDefault="00A5032E">
      <w:pPr>
        <w:pStyle w:val="ConsPlusNormal"/>
        <w:spacing w:before="220"/>
        <w:ind w:firstLine="540"/>
        <w:jc w:val="both"/>
      </w:pPr>
      <w:r>
        <w:t>3.6.8. Специалист, ответственный за учет исходящей корреспонденции, выдает заявителю в день его обращения ответ с приложениями к нему.</w:t>
      </w:r>
    </w:p>
    <w:p w:rsidR="00A5032E" w:rsidRDefault="00A5032E">
      <w:pPr>
        <w:pStyle w:val="ConsPlusNormal"/>
        <w:spacing w:before="220"/>
        <w:ind w:firstLine="540"/>
        <w:jc w:val="both"/>
      </w:pPr>
      <w:r>
        <w:t>3.6.9. В случае поступления заявления о предоставлении государственной услуги через МФЦ ответ заявителю с прилагаемыми к нему копиями (дубликатами) архивных документов направляется через МФЦ.</w:t>
      </w:r>
    </w:p>
    <w:p w:rsidR="00A5032E" w:rsidRDefault="00A5032E">
      <w:pPr>
        <w:pStyle w:val="ConsPlusNormal"/>
        <w:spacing w:before="220"/>
        <w:ind w:firstLine="540"/>
        <w:jc w:val="both"/>
      </w:pPr>
      <w:r>
        <w:t>Получение МФЦ отказа в предоставлении государственных услуг, включенных в комплексный запрос, не является основанием для прекращения получения иных государственных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услуг, включенных в комплексный запрос.</w:t>
      </w:r>
    </w:p>
    <w:p w:rsidR="00A5032E" w:rsidRDefault="00A5032E">
      <w:pPr>
        <w:pStyle w:val="ConsPlusNormal"/>
        <w:spacing w:before="220"/>
        <w:ind w:firstLine="540"/>
        <w:jc w:val="both"/>
      </w:pPr>
      <w:r>
        <w:t>3.6.10. В случае если документы, подлежащие выдаче, не будут получены заявителем в течение 7 (семи) рабочих дней после его извещения специалистом отдела по телефону, то они передаются в порядке делопроизводства для их отправления заявителю по почте по адресу, содержащемуся в его заявлении о предоставлении государственной услуги.</w:t>
      </w:r>
    </w:p>
    <w:p w:rsidR="00A5032E" w:rsidRDefault="00A5032E">
      <w:pPr>
        <w:pStyle w:val="ConsPlusNormal"/>
        <w:spacing w:before="220"/>
        <w:ind w:firstLine="540"/>
        <w:jc w:val="both"/>
      </w:pPr>
      <w:r>
        <w:t>3.6.11. Критерием принятия решения о выдаче документов, подтверждающих конечный результат предоставления государственной услуги, является выбор заявителем способа его уведомления о принятом решении, выдачи результата предоставления государственной услуги.</w:t>
      </w:r>
    </w:p>
    <w:p w:rsidR="00A5032E" w:rsidRDefault="00A5032E">
      <w:pPr>
        <w:pStyle w:val="ConsPlusNormal"/>
        <w:spacing w:before="220"/>
        <w:ind w:firstLine="540"/>
        <w:jc w:val="both"/>
      </w:pPr>
      <w:r>
        <w:t>3.6.12. Результат административной процедуры - направление (вручение) заявителю (его представителю) результата предоставления государственной услуги либо направление документов заявителю через МФЦ.</w:t>
      </w:r>
    </w:p>
    <w:p w:rsidR="00A5032E" w:rsidRDefault="00A5032E">
      <w:pPr>
        <w:pStyle w:val="ConsPlusNormal"/>
        <w:jc w:val="both"/>
      </w:pPr>
    </w:p>
    <w:p w:rsidR="00A5032E" w:rsidRDefault="00A5032E">
      <w:pPr>
        <w:pStyle w:val="ConsPlusTitle"/>
        <w:jc w:val="center"/>
        <w:outlineLvl w:val="2"/>
      </w:pPr>
      <w:r>
        <w:t>3.7. Порядок выполнения административных процедур</w:t>
      </w:r>
    </w:p>
    <w:p w:rsidR="00A5032E" w:rsidRDefault="00A5032E">
      <w:pPr>
        <w:pStyle w:val="ConsPlusTitle"/>
        <w:jc w:val="center"/>
      </w:pPr>
      <w:r>
        <w:t>(действий) МФЦ</w:t>
      </w:r>
    </w:p>
    <w:p w:rsidR="00A5032E" w:rsidRDefault="00A5032E">
      <w:pPr>
        <w:pStyle w:val="ConsPlusNormal"/>
        <w:jc w:val="both"/>
      </w:pPr>
    </w:p>
    <w:p w:rsidR="00A5032E" w:rsidRDefault="00A5032E">
      <w:pPr>
        <w:pStyle w:val="ConsPlusNormal"/>
        <w:ind w:firstLine="540"/>
        <w:jc w:val="both"/>
      </w:pPr>
      <w:r>
        <w:t xml:space="preserve">Предоставление государственной услуги в МФЦ осуществляется в порядке, установленном настоящим административным регламентом с учетом особенностей, определенных соглашением </w:t>
      </w:r>
      <w:r>
        <w:lastRenderedPageBreak/>
        <w:t>о взаимодействии между Минимуществом КБР и МФЦ.</w:t>
      </w:r>
    </w:p>
    <w:p w:rsidR="00A5032E" w:rsidRDefault="00A5032E">
      <w:pPr>
        <w:pStyle w:val="ConsPlusNormal"/>
        <w:spacing w:before="220"/>
        <w:ind w:firstLine="540"/>
        <w:jc w:val="both"/>
      </w:pPr>
      <w:r>
        <w:t>При приеме и регистрации заявления о предоставлении государственной услуги и иных документов специалист МФЦ:</w:t>
      </w:r>
    </w:p>
    <w:p w:rsidR="00A5032E" w:rsidRDefault="00A5032E">
      <w:pPr>
        <w:pStyle w:val="ConsPlusNormal"/>
        <w:spacing w:before="220"/>
        <w:ind w:firstLine="540"/>
        <w:jc w:val="both"/>
      </w:pPr>
      <w: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проверяет документы, подтверждающие полномочия представителя юридического или физического лица;</w:t>
      </w:r>
    </w:p>
    <w:p w:rsidR="00A5032E" w:rsidRDefault="00A5032E">
      <w:pPr>
        <w:pStyle w:val="ConsPlusNormal"/>
        <w:spacing w:before="220"/>
        <w:ind w:firstLine="540"/>
        <w:jc w:val="both"/>
      </w:pPr>
      <w:r>
        <w:t>сверяет данные представленных документов с данными, указанными в заявлении;</w:t>
      </w:r>
    </w:p>
    <w:p w:rsidR="00A5032E" w:rsidRDefault="00A5032E">
      <w:pPr>
        <w:pStyle w:val="ConsPlusNormal"/>
        <w:spacing w:before="220"/>
        <w:ind w:firstLine="540"/>
        <w:jc w:val="both"/>
      </w:pPr>
      <w:r>
        <w:t>проверяет комплектность документов, правильность оформления и содержание представленных документов;</w:t>
      </w:r>
    </w:p>
    <w:p w:rsidR="00A5032E" w:rsidRDefault="00A5032E">
      <w:pPr>
        <w:pStyle w:val="ConsPlusNormal"/>
        <w:spacing w:before="220"/>
        <w:ind w:firstLine="540"/>
        <w:jc w:val="both"/>
      </w:pPr>
      <w:r>
        <w:t>регистрирует заявление;</w:t>
      </w:r>
    </w:p>
    <w:p w:rsidR="00A5032E" w:rsidRDefault="00A5032E">
      <w:pPr>
        <w:pStyle w:val="ConsPlusNormal"/>
        <w:spacing w:before="220"/>
        <w:ind w:firstLine="540"/>
        <w:jc w:val="both"/>
      </w:pPr>
      <w:r>
        <w:t>выдает заявителю расписку с указанием регистрационного номера и даты приема заявления;</w:t>
      </w:r>
    </w:p>
    <w:p w:rsidR="00A5032E" w:rsidRDefault="00A5032E">
      <w:pPr>
        <w:pStyle w:val="ConsPlusNormal"/>
        <w:spacing w:before="220"/>
        <w:ind w:firstLine="540"/>
        <w:jc w:val="both"/>
      </w:pPr>
      <w:r>
        <w:t>обеспечивает передачу в министерство заявления и прилагаемых документов в соответствии с нормативными правовыми актами Российской Федерации и соглашением, заключенным между МФЦ и Минимуществом КБР, в порядке и сроки, которые установлены таким соглашением, но не позднее одного рабочего дня, следующего за днем поступления заявления.</w:t>
      </w:r>
    </w:p>
    <w:p w:rsidR="00A5032E" w:rsidRDefault="00A5032E">
      <w:pPr>
        <w:pStyle w:val="ConsPlusNormal"/>
        <w:spacing w:before="220"/>
        <w:ind w:firstLine="540"/>
        <w:jc w:val="both"/>
      </w:pPr>
      <w:r>
        <w:t>При выдаче документов, подтверждающих конечный результат предоставления государственной услуги, специалист МФЦ:</w:t>
      </w:r>
    </w:p>
    <w:p w:rsidR="00A5032E" w:rsidRDefault="00A5032E">
      <w:pPr>
        <w:pStyle w:val="ConsPlusNormal"/>
        <w:spacing w:before="220"/>
        <w:ind w:firstLine="540"/>
        <w:jc w:val="both"/>
      </w:pPr>
      <w:r>
        <w:t>уведомляет заявителя о готовности выдачи результата предоставления государственной услуги;</w:t>
      </w:r>
    </w:p>
    <w:p w:rsidR="00A5032E" w:rsidRDefault="00A5032E">
      <w:pPr>
        <w:pStyle w:val="ConsPlusNormal"/>
        <w:spacing w:before="220"/>
        <w:ind w:firstLine="540"/>
        <w:jc w:val="both"/>
      </w:pPr>
      <w: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проверяет документы, подтверждающие полномочия представителя юридического или физического лица;</w:t>
      </w:r>
    </w:p>
    <w:p w:rsidR="00A5032E" w:rsidRDefault="00A5032E">
      <w:pPr>
        <w:pStyle w:val="ConsPlusNormal"/>
        <w:spacing w:before="220"/>
        <w:ind w:firstLine="540"/>
        <w:jc w:val="both"/>
      </w:pPr>
      <w:r>
        <w:t>выдает результат предоставления государственной услуги заявителю (представителю заявителя).</w:t>
      </w:r>
    </w:p>
    <w:p w:rsidR="00A5032E" w:rsidRDefault="00A5032E">
      <w:pPr>
        <w:pStyle w:val="ConsPlusNormal"/>
        <w:spacing w:before="220"/>
        <w:ind w:firstLine="540"/>
        <w:jc w:val="both"/>
      </w:pPr>
      <w:r>
        <w:t>МФЦ не осуществляет формирование и направление запросов о получении по каналам межведомственного взаимодействия документов, необходимых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участвующих в предоставлении государственной услуги.</w:t>
      </w:r>
    </w:p>
    <w:p w:rsidR="00A5032E" w:rsidRDefault="00A5032E">
      <w:pPr>
        <w:pStyle w:val="ConsPlusNormal"/>
        <w:jc w:val="both"/>
      </w:pPr>
    </w:p>
    <w:p w:rsidR="00A5032E" w:rsidRDefault="00A5032E">
      <w:pPr>
        <w:pStyle w:val="ConsPlusTitle"/>
        <w:jc w:val="center"/>
        <w:outlineLvl w:val="2"/>
      </w:pPr>
      <w:r>
        <w:t>3.8. Порядок исправления допущенных опечаток и ошибок</w:t>
      </w:r>
    </w:p>
    <w:p w:rsidR="00A5032E" w:rsidRDefault="00A5032E">
      <w:pPr>
        <w:pStyle w:val="ConsPlusTitle"/>
        <w:jc w:val="center"/>
      </w:pPr>
      <w:r>
        <w:t xml:space="preserve">в </w:t>
      </w:r>
      <w:proofErr w:type="gramStart"/>
      <w:r>
        <w:t>выданных</w:t>
      </w:r>
      <w:proofErr w:type="gramEnd"/>
      <w:r>
        <w:t xml:space="preserve"> в результате предоставления государственной</w:t>
      </w:r>
    </w:p>
    <w:p w:rsidR="00A5032E" w:rsidRDefault="00A5032E">
      <w:pPr>
        <w:pStyle w:val="ConsPlusTitle"/>
        <w:jc w:val="center"/>
      </w:pPr>
      <w:r>
        <w:t xml:space="preserve">услуги </w:t>
      </w:r>
      <w:proofErr w:type="gramStart"/>
      <w:r>
        <w:t>документах</w:t>
      </w:r>
      <w:proofErr w:type="gramEnd"/>
    </w:p>
    <w:p w:rsidR="00A5032E" w:rsidRDefault="00A5032E">
      <w:pPr>
        <w:pStyle w:val="ConsPlusNormal"/>
        <w:jc w:val="both"/>
      </w:pPr>
    </w:p>
    <w:p w:rsidR="00A5032E" w:rsidRDefault="00A5032E">
      <w:pPr>
        <w:pStyle w:val="ConsPlusNormal"/>
        <w:ind w:firstLine="540"/>
        <w:jc w:val="both"/>
      </w:pPr>
      <w:r>
        <w:t>В случае выявления заявителем в документах, являющихся результатом предоставления государственной услуги, опечатки и (или) ошибки заявитель представляет (направляет) на имя руководителя уполномоченного органа заявление об исправлении такой опечатки и (или) ошибки посредством личного обращения или почтовым отправлением.</w:t>
      </w:r>
    </w:p>
    <w:p w:rsidR="00A5032E" w:rsidRDefault="00A5032E">
      <w:pPr>
        <w:pStyle w:val="ConsPlusNormal"/>
        <w:spacing w:before="220"/>
        <w:ind w:firstLine="540"/>
        <w:jc w:val="both"/>
      </w:pPr>
      <w:r>
        <w:t xml:space="preserve">К указанному заявлению прилагается документ, в котором допущена опечатка и (или) ошибка. Заявитель вправе приобщить документы, обосновывающие доводы, изложенные в </w:t>
      </w:r>
      <w:r>
        <w:lastRenderedPageBreak/>
        <w:t>заявлении об исправлении опечатки и (или) ошибки.</w:t>
      </w:r>
    </w:p>
    <w:p w:rsidR="00A5032E" w:rsidRDefault="00A5032E">
      <w:pPr>
        <w:pStyle w:val="ConsPlusNormal"/>
        <w:spacing w:before="220"/>
        <w:ind w:firstLine="540"/>
        <w:jc w:val="both"/>
      </w:pPr>
      <w:r>
        <w:t>Прием и регистрация заявления об исправлении опечатки и (или) ошибки осуществляются в соответствии с требованиями, установленными административным регламентом.</w:t>
      </w:r>
    </w:p>
    <w:p w:rsidR="00A5032E" w:rsidRDefault="00A5032E">
      <w:pPr>
        <w:pStyle w:val="ConsPlusNormal"/>
        <w:spacing w:before="220"/>
        <w:ind w:firstLine="540"/>
        <w:jc w:val="both"/>
      </w:pPr>
      <w:r>
        <w:t>Специалист отдела, ответственный за производство по заявлению о предоставлении государственной услуги, проводит проверку указанных в заявлении об исправлении опечатки и (или) ошибки сведений.</w:t>
      </w:r>
    </w:p>
    <w:p w:rsidR="00A5032E" w:rsidRDefault="00A5032E">
      <w:pPr>
        <w:pStyle w:val="ConsPlusNormal"/>
        <w:spacing w:before="220"/>
        <w:ind w:firstLine="540"/>
        <w:jc w:val="both"/>
      </w:pPr>
      <w:proofErr w:type="gramStart"/>
      <w:r>
        <w:t>В случае выявления допущенных опечаток и (или) ошибок в документах, являющихся результатом предоставления государственной услуги, специалист отдела, ответственный за производство по заявлению о предоставлении государственной услуги, подготавливает документ, являющийся результатом предоставления государственной услуги, с учетом исправления допущенных опечаток и (или) ошибок в срок, не превышающий 5 рабочих дней со дня регистрации заявления об исправлении опечатки и (или) ошибки.</w:t>
      </w:r>
      <w:proofErr w:type="gramEnd"/>
    </w:p>
    <w:p w:rsidR="00A5032E" w:rsidRDefault="00A5032E">
      <w:pPr>
        <w:pStyle w:val="ConsPlusNormal"/>
        <w:spacing w:before="220"/>
        <w:ind w:firstLine="540"/>
        <w:jc w:val="both"/>
      </w:pPr>
      <w:proofErr w:type="gramStart"/>
      <w:r>
        <w:t>В случае отсутствия опечаток и (или) ошибок в документах, являющихся результатом предоставления государственной услуги, специалист отдела, ответственный за производство по заявлению о предоставлении государственной услуги, подготавливает уведомления об отсутствии опечаток и (или) ошибок в документах, являющихся результатом предоставления государственной услуги, за подписью министра либо лица, исполняющего его обязанности, в срок, не превышающий 5 рабочих дней со дня регистрации заявления об</w:t>
      </w:r>
      <w:proofErr w:type="gramEnd"/>
      <w:r>
        <w:t xml:space="preserve"> </w:t>
      </w:r>
      <w:proofErr w:type="gramStart"/>
      <w:r>
        <w:t>исправлении</w:t>
      </w:r>
      <w:proofErr w:type="gramEnd"/>
      <w:r>
        <w:t xml:space="preserve"> опечатки и (или) ошибки.</w:t>
      </w:r>
    </w:p>
    <w:p w:rsidR="00A5032E" w:rsidRDefault="00A5032E">
      <w:pPr>
        <w:pStyle w:val="ConsPlusNormal"/>
        <w:spacing w:before="220"/>
        <w:ind w:firstLine="540"/>
        <w:jc w:val="both"/>
      </w:pPr>
      <w:r>
        <w:t>Выдача (направление) результата рассмотрения заявления об исправлении опечатки и (или) ошибки осуществляется способом, указанным в заявлении.</w:t>
      </w:r>
    </w:p>
    <w:p w:rsidR="00A5032E" w:rsidRDefault="00A5032E">
      <w:pPr>
        <w:pStyle w:val="ConsPlusNormal"/>
        <w:jc w:val="both"/>
      </w:pPr>
    </w:p>
    <w:p w:rsidR="00A5032E" w:rsidRDefault="00A5032E">
      <w:pPr>
        <w:pStyle w:val="ConsPlusTitle"/>
        <w:jc w:val="center"/>
        <w:outlineLvl w:val="1"/>
      </w:pPr>
      <w:r>
        <w:t>IV. Порядок и формы контроля при предоставлении</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A5032E" w:rsidRDefault="00A5032E">
      <w:pPr>
        <w:pStyle w:val="ConsPlusTitle"/>
        <w:jc w:val="center"/>
      </w:pPr>
      <w:r>
        <w:t>и исполнением должностными лицами Минимущества КБР положений</w:t>
      </w:r>
    </w:p>
    <w:p w:rsidR="00A5032E" w:rsidRDefault="00A5032E">
      <w:pPr>
        <w:pStyle w:val="ConsPlusTitle"/>
        <w:jc w:val="center"/>
      </w:pPr>
      <w:r>
        <w:t>регламента и иных нормативных правовых актов,</w:t>
      </w:r>
    </w:p>
    <w:p w:rsidR="00A5032E" w:rsidRDefault="00A5032E">
      <w:pPr>
        <w:pStyle w:val="ConsPlusTitle"/>
        <w:jc w:val="center"/>
      </w:pPr>
      <w:proofErr w:type="gramStart"/>
      <w:r>
        <w:t>устанавливающих</w:t>
      </w:r>
      <w:proofErr w:type="gramEnd"/>
      <w:r>
        <w:t xml:space="preserve"> требования к предоставлению государственной</w:t>
      </w:r>
    </w:p>
    <w:p w:rsidR="00A5032E" w:rsidRDefault="00A5032E">
      <w:pPr>
        <w:pStyle w:val="ConsPlusTitle"/>
        <w:jc w:val="center"/>
      </w:pPr>
      <w:r>
        <w:t>услуги, а также принятием ими решений</w:t>
      </w:r>
    </w:p>
    <w:p w:rsidR="00A5032E" w:rsidRDefault="00A5032E">
      <w:pPr>
        <w:pStyle w:val="ConsPlusNormal"/>
        <w:jc w:val="both"/>
      </w:pPr>
    </w:p>
    <w:p w:rsidR="00A5032E" w:rsidRDefault="00A5032E">
      <w:pPr>
        <w:pStyle w:val="ConsPlusNormal"/>
        <w:ind w:firstLine="540"/>
        <w:jc w:val="both"/>
      </w:pPr>
      <w:r>
        <w:t>4.1.1. Текущий контроль соблюдения ответственными специалистами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w:t>
      </w:r>
    </w:p>
    <w:p w:rsidR="00A5032E" w:rsidRDefault="00A5032E">
      <w:pPr>
        <w:pStyle w:val="ConsPlusNormal"/>
        <w:spacing w:before="220"/>
        <w:ind w:firstLine="540"/>
        <w:jc w:val="both"/>
      </w:pPr>
      <w:r>
        <w:t>Текущий контроль осуществляется путем проведения начальником отдела проверок соблюдения и исполнения ответственными специалистами положений административного регламента, иных нормативных правовых актов Российской Федерации, Кабардино-Балкарской Республики.</w:t>
      </w:r>
    </w:p>
    <w:p w:rsidR="00A5032E" w:rsidRDefault="00A5032E">
      <w:pPr>
        <w:pStyle w:val="ConsPlusNormal"/>
        <w:spacing w:before="220"/>
        <w:ind w:firstLine="540"/>
        <w:jc w:val="both"/>
      </w:pPr>
      <w:r>
        <w:t>4.1.2. Текущий контроль осуществляется один раз в календарный год путем проведения проверок соблюдения и исполнения ответственными специалистами положений административного регламента, нормативных правовых актов Российской Федерации, Кабардино-Балкарской Республики в виде:</w:t>
      </w:r>
    </w:p>
    <w:p w:rsidR="00A5032E" w:rsidRDefault="00A5032E">
      <w:pPr>
        <w:pStyle w:val="ConsPlusNormal"/>
        <w:spacing w:before="220"/>
        <w:ind w:firstLine="540"/>
        <w:jc w:val="both"/>
      </w:pPr>
      <w:r>
        <w:t>- проведения текущего мониторинга предоставления государственной услуги;</w:t>
      </w:r>
    </w:p>
    <w:p w:rsidR="00A5032E" w:rsidRDefault="00A5032E">
      <w:pPr>
        <w:pStyle w:val="ConsPlusNormal"/>
        <w:spacing w:before="220"/>
        <w:ind w:firstLine="540"/>
        <w:jc w:val="both"/>
      </w:pPr>
      <w:r>
        <w:t>- контроля сроков осуществления административных процедур (выполнения действий и принятия решений);</w:t>
      </w:r>
    </w:p>
    <w:p w:rsidR="00A5032E" w:rsidRDefault="00A5032E">
      <w:pPr>
        <w:pStyle w:val="ConsPlusNormal"/>
        <w:spacing w:before="220"/>
        <w:ind w:firstLine="540"/>
        <w:jc w:val="both"/>
      </w:pPr>
      <w:r>
        <w:t xml:space="preserve">- проверки процесса выполнения административных процедур (выполнения действий и </w:t>
      </w:r>
      <w:r>
        <w:lastRenderedPageBreak/>
        <w:t>принятия решений);</w:t>
      </w:r>
    </w:p>
    <w:p w:rsidR="00A5032E" w:rsidRDefault="00A5032E">
      <w:pPr>
        <w:pStyle w:val="ConsPlusNormal"/>
        <w:spacing w:before="220"/>
        <w:ind w:firstLine="540"/>
        <w:jc w:val="both"/>
      </w:pPr>
      <w:r>
        <w:t>- контроля качества выполнения административных процедур (выполнения действий и принятия решений);</w:t>
      </w:r>
    </w:p>
    <w:p w:rsidR="00A5032E" w:rsidRDefault="00A5032E">
      <w:pPr>
        <w:pStyle w:val="ConsPlusNormal"/>
        <w:spacing w:before="220"/>
        <w:ind w:firstLine="540"/>
        <w:jc w:val="both"/>
      </w:pPr>
      <w:r>
        <w:t>-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A5032E" w:rsidRDefault="00A5032E">
      <w:pPr>
        <w:pStyle w:val="ConsPlusNormal"/>
        <w:jc w:val="both"/>
      </w:pPr>
    </w:p>
    <w:p w:rsidR="00A5032E" w:rsidRDefault="00A5032E">
      <w:pPr>
        <w:pStyle w:val="ConsPlusTitle"/>
        <w:jc w:val="center"/>
        <w:outlineLvl w:val="2"/>
      </w:pPr>
      <w:r>
        <w:t xml:space="preserve">4.2. Порядок и периодичность осуществления </w:t>
      </w:r>
      <w:proofErr w:type="gramStart"/>
      <w:r>
        <w:t>плановых</w:t>
      </w:r>
      <w:proofErr w:type="gramEnd"/>
    </w:p>
    <w:p w:rsidR="00A5032E" w:rsidRDefault="00A5032E">
      <w:pPr>
        <w:pStyle w:val="ConsPlusTitle"/>
        <w:jc w:val="center"/>
      </w:pPr>
      <w:r>
        <w:t>и внеплановых проверок полноты и качества</w:t>
      </w:r>
    </w:p>
    <w:p w:rsidR="00A5032E" w:rsidRDefault="00A5032E">
      <w:pPr>
        <w:pStyle w:val="ConsPlusTitle"/>
        <w:jc w:val="center"/>
      </w:pPr>
      <w:r>
        <w:t>предоставления государственной услуги, в том числе</w:t>
      </w:r>
    </w:p>
    <w:p w:rsidR="00A5032E" w:rsidRDefault="00A5032E">
      <w:pPr>
        <w:pStyle w:val="ConsPlusTitle"/>
        <w:jc w:val="center"/>
      </w:pPr>
      <w:r>
        <w:t xml:space="preserve">порядок и формы </w:t>
      </w:r>
      <w:proofErr w:type="gramStart"/>
      <w:r>
        <w:t>контроля за</w:t>
      </w:r>
      <w:proofErr w:type="gramEnd"/>
      <w:r>
        <w:t xml:space="preserve"> полнотой и качеством</w:t>
      </w:r>
    </w:p>
    <w:p w:rsidR="00A5032E" w:rsidRDefault="00A5032E">
      <w:pPr>
        <w:pStyle w:val="ConsPlusTitle"/>
        <w:jc w:val="center"/>
      </w:pPr>
      <w:r>
        <w:t>предоставления государственной услуги</w:t>
      </w:r>
    </w:p>
    <w:p w:rsidR="00A5032E" w:rsidRDefault="00A5032E">
      <w:pPr>
        <w:pStyle w:val="ConsPlusNormal"/>
        <w:jc w:val="both"/>
      </w:pPr>
    </w:p>
    <w:p w:rsidR="00A5032E" w:rsidRDefault="00A5032E">
      <w:pPr>
        <w:pStyle w:val="ConsPlusNormal"/>
        <w:ind w:firstLine="540"/>
        <w:jc w:val="both"/>
      </w:pPr>
      <w:r>
        <w:t>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ответственных специалистов, а также проверки исполнения положений административного регламента.</w:t>
      </w:r>
    </w:p>
    <w:p w:rsidR="00A5032E" w:rsidRDefault="00A5032E">
      <w:pPr>
        <w:pStyle w:val="ConsPlusNormal"/>
        <w:spacing w:before="220"/>
        <w:ind w:firstLine="540"/>
        <w:jc w:val="both"/>
      </w:pPr>
      <w:r>
        <w:t>4.2.2. Проведение проверок может носить плановый характер (осуществляться на основании квартальных, полугодовых или годовых планов работы) и внеплановый характер (по конкретным обращениям заявителей).</w:t>
      </w:r>
    </w:p>
    <w:p w:rsidR="00A5032E" w:rsidRDefault="00A5032E">
      <w:pPr>
        <w:pStyle w:val="ConsPlusNormal"/>
        <w:spacing w:before="220"/>
        <w:ind w:firstLine="540"/>
        <w:jc w:val="both"/>
      </w:pPr>
      <w:r>
        <w:t>4.2.3. Периодичность осуществления плановых проверок устанавливается министром, но не чаще чем 1 раз в три года.</w:t>
      </w:r>
    </w:p>
    <w:p w:rsidR="00A5032E" w:rsidRDefault="00A5032E">
      <w:pPr>
        <w:pStyle w:val="ConsPlusNormal"/>
        <w:spacing w:before="220"/>
        <w:ind w:firstLine="540"/>
        <w:jc w:val="both"/>
      </w:pPr>
      <w:r>
        <w:t>4.2.4. Внеплановые проверки проводятся на основании решения министра, в том числе по жалобам, поступившим в министерство от заинтересованных лиц.</w:t>
      </w:r>
    </w:p>
    <w:p w:rsidR="00A5032E" w:rsidRDefault="00A5032E">
      <w:pPr>
        <w:pStyle w:val="ConsPlusNormal"/>
        <w:spacing w:before="220"/>
        <w:ind w:firstLine="540"/>
        <w:jc w:val="both"/>
      </w:pPr>
      <w:r>
        <w:t>При проверке рассматриваются вопросы, связанные с предоставлением государственной услуги.</w:t>
      </w:r>
    </w:p>
    <w:p w:rsidR="00A5032E" w:rsidRDefault="00A5032E">
      <w:pPr>
        <w:pStyle w:val="ConsPlusNormal"/>
        <w:spacing w:before="220"/>
        <w:ind w:firstLine="540"/>
        <w:jc w:val="both"/>
      </w:pPr>
      <w:r>
        <w:t>4.2.5. Результаты проверки оформляются в виде акта (справки, письма), в котором отмечаются выявленные недостатки и предложения по их устранению. В случае отсутствия нарушений или недостатков при предоставлении государственной услуги акт не составляется.</w:t>
      </w:r>
    </w:p>
    <w:p w:rsidR="00A5032E" w:rsidRDefault="00A5032E">
      <w:pPr>
        <w:pStyle w:val="ConsPlusNormal"/>
        <w:jc w:val="both"/>
      </w:pPr>
    </w:p>
    <w:p w:rsidR="00A5032E" w:rsidRDefault="00A5032E">
      <w:pPr>
        <w:pStyle w:val="ConsPlusTitle"/>
        <w:jc w:val="center"/>
        <w:outlineLvl w:val="2"/>
      </w:pPr>
      <w:r>
        <w:t>4.3. Порядок привлечения к ответственности должностных лиц</w:t>
      </w:r>
    </w:p>
    <w:p w:rsidR="00A5032E" w:rsidRDefault="00A5032E">
      <w:pPr>
        <w:pStyle w:val="ConsPlusTitle"/>
        <w:jc w:val="center"/>
      </w:pPr>
      <w:r>
        <w:t>Минимущества КБР за решения и действия (бездействие),</w:t>
      </w:r>
    </w:p>
    <w:p w:rsidR="00A5032E" w:rsidRDefault="00A5032E">
      <w:pPr>
        <w:pStyle w:val="ConsPlusTitle"/>
        <w:jc w:val="center"/>
      </w:pPr>
      <w:r>
        <w:t>принимаемые (осуществляемые) ими в ходе предоставления</w:t>
      </w:r>
    </w:p>
    <w:p w:rsidR="00A5032E" w:rsidRDefault="00A5032E">
      <w:pPr>
        <w:pStyle w:val="ConsPlusTitle"/>
        <w:jc w:val="center"/>
      </w:pPr>
      <w:r>
        <w:t>государственной услуги</w:t>
      </w:r>
    </w:p>
    <w:p w:rsidR="00A5032E" w:rsidRDefault="00A5032E">
      <w:pPr>
        <w:pStyle w:val="ConsPlusNormal"/>
        <w:jc w:val="both"/>
      </w:pPr>
    </w:p>
    <w:p w:rsidR="00A5032E" w:rsidRDefault="00A5032E">
      <w:pPr>
        <w:pStyle w:val="ConsPlusNormal"/>
        <w:ind w:firstLine="540"/>
        <w:jc w:val="both"/>
      </w:pPr>
      <w:r>
        <w:t>Специалисты, ответственные за предоставление государственной услуги, несут персональную ответственность за нарушение срока и порядка исполнения каждой административной процедуры, указанной в настоящем административном регламенте. Персональная ответственность специалистов закрепляется в их должностных регламентах в соответствии с требованиями законодательства.</w:t>
      </w:r>
    </w:p>
    <w:p w:rsidR="00A5032E" w:rsidRDefault="00A5032E">
      <w:pPr>
        <w:pStyle w:val="ConsPlusNormal"/>
        <w:jc w:val="both"/>
      </w:pPr>
    </w:p>
    <w:p w:rsidR="00A5032E" w:rsidRDefault="00A5032E">
      <w:pPr>
        <w:pStyle w:val="ConsPlusTitle"/>
        <w:jc w:val="center"/>
        <w:outlineLvl w:val="2"/>
      </w:pPr>
      <w:r>
        <w:t>4.4. Требования к порядку и формам контроля</w:t>
      </w:r>
    </w:p>
    <w:p w:rsidR="00A5032E" w:rsidRDefault="00A5032E">
      <w:pPr>
        <w:pStyle w:val="ConsPlusTitle"/>
        <w:jc w:val="center"/>
      </w:pPr>
      <w:r>
        <w:t>за предоставлением государственной услуги, в том числе</w:t>
      </w:r>
    </w:p>
    <w:p w:rsidR="00A5032E" w:rsidRDefault="00A5032E">
      <w:pPr>
        <w:pStyle w:val="ConsPlusTitle"/>
        <w:jc w:val="center"/>
      </w:pPr>
      <w:r>
        <w:t>со стороны граждан, их объединений и организаций</w:t>
      </w:r>
    </w:p>
    <w:p w:rsidR="00A5032E" w:rsidRDefault="00A5032E">
      <w:pPr>
        <w:pStyle w:val="ConsPlusNormal"/>
        <w:jc w:val="both"/>
      </w:pPr>
    </w:p>
    <w:p w:rsidR="00A5032E" w:rsidRDefault="00A5032E">
      <w:pPr>
        <w:pStyle w:val="ConsPlusNormal"/>
        <w:ind w:firstLine="540"/>
        <w:jc w:val="both"/>
      </w:pPr>
      <w:r>
        <w:t>Контроль со стороны граждан, их объединений и организаций осуществляется путем проведения мониторинга определения доступности и качества государственной услуги.</w:t>
      </w:r>
    </w:p>
    <w:p w:rsidR="00A5032E" w:rsidRDefault="00A5032E">
      <w:pPr>
        <w:pStyle w:val="ConsPlusNormal"/>
        <w:spacing w:before="220"/>
        <w:ind w:firstLine="540"/>
        <w:jc w:val="both"/>
      </w:pPr>
      <w:r>
        <w:lastRenderedPageBreak/>
        <w:t xml:space="preserve">Иной порядок и формы </w:t>
      </w:r>
      <w:proofErr w:type="gramStart"/>
      <w:r>
        <w:t>контроля за</w:t>
      </w:r>
      <w:proofErr w:type="gramEnd"/>
      <w:r>
        <w:t xml:space="preserve"> предоставлением государственной услуги, в том числе со стороны граждан, их объединений и организаций, не предусмотрены.</w:t>
      </w:r>
    </w:p>
    <w:p w:rsidR="00A5032E" w:rsidRDefault="00A5032E">
      <w:pPr>
        <w:pStyle w:val="ConsPlusNormal"/>
        <w:jc w:val="both"/>
      </w:pPr>
    </w:p>
    <w:p w:rsidR="00A5032E" w:rsidRDefault="00A5032E">
      <w:pPr>
        <w:pStyle w:val="ConsPlusTitle"/>
        <w:jc w:val="center"/>
        <w:outlineLvl w:val="1"/>
      </w:pPr>
      <w:r>
        <w:t>V. Досудебный (внесудебный) порядок обжалования решений</w:t>
      </w:r>
    </w:p>
    <w:p w:rsidR="00A5032E" w:rsidRDefault="00A5032E">
      <w:pPr>
        <w:pStyle w:val="ConsPlusTitle"/>
        <w:jc w:val="center"/>
      </w:pPr>
      <w:r>
        <w:t>и действий (бездействия) органа, предоставляющего</w:t>
      </w:r>
    </w:p>
    <w:p w:rsidR="00A5032E" w:rsidRDefault="00A5032E">
      <w:pPr>
        <w:pStyle w:val="ConsPlusTitle"/>
        <w:jc w:val="center"/>
      </w:pPr>
      <w:r>
        <w:t>государственную услугу</w:t>
      </w:r>
    </w:p>
    <w:p w:rsidR="00A5032E" w:rsidRDefault="00A5032E">
      <w:pPr>
        <w:pStyle w:val="ConsPlusNormal"/>
        <w:jc w:val="both"/>
      </w:pPr>
    </w:p>
    <w:p w:rsidR="00A5032E" w:rsidRDefault="00A5032E">
      <w:pPr>
        <w:pStyle w:val="ConsPlusTitle"/>
        <w:jc w:val="center"/>
        <w:outlineLvl w:val="2"/>
      </w:pPr>
      <w:r>
        <w:t>5.1. Информация для заинтересованных лиц об их праве</w:t>
      </w:r>
    </w:p>
    <w:p w:rsidR="00A5032E" w:rsidRDefault="00A5032E">
      <w:pPr>
        <w:pStyle w:val="ConsPlusTitle"/>
        <w:jc w:val="center"/>
      </w:pPr>
      <w:r>
        <w:t>на досудебное (внесудебное) обжалование действий</w:t>
      </w:r>
    </w:p>
    <w:p w:rsidR="00A5032E" w:rsidRDefault="00A5032E">
      <w:pPr>
        <w:pStyle w:val="ConsPlusTitle"/>
        <w:jc w:val="center"/>
      </w:pPr>
      <w:r>
        <w:t>(бездействия) и (или) решений, принятых (осуществленных)</w:t>
      </w:r>
    </w:p>
    <w:p w:rsidR="00A5032E" w:rsidRDefault="00A5032E">
      <w:pPr>
        <w:pStyle w:val="ConsPlusTitle"/>
        <w:jc w:val="center"/>
      </w:pPr>
      <w:r>
        <w:t>в ходе предоставления государственной услуги</w:t>
      </w:r>
    </w:p>
    <w:p w:rsidR="00A5032E" w:rsidRDefault="00A5032E">
      <w:pPr>
        <w:pStyle w:val="ConsPlusTitle"/>
        <w:jc w:val="center"/>
      </w:pPr>
      <w:r>
        <w:t>(далее - жалоба)</w:t>
      </w:r>
    </w:p>
    <w:p w:rsidR="00A5032E" w:rsidRDefault="00A5032E">
      <w:pPr>
        <w:pStyle w:val="ConsPlusNormal"/>
        <w:jc w:val="both"/>
      </w:pPr>
    </w:p>
    <w:p w:rsidR="00A5032E" w:rsidRDefault="00A5032E">
      <w:pPr>
        <w:pStyle w:val="ConsPlusNormal"/>
        <w:ind w:firstLine="540"/>
        <w:jc w:val="both"/>
      </w:pPr>
      <w:r>
        <w:t xml:space="preserve">5.1.1. </w:t>
      </w:r>
      <w:proofErr w:type="gramStart"/>
      <w:r>
        <w:t>Обжалование действий (бездействия) уполномоченного органа и (или) государственных гражданских служащих, а также решений, принимаемых (осуществляемых) ими в ходе предоставления государственной услуги, производится в досудебном (внесудебном) порядке путем подачи заявителем жалобы.</w:t>
      </w:r>
      <w:proofErr w:type="gramEnd"/>
    </w:p>
    <w:p w:rsidR="00A5032E" w:rsidRDefault="00A5032E">
      <w:pPr>
        <w:pStyle w:val="ConsPlusNormal"/>
        <w:spacing w:before="220"/>
        <w:ind w:firstLine="540"/>
        <w:jc w:val="both"/>
      </w:pPr>
      <w:r>
        <w:t>5.1.2. Заявитель может обратиться с жалобой, в том числе в следующих случаях:</w:t>
      </w:r>
    </w:p>
    <w:p w:rsidR="00A5032E" w:rsidRDefault="00A5032E">
      <w:pPr>
        <w:pStyle w:val="ConsPlusNormal"/>
        <w:spacing w:before="220"/>
        <w:ind w:firstLine="540"/>
        <w:jc w:val="both"/>
      </w:pPr>
      <w:r>
        <w:t>- нарушение срока регистрации запроса о предоставлении государственной услуги, комплексного запроса;</w:t>
      </w:r>
    </w:p>
    <w:p w:rsidR="00A5032E" w:rsidRDefault="00A5032E">
      <w:pPr>
        <w:pStyle w:val="ConsPlusNormal"/>
        <w:jc w:val="both"/>
      </w:pPr>
      <w:r>
        <w:t xml:space="preserve">(в ред. </w:t>
      </w:r>
      <w:hyperlink r:id="rId22">
        <w:r>
          <w:rPr>
            <w:color w:val="0000FF"/>
          </w:rPr>
          <w:t>Приказа</w:t>
        </w:r>
      </w:hyperlink>
      <w:r>
        <w:t xml:space="preserve"> Минимущества КБР от 19.10.2023 N 86)</w:t>
      </w:r>
    </w:p>
    <w:p w:rsidR="00A5032E" w:rsidRDefault="00A5032E">
      <w:pPr>
        <w:pStyle w:val="ConsPlusNormal"/>
        <w:spacing w:before="220"/>
        <w:ind w:firstLine="540"/>
        <w:jc w:val="both"/>
      </w:pPr>
      <w:r>
        <w:t>- нарушение срока предоставления государственной услуги;</w:t>
      </w:r>
    </w:p>
    <w:p w:rsidR="00A5032E" w:rsidRDefault="00A5032E">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A5032E" w:rsidRDefault="00A5032E">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для предоставления государственной услуги;</w:t>
      </w:r>
    </w:p>
    <w:p w:rsidR="00A5032E" w:rsidRDefault="00A5032E">
      <w:pPr>
        <w:pStyle w:val="ConsPlusNormal"/>
        <w:spacing w:before="220"/>
        <w:ind w:firstLine="540"/>
        <w:jc w:val="both"/>
      </w:pPr>
      <w:proofErr w:type="gramStart"/>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w:t>
      </w:r>
      <w:proofErr w:type="gramEnd"/>
    </w:p>
    <w:p w:rsidR="00A5032E" w:rsidRDefault="00A5032E">
      <w:pPr>
        <w:pStyle w:val="ConsPlusNormal"/>
        <w:jc w:val="both"/>
      </w:pPr>
      <w:r>
        <w:t xml:space="preserve">(в ред. </w:t>
      </w:r>
      <w:hyperlink r:id="rId23">
        <w:r>
          <w:rPr>
            <w:color w:val="0000FF"/>
          </w:rPr>
          <w:t>Приказа</w:t>
        </w:r>
      </w:hyperlink>
      <w:r>
        <w:t xml:space="preserve"> Минимущества КБР от 19.10.2023 N 86)</w:t>
      </w:r>
    </w:p>
    <w:p w:rsidR="00A5032E" w:rsidRDefault="00A5032E">
      <w:pPr>
        <w:pStyle w:val="ConsPlusNormal"/>
        <w:spacing w:before="220"/>
        <w:ind w:firstLine="540"/>
        <w:jc w:val="both"/>
      </w:pPr>
      <w:r>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w:t>
      </w:r>
    </w:p>
    <w:p w:rsidR="00A5032E" w:rsidRDefault="00A5032E">
      <w:pPr>
        <w:pStyle w:val="ConsPlusNormal"/>
        <w:spacing w:before="220"/>
        <w:ind w:firstLine="540"/>
        <w:jc w:val="both"/>
      </w:pPr>
      <w:proofErr w:type="gramStart"/>
      <w:r>
        <w:t>- отказ органа, предоставляющего государственную услугу, должностного лица органа, осуществляющего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или установленного срока таких исправлений;</w:t>
      </w:r>
      <w:proofErr w:type="gramEnd"/>
    </w:p>
    <w:p w:rsidR="00A5032E" w:rsidRDefault="00A5032E">
      <w:pPr>
        <w:pStyle w:val="ConsPlusNormal"/>
        <w:spacing w:before="220"/>
        <w:ind w:firstLine="540"/>
        <w:jc w:val="both"/>
      </w:pPr>
      <w:r>
        <w:t>- нарушения срока или порядка выдачи документов по результатам предоставления государственной услуги;</w:t>
      </w:r>
    </w:p>
    <w:p w:rsidR="00A5032E" w:rsidRDefault="00A5032E">
      <w:pPr>
        <w:pStyle w:val="ConsPlusNormal"/>
        <w:spacing w:before="220"/>
        <w:ind w:firstLine="540"/>
        <w:jc w:val="both"/>
      </w:pPr>
      <w:proofErr w:type="gramStart"/>
      <w:r>
        <w:t xml:space="preserve">-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lastRenderedPageBreak/>
        <w:t>нормативными правовыми актами субъектов Российской Федерации, муниципальными правовыми актами;</w:t>
      </w:r>
      <w:proofErr w:type="gramEnd"/>
    </w:p>
    <w:p w:rsidR="00A5032E" w:rsidRDefault="00A5032E">
      <w:pPr>
        <w:pStyle w:val="ConsPlusNormal"/>
        <w:spacing w:before="220"/>
        <w:ind w:firstLine="540"/>
        <w:jc w:val="both"/>
      </w:pPr>
      <w:proofErr w:type="gramStart"/>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4">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A5032E" w:rsidRDefault="00A5032E">
      <w:pPr>
        <w:pStyle w:val="ConsPlusNormal"/>
        <w:spacing w:before="220"/>
        <w:ind w:firstLine="540"/>
        <w:jc w:val="both"/>
      </w:pPr>
      <w:r>
        <w:t>5.1.3. Жалоба должна содержать:</w:t>
      </w:r>
    </w:p>
    <w:p w:rsidR="00A5032E" w:rsidRDefault="00A5032E">
      <w:pPr>
        <w:pStyle w:val="ConsPlusNormal"/>
        <w:spacing w:before="220"/>
        <w:ind w:firstLine="540"/>
        <w:jc w:val="both"/>
      </w:pPr>
      <w:proofErr w:type="gramStart"/>
      <w: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органа, предоставляющего государственную услугу (далее - гражданский служащий), МФЦ, его руководителя и (или) работника, решения и действия (бездействие) которых обжалуются;</w:t>
      </w:r>
      <w:proofErr w:type="gramEnd"/>
    </w:p>
    <w:p w:rsidR="00A5032E" w:rsidRDefault="00A5032E">
      <w:pPr>
        <w:pStyle w:val="ConsPlusNormal"/>
        <w:spacing w:before="22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5032E" w:rsidRDefault="00A5032E">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его должностного лица либо гражданского служащего, МФЦ, его руководителя и (или) работника;</w:t>
      </w:r>
    </w:p>
    <w:p w:rsidR="00A5032E" w:rsidRDefault="00A5032E">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гражданского служащего, МФЦ, его руководителя и (или) работника. Заявителем могут быть представлены документы (при наличии), подтверждающие доводы заявителя, либо их копии.</w:t>
      </w:r>
    </w:p>
    <w:p w:rsidR="00A5032E" w:rsidRDefault="00A5032E">
      <w:pPr>
        <w:pStyle w:val="ConsPlusNormal"/>
        <w:jc w:val="both"/>
      </w:pPr>
    </w:p>
    <w:p w:rsidR="00A5032E" w:rsidRDefault="00A5032E">
      <w:pPr>
        <w:pStyle w:val="ConsPlusTitle"/>
        <w:jc w:val="center"/>
        <w:outlineLvl w:val="2"/>
      </w:pPr>
      <w:r>
        <w:t>5.2. Органы и должностные лица, которым может быть</w:t>
      </w:r>
    </w:p>
    <w:p w:rsidR="00A5032E" w:rsidRDefault="00A5032E">
      <w:pPr>
        <w:pStyle w:val="ConsPlusTitle"/>
        <w:jc w:val="center"/>
      </w:pPr>
      <w:r>
        <w:t xml:space="preserve">направлена жалоба заявителя в </w:t>
      </w:r>
      <w:proofErr w:type="gramStart"/>
      <w:r>
        <w:t>досудебном</w:t>
      </w:r>
      <w:proofErr w:type="gramEnd"/>
    </w:p>
    <w:p w:rsidR="00A5032E" w:rsidRDefault="00A5032E">
      <w:pPr>
        <w:pStyle w:val="ConsPlusTitle"/>
        <w:jc w:val="center"/>
      </w:pPr>
      <w:r>
        <w:t xml:space="preserve">(внесудебном) </w:t>
      </w:r>
      <w:proofErr w:type="gramStart"/>
      <w:r>
        <w:t>порядке</w:t>
      </w:r>
      <w:proofErr w:type="gramEnd"/>
    </w:p>
    <w:p w:rsidR="00A5032E" w:rsidRDefault="00A5032E">
      <w:pPr>
        <w:pStyle w:val="ConsPlusNormal"/>
        <w:jc w:val="both"/>
      </w:pPr>
    </w:p>
    <w:p w:rsidR="00A5032E" w:rsidRDefault="00A5032E">
      <w:pPr>
        <w:pStyle w:val="ConsPlusNormal"/>
        <w:ind w:firstLine="540"/>
        <w:jc w:val="both"/>
      </w:pPr>
      <w:r>
        <w:t>5.2.1. Жалоба на действия или бездействие государственных гражданских служащих подается в Минимущество КБР и рассматривается министром.</w:t>
      </w:r>
    </w:p>
    <w:p w:rsidR="00A5032E" w:rsidRDefault="00A5032E">
      <w:pPr>
        <w:pStyle w:val="ConsPlusNormal"/>
        <w:spacing w:before="220"/>
        <w:ind w:firstLine="540"/>
        <w:jc w:val="both"/>
      </w:pPr>
      <w:r>
        <w:t>5.2.2.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Кабардино-Балкарской Республики.</w:t>
      </w:r>
    </w:p>
    <w:p w:rsidR="00A5032E" w:rsidRDefault="00A5032E">
      <w:pPr>
        <w:pStyle w:val="ConsPlusNormal"/>
        <w:spacing w:before="220"/>
        <w:ind w:firstLine="540"/>
        <w:jc w:val="both"/>
      </w:pPr>
      <w:r>
        <w:t>5.2.3. Жалоба может быть направлена в Минимущество КБР по почте, по электронной почте, в электронной форме, в том числе через Единый портал, с использованием федеральной государственной информационной системы "Досудебное обжалование" (</w:t>
      </w:r>
      <w:hyperlink r:id="rId25">
        <w:r>
          <w:rPr>
            <w:color w:val="0000FF"/>
          </w:rPr>
          <w:t>https://do.gosuslugi.ru</w:t>
        </w:r>
      </w:hyperlink>
      <w:r>
        <w:t>), представлена через МФЦ, а также может быть принята на личном приеме заявителя.</w:t>
      </w:r>
    </w:p>
    <w:p w:rsidR="00A5032E" w:rsidRDefault="00A5032E">
      <w:pPr>
        <w:pStyle w:val="ConsPlusNormal"/>
        <w:spacing w:before="220"/>
        <w:ind w:firstLine="540"/>
        <w:jc w:val="both"/>
      </w:pPr>
      <w:r>
        <w:t>Жалоба на решения и действия (бездействие) МФЦ, работника МФЦ может быть направлена по почте, в электронной форме на официальном сайте МФЦ, в том числе через Единый портал, а также может быть принята при личном приеме заявителя.</w:t>
      </w:r>
    </w:p>
    <w:p w:rsidR="00A5032E" w:rsidRDefault="00A5032E">
      <w:pPr>
        <w:pStyle w:val="ConsPlusNormal"/>
        <w:spacing w:before="220"/>
        <w:ind w:firstLine="540"/>
        <w:jc w:val="both"/>
      </w:pPr>
      <w:r>
        <w:t xml:space="preserve">5.2.4.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r>
        <w:lastRenderedPageBreak/>
        <w:t xml:space="preserve">заявителя, может быть </w:t>
      </w:r>
      <w:proofErr w:type="gramStart"/>
      <w:r>
        <w:t>представлена</w:t>
      </w:r>
      <w:proofErr w:type="gramEnd"/>
      <w:r>
        <w:t>:</w:t>
      </w:r>
    </w:p>
    <w:p w:rsidR="00A5032E" w:rsidRDefault="00A5032E">
      <w:pPr>
        <w:pStyle w:val="ConsPlusNormal"/>
        <w:spacing w:before="220"/>
        <w:ind w:firstLine="540"/>
        <w:jc w:val="both"/>
      </w:pPr>
      <w:r>
        <w:t>а) доверенность, оформленная в соответствии с законодательством Российской Федерации (для физических лиц);</w:t>
      </w:r>
    </w:p>
    <w:p w:rsidR="00A5032E" w:rsidRDefault="00A5032E">
      <w:pPr>
        <w:pStyle w:val="ConsPlusNormal"/>
        <w:spacing w:before="220"/>
        <w:ind w:firstLine="540"/>
        <w:jc w:val="both"/>
      </w:pPr>
      <w:r>
        <w:t>б) доверенность, оформленная в соответствии с законодательством Российской Федерации, заверенная печатью заявителя и подписанная руководителем заявителя или уполномоченным этим руководителем лицом (для юридических лиц);</w:t>
      </w:r>
    </w:p>
    <w:p w:rsidR="00A5032E" w:rsidRDefault="00A5032E">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5032E" w:rsidRDefault="00A5032E">
      <w:pPr>
        <w:pStyle w:val="ConsPlusNormal"/>
        <w:jc w:val="both"/>
      </w:pPr>
    </w:p>
    <w:p w:rsidR="00A5032E" w:rsidRDefault="00A5032E">
      <w:pPr>
        <w:pStyle w:val="ConsPlusTitle"/>
        <w:jc w:val="center"/>
        <w:outlineLvl w:val="2"/>
      </w:pPr>
      <w:r>
        <w:t>5.3. Способы информирования заявителей о порядке подачи</w:t>
      </w:r>
    </w:p>
    <w:p w:rsidR="00A5032E" w:rsidRDefault="00A5032E">
      <w:pPr>
        <w:pStyle w:val="ConsPlusTitle"/>
        <w:jc w:val="center"/>
      </w:pPr>
      <w:r>
        <w:t>и рассмотрения жалобы, в том числе с использованием</w:t>
      </w:r>
    </w:p>
    <w:p w:rsidR="00A5032E" w:rsidRDefault="00A5032E">
      <w:pPr>
        <w:pStyle w:val="ConsPlusTitle"/>
        <w:jc w:val="center"/>
      </w:pPr>
      <w:r>
        <w:t>Единого портала</w:t>
      </w:r>
    </w:p>
    <w:p w:rsidR="00A5032E" w:rsidRDefault="00A5032E">
      <w:pPr>
        <w:pStyle w:val="ConsPlusNormal"/>
        <w:jc w:val="both"/>
      </w:pPr>
    </w:p>
    <w:p w:rsidR="00A5032E" w:rsidRDefault="00A5032E">
      <w:pPr>
        <w:pStyle w:val="ConsPlusNormal"/>
        <w:ind w:firstLine="540"/>
        <w:jc w:val="both"/>
      </w:pPr>
      <w:r>
        <w:t>Уполномоченный орган обеспечивает:</w:t>
      </w:r>
    </w:p>
    <w:p w:rsidR="00A5032E" w:rsidRDefault="00A5032E">
      <w:pPr>
        <w:pStyle w:val="ConsPlusNormal"/>
        <w:spacing w:before="220"/>
        <w:ind w:firstLine="540"/>
        <w:jc w:val="both"/>
      </w:pPr>
      <w:r>
        <w:t>1) информирование заявителей о порядке обжалования решений и действий (бездействия) уполномоченного органа, его должностных лиц посредством размещения информации на стендах в помещениях уполномоченного органа, МФЦ, Едином портале, официальном сайте уполномоченного органа в сети "Интернет";</w:t>
      </w:r>
    </w:p>
    <w:p w:rsidR="00A5032E" w:rsidRDefault="00A5032E">
      <w:pPr>
        <w:pStyle w:val="ConsPlusNormal"/>
        <w:spacing w:before="220"/>
        <w:ind w:firstLine="540"/>
        <w:jc w:val="both"/>
      </w:pPr>
      <w:r>
        <w:t>2) консультирование заявителей о порядке обжалования решений и действий (бездействия) уполномоченного органа, его должностных лиц, в том числе по телефону, электронной почте, при личном приеме.</w:t>
      </w:r>
    </w:p>
    <w:p w:rsidR="00A5032E" w:rsidRDefault="00A5032E">
      <w:pPr>
        <w:pStyle w:val="ConsPlusNormal"/>
        <w:jc w:val="both"/>
      </w:pPr>
    </w:p>
    <w:p w:rsidR="00A5032E" w:rsidRDefault="00A5032E">
      <w:pPr>
        <w:pStyle w:val="ConsPlusTitle"/>
        <w:jc w:val="center"/>
        <w:outlineLvl w:val="2"/>
      </w:pPr>
      <w:r>
        <w:t>5.4. Перечень нормативных правовых актов, регулирующих</w:t>
      </w:r>
    </w:p>
    <w:p w:rsidR="00A5032E" w:rsidRDefault="00A5032E">
      <w:pPr>
        <w:pStyle w:val="ConsPlusTitle"/>
        <w:jc w:val="center"/>
      </w:pPr>
      <w:r>
        <w:t>порядок досудебного (внесудебного) обжалования решений</w:t>
      </w:r>
    </w:p>
    <w:p w:rsidR="00A5032E" w:rsidRDefault="00A5032E">
      <w:pPr>
        <w:pStyle w:val="ConsPlusTitle"/>
        <w:jc w:val="center"/>
      </w:pPr>
      <w:r>
        <w:t>и действий (бездействия) уполномоченного органа,</w:t>
      </w:r>
    </w:p>
    <w:p w:rsidR="00A5032E" w:rsidRDefault="00A5032E">
      <w:pPr>
        <w:pStyle w:val="ConsPlusTitle"/>
        <w:jc w:val="center"/>
      </w:pPr>
      <w:r>
        <w:t>а также его должностных лиц</w:t>
      </w:r>
    </w:p>
    <w:p w:rsidR="00A5032E" w:rsidRDefault="00A5032E">
      <w:pPr>
        <w:pStyle w:val="ConsPlusNormal"/>
        <w:jc w:val="both"/>
      </w:pPr>
    </w:p>
    <w:p w:rsidR="00A5032E" w:rsidRDefault="00A5032E">
      <w:pPr>
        <w:pStyle w:val="ConsPlusNormal"/>
        <w:ind w:firstLine="540"/>
        <w:jc w:val="both"/>
      </w:pPr>
      <w:r>
        <w:t xml:space="preserve">Исключен. - </w:t>
      </w:r>
      <w:hyperlink r:id="rId26">
        <w:r>
          <w:rPr>
            <w:color w:val="0000FF"/>
          </w:rPr>
          <w:t>Приказ</w:t>
        </w:r>
      </w:hyperlink>
      <w:r>
        <w:t xml:space="preserve"> Минимущества КБР от 19.10.2023 N 86.</w:t>
      </w:r>
    </w:p>
    <w:p w:rsidR="00A5032E" w:rsidRDefault="00A5032E">
      <w:pPr>
        <w:pStyle w:val="ConsPlusNormal"/>
        <w:jc w:val="both"/>
      </w:pPr>
    </w:p>
    <w:p w:rsidR="00A5032E" w:rsidRDefault="00A5032E">
      <w:pPr>
        <w:pStyle w:val="ConsPlusTitle"/>
        <w:jc w:val="center"/>
        <w:outlineLvl w:val="2"/>
      </w:pPr>
      <w:r>
        <w:t>5.5. Организация предоставления государственной услуги</w:t>
      </w:r>
    </w:p>
    <w:p w:rsidR="00A5032E" w:rsidRDefault="00A5032E">
      <w:pPr>
        <w:pStyle w:val="ConsPlusTitle"/>
        <w:jc w:val="center"/>
      </w:pPr>
      <w:r>
        <w:t>в упреждающем (</w:t>
      </w:r>
      <w:proofErr w:type="spellStart"/>
      <w:r>
        <w:t>проактивном</w:t>
      </w:r>
      <w:proofErr w:type="spellEnd"/>
      <w:r>
        <w:t>) режиме</w:t>
      </w:r>
    </w:p>
    <w:p w:rsidR="00A5032E" w:rsidRDefault="00A5032E">
      <w:pPr>
        <w:pStyle w:val="ConsPlusNormal"/>
        <w:jc w:val="both"/>
      </w:pPr>
    </w:p>
    <w:p w:rsidR="00A5032E" w:rsidRDefault="00A5032E">
      <w:pPr>
        <w:pStyle w:val="ConsPlusNormal"/>
        <w:ind w:firstLine="540"/>
        <w:jc w:val="both"/>
      </w:pPr>
      <w:r>
        <w:t>При наступлении событий, являющихся основанием для предоставления государственной услуги, специалисты Минимущества КБР, принимающие участие в предоставлении государственной услуги, вправе:</w:t>
      </w:r>
    </w:p>
    <w:p w:rsidR="00A5032E" w:rsidRDefault="00A5032E">
      <w:pPr>
        <w:pStyle w:val="ConsPlusNormal"/>
        <w:spacing w:before="220"/>
        <w:ind w:firstLine="540"/>
        <w:jc w:val="both"/>
      </w:pPr>
      <w:r>
        <w:t xml:space="preserve">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A5032E" w:rsidRDefault="00A5032E">
      <w:pPr>
        <w:pStyle w:val="ConsPlusNormal"/>
        <w:spacing w:before="220"/>
        <w:ind w:firstLine="540"/>
        <w:jc w:val="both"/>
      </w:pPr>
      <w:proofErr w:type="gramStart"/>
      <w: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t xml:space="preserve"> и уведомлять заявителя о проведенных мероприятиях.</w:t>
      </w:r>
    </w:p>
    <w:p w:rsidR="00A5032E" w:rsidRDefault="00A5032E">
      <w:pPr>
        <w:pStyle w:val="ConsPlusNormal"/>
        <w:jc w:val="both"/>
      </w:pPr>
    </w:p>
    <w:p w:rsidR="00A5032E" w:rsidRDefault="00A5032E">
      <w:pPr>
        <w:pStyle w:val="ConsPlusNormal"/>
        <w:jc w:val="both"/>
      </w:pPr>
    </w:p>
    <w:p w:rsidR="00A5032E" w:rsidRDefault="00A5032E">
      <w:pPr>
        <w:pStyle w:val="ConsPlusNormal"/>
        <w:jc w:val="both"/>
      </w:pPr>
    </w:p>
    <w:p w:rsidR="00A5032E" w:rsidRDefault="00A5032E">
      <w:pPr>
        <w:pStyle w:val="ConsPlusNormal"/>
        <w:jc w:val="both"/>
      </w:pPr>
    </w:p>
    <w:p w:rsidR="00A5032E" w:rsidRDefault="00A5032E">
      <w:pPr>
        <w:pStyle w:val="ConsPlusNormal"/>
        <w:jc w:val="both"/>
      </w:pPr>
    </w:p>
    <w:p w:rsidR="00A5032E" w:rsidRDefault="00A5032E">
      <w:pPr>
        <w:pStyle w:val="ConsPlusNormal"/>
        <w:jc w:val="right"/>
        <w:outlineLvl w:val="1"/>
      </w:pPr>
      <w:r>
        <w:t>Приложение N 1</w:t>
      </w:r>
    </w:p>
    <w:p w:rsidR="00A5032E" w:rsidRDefault="00A5032E">
      <w:pPr>
        <w:pStyle w:val="ConsPlusNormal"/>
        <w:jc w:val="right"/>
      </w:pPr>
      <w:r>
        <w:t>к административному регламенту</w:t>
      </w:r>
    </w:p>
    <w:p w:rsidR="00A5032E" w:rsidRDefault="00A5032E">
      <w:pPr>
        <w:pStyle w:val="ConsPlusNormal"/>
        <w:jc w:val="right"/>
      </w:pPr>
      <w:r>
        <w:t>предоставления государственной услуги</w:t>
      </w:r>
    </w:p>
    <w:p w:rsidR="00A5032E" w:rsidRDefault="00A5032E">
      <w:pPr>
        <w:pStyle w:val="ConsPlusNormal"/>
        <w:jc w:val="right"/>
      </w:pPr>
      <w:r>
        <w:t>"Выдача копий (дубликатов) архивных документов,</w:t>
      </w:r>
    </w:p>
    <w:p w:rsidR="00A5032E" w:rsidRDefault="00A5032E">
      <w:pPr>
        <w:pStyle w:val="ConsPlusNormal"/>
        <w:jc w:val="right"/>
      </w:pPr>
      <w:proofErr w:type="gramStart"/>
      <w:r>
        <w:t>подтверждающих</w:t>
      </w:r>
      <w:proofErr w:type="gramEnd"/>
      <w:r>
        <w:t xml:space="preserve"> право на владение</w:t>
      </w:r>
    </w:p>
    <w:p w:rsidR="00A5032E" w:rsidRDefault="00A5032E">
      <w:pPr>
        <w:pStyle w:val="ConsPlusNormal"/>
        <w:jc w:val="right"/>
      </w:pPr>
      <w:r>
        <w:t>землей" по земельным участкам,</w:t>
      </w:r>
    </w:p>
    <w:p w:rsidR="00A5032E" w:rsidRDefault="00A5032E">
      <w:pPr>
        <w:pStyle w:val="ConsPlusNormal"/>
        <w:jc w:val="right"/>
      </w:pPr>
      <w:r>
        <w:t>предоставленным Минимуществом КБР</w:t>
      </w:r>
    </w:p>
    <w:p w:rsidR="00A5032E" w:rsidRDefault="00A5032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71"/>
        <w:gridCol w:w="1005"/>
        <w:gridCol w:w="454"/>
        <w:gridCol w:w="2025"/>
        <w:gridCol w:w="2324"/>
      </w:tblGrid>
      <w:tr w:rsidR="00A5032E">
        <w:tc>
          <w:tcPr>
            <w:tcW w:w="4239" w:type="dxa"/>
            <w:gridSpan w:val="3"/>
            <w:vMerge w:val="restart"/>
            <w:tcBorders>
              <w:top w:val="nil"/>
              <w:left w:val="nil"/>
              <w:bottom w:val="nil"/>
              <w:right w:val="nil"/>
            </w:tcBorders>
          </w:tcPr>
          <w:p w:rsidR="00A5032E" w:rsidRDefault="00A5032E">
            <w:pPr>
              <w:pStyle w:val="ConsPlusNormal"/>
            </w:pPr>
          </w:p>
        </w:tc>
        <w:tc>
          <w:tcPr>
            <w:tcW w:w="4803" w:type="dxa"/>
            <w:gridSpan w:val="3"/>
            <w:tcBorders>
              <w:top w:val="nil"/>
              <w:left w:val="nil"/>
              <w:bottom w:val="nil"/>
              <w:right w:val="nil"/>
            </w:tcBorders>
          </w:tcPr>
          <w:p w:rsidR="00A5032E" w:rsidRDefault="00A5032E">
            <w:pPr>
              <w:pStyle w:val="ConsPlusNormal"/>
              <w:jc w:val="center"/>
            </w:pPr>
            <w:r>
              <w:t>Министерство земельных и имущественных отношений Кабардино-Балкарской Республики</w:t>
            </w:r>
          </w:p>
        </w:tc>
      </w:tr>
      <w:tr w:rsidR="00A5032E">
        <w:tc>
          <w:tcPr>
            <w:tcW w:w="4239" w:type="dxa"/>
            <w:gridSpan w:val="3"/>
            <w:vMerge/>
            <w:tcBorders>
              <w:top w:val="nil"/>
              <w:left w:val="nil"/>
              <w:bottom w:val="nil"/>
              <w:right w:val="nil"/>
            </w:tcBorders>
          </w:tcPr>
          <w:p w:rsidR="00A5032E" w:rsidRDefault="00A5032E">
            <w:pPr>
              <w:pStyle w:val="ConsPlusNormal"/>
            </w:pPr>
          </w:p>
        </w:tc>
        <w:tc>
          <w:tcPr>
            <w:tcW w:w="454" w:type="dxa"/>
            <w:tcBorders>
              <w:top w:val="nil"/>
              <w:left w:val="nil"/>
              <w:bottom w:val="nil"/>
              <w:right w:val="nil"/>
            </w:tcBorders>
          </w:tcPr>
          <w:p w:rsidR="00A5032E" w:rsidRDefault="00A5032E">
            <w:pPr>
              <w:pStyle w:val="ConsPlusNormal"/>
            </w:pPr>
            <w:r>
              <w:t>от</w:t>
            </w:r>
          </w:p>
        </w:tc>
        <w:tc>
          <w:tcPr>
            <w:tcW w:w="4349" w:type="dxa"/>
            <w:gridSpan w:val="2"/>
            <w:tcBorders>
              <w:top w:val="nil"/>
              <w:left w:val="nil"/>
              <w:bottom w:val="single" w:sz="4" w:space="0" w:color="auto"/>
              <w:right w:val="nil"/>
            </w:tcBorders>
          </w:tcPr>
          <w:p w:rsidR="00A5032E" w:rsidRDefault="00A5032E">
            <w:pPr>
              <w:pStyle w:val="ConsPlusNormal"/>
            </w:pPr>
          </w:p>
        </w:tc>
      </w:tr>
      <w:tr w:rsidR="00A5032E">
        <w:tc>
          <w:tcPr>
            <w:tcW w:w="4239" w:type="dxa"/>
            <w:gridSpan w:val="3"/>
            <w:vMerge/>
            <w:tcBorders>
              <w:top w:val="nil"/>
              <w:left w:val="nil"/>
              <w:bottom w:val="nil"/>
              <w:right w:val="nil"/>
            </w:tcBorders>
          </w:tcPr>
          <w:p w:rsidR="00A5032E" w:rsidRDefault="00A5032E">
            <w:pPr>
              <w:pStyle w:val="ConsPlusNormal"/>
            </w:pPr>
          </w:p>
        </w:tc>
        <w:tc>
          <w:tcPr>
            <w:tcW w:w="454" w:type="dxa"/>
            <w:tcBorders>
              <w:top w:val="nil"/>
              <w:left w:val="nil"/>
              <w:bottom w:val="nil"/>
              <w:right w:val="nil"/>
            </w:tcBorders>
          </w:tcPr>
          <w:p w:rsidR="00A5032E" w:rsidRDefault="00A5032E">
            <w:pPr>
              <w:pStyle w:val="ConsPlusNormal"/>
            </w:pPr>
          </w:p>
        </w:tc>
        <w:tc>
          <w:tcPr>
            <w:tcW w:w="4349" w:type="dxa"/>
            <w:gridSpan w:val="2"/>
            <w:tcBorders>
              <w:top w:val="single" w:sz="4" w:space="0" w:color="auto"/>
              <w:left w:val="nil"/>
              <w:bottom w:val="nil"/>
              <w:right w:val="nil"/>
            </w:tcBorders>
          </w:tcPr>
          <w:p w:rsidR="00A5032E" w:rsidRDefault="00A5032E">
            <w:pPr>
              <w:pStyle w:val="ConsPlusNormal"/>
              <w:jc w:val="center"/>
            </w:pPr>
            <w:r>
              <w:t>(Ф.И.О. гражданина)</w:t>
            </w: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nil"/>
              <w:left w:val="nil"/>
              <w:bottom w:val="single" w:sz="4" w:space="0" w:color="auto"/>
              <w:right w:val="nil"/>
            </w:tcBorders>
          </w:tcPr>
          <w:p w:rsidR="00A5032E" w:rsidRDefault="00A5032E">
            <w:pPr>
              <w:pStyle w:val="ConsPlusNormal"/>
            </w:pPr>
          </w:p>
        </w:tc>
      </w:tr>
      <w:tr w:rsidR="00A5032E">
        <w:tblPrEx>
          <w:tblBorders>
            <w:insideH w:val="single" w:sz="4" w:space="0" w:color="auto"/>
          </w:tblBorders>
        </w:tblPrEx>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single" w:sz="4" w:space="0" w:color="auto"/>
              <w:left w:val="nil"/>
              <w:bottom w:val="single" w:sz="4" w:space="0" w:color="auto"/>
              <w:right w:val="nil"/>
            </w:tcBorders>
          </w:tcPr>
          <w:p w:rsidR="00A5032E" w:rsidRDefault="00A5032E">
            <w:pPr>
              <w:pStyle w:val="ConsPlusNormal"/>
            </w:pP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single" w:sz="4" w:space="0" w:color="auto"/>
              <w:left w:val="nil"/>
              <w:bottom w:val="nil"/>
              <w:right w:val="nil"/>
            </w:tcBorders>
          </w:tcPr>
          <w:p w:rsidR="00A5032E" w:rsidRDefault="00A5032E">
            <w:pPr>
              <w:pStyle w:val="ConsPlusNormal"/>
              <w:jc w:val="center"/>
            </w:pPr>
            <w:r>
              <w:t>(место жительства, реквизиты документа, удостоверяющего личность заявителя (для гражданина))</w:t>
            </w: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nil"/>
              <w:left w:val="nil"/>
              <w:bottom w:val="single" w:sz="4" w:space="0" w:color="auto"/>
              <w:right w:val="nil"/>
            </w:tcBorders>
          </w:tcPr>
          <w:p w:rsidR="00A5032E" w:rsidRDefault="00A5032E">
            <w:pPr>
              <w:pStyle w:val="ConsPlusNormal"/>
            </w:pP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single" w:sz="4" w:space="0" w:color="auto"/>
              <w:left w:val="nil"/>
              <w:bottom w:val="nil"/>
              <w:right w:val="nil"/>
            </w:tcBorders>
          </w:tcPr>
          <w:p w:rsidR="00A5032E" w:rsidRDefault="00A5032E">
            <w:pPr>
              <w:pStyle w:val="ConsPlusNormal"/>
              <w:jc w:val="center"/>
            </w:pPr>
            <w:r>
              <w:t>(контактный телефон, почтовый адрес или адрес электронной почты)</w:t>
            </w:r>
          </w:p>
        </w:tc>
      </w:tr>
      <w:tr w:rsidR="00A5032E">
        <w:tc>
          <w:tcPr>
            <w:tcW w:w="4239" w:type="dxa"/>
            <w:gridSpan w:val="3"/>
            <w:vMerge/>
            <w:tcBorders>
              <w:top w:val="nil"/>
              <w:left w:val="nil"/>
              <w:bottom w:val="nil"/>
              <w:right w:val="nil"/>
            </w:tcBorders>
          </w:tcPr>
          <w:p w:rsidR="00A5032E" w:rsidRDefault="00A5032E">
            <w:pPr>
              <w:pStyle w:val="ConsPlusNormal"/>
            </w:pPr>
          </w:p>
        </w:tc>
        <w:tc>
          <w:tcPr>
            <w:tcW w:w="454" w:type="dxa"/>
            <w:tcBorders>
              <w:top w:val="nil"/>
              <w:left w:val="nil"/>
              <w:bottom w:val="nil"/>
              <w:right w:val="nil"/>
            </w:tcBorders>
          </w:tcPr>
          <w:p w:rsidR="00A5032E" w:rsidRDefault="00A5032E">
            <w:pPr>
              <w:pStyle w:val="ConsPlusNormal"/>
            </w:pPr>
            <w:r>
              <w:t>от</w:t>
            </w:r>
          </w:p>
        </w:tc>
        <w:tc>
          <w:tcPr>
            <w:tcW w:w="4349" w:type="dxa"/>
            <w:gridSpan w:val="2"/>
            <w:tcBorders>
              <w:top w:val="nil"/>
              <w:left w:val="nil"/>
              <w:bottom w:val="single" w:sz="4" w:space="0" w:color="auto"/>
              <w:right w:val="nil"/>
            </w:tcBorders>
          </w:tcPr>
          <w:p w:rsidR="00A5032E" w:rsidRDefault="00A5032E">
            <w:pPr>
              <w:pStyle w:val="ConsPlusNormal"/>
            </w:pPr>
          </w:p>
        </w:tc>
      </w:tr>
      <w:tr w:rsidR="00A5032E">
        <w:tc>
          <w:tcPr>
            <w:tcW w:w="4239" w:type="dxa"/>
            <w:gridSpan w:val="3"/>
            <w:vMerge/>
            <w:tcBorders>
              <w:top w:val="nil"/>
              <w:left w:val="nil"/>
              <w:bottom w:val="nil"/>
              <w:right w:val="nil"/>
            </w:tcBorders>
          </w:tcPr>
          <w:p w:rsidR="00A5032E" w:rsidRDefault="00A5032E">
            <w:pPr>
              <w:pStyle w:val="ConsPlusNormal"/>
            </w:pPr>
          </w:p>
        </w:tc>
        <w:tc>
          <w:tcPr>
            <w:tcW w:w="454" w:type="dxa"/>
            <w:tcBorders>
              <w:top w:val="nil"/>
              <w:left w:val="nil"/>
              <w:bottom w:val="nil"/>
              <w:right w:val="nil"/>
            </w:tcBorders>
          </w:tcPr>
          <w:p w:rsidR="00A5032E" w:rsidRDefault="00A5032E">
            <w:pPr>
              <w:pStyle w:val="ConsPlusNormal"/>
            </w:pPr>
          </w:p>
        </w:tc>
        <w:tc>
          <w:tcPr>
            <w:tcW w:w="4349" w:type="dxa"/>
            <w:gridSpan w:val="2"/>
            <w:tcBorders>
              <w:top w:val="single" w:sz="4" w:space="0" w:color="auto"/>
              <w:left w:val="nil"/>
              <w:bottom w:val="nil"/>
              <w:right w:val="nil"/>
            </w:tcBorders>
          </w:tcPr>
          <w:p w:rsidR="00A5032E" w:rsidRDefault="00A5032E">
            <w:pPr>
              <w:pStyle w:val="ConsPlusNormal"/>
              <w:jc w:val="center"/>
            </w:pPr>
            <w:r>
              <w:t>(наименование юридического лица)</w:t>
            </w: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nil"/>
              <w:left w:val="nil"/>
              <w:bottom w:val="single" w:sz="4" w:space="0" w:color="auto"/>
              <w:right w:val="nil"/>
            </w:tcBorders>
          </w:tcPr>
          <w:p w:rsidR="00A5032E" w:rsidRDefault="00A5032E">
            <w:pPr>
              <w:pStyle w:val="ConsPlusNormal"/>
            </w:pPr>
          </w:p>
        </w:tc>
      </w:tr>
      <w:tr w:rsidR="00A5032E">
        <w:tblPrEx>
          <w:tblBorders>
            <w:insideH w:val="single" w:sz="4" w:space="0" w:color="auto"/>
          </w:tblBorders>
        </w:tblPrEx>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single" w:sz="4" w:space="0" w:color="auto"/>
              <w:left w:val="nil"/>
              <w:bottom w:val="single" w:sz="4" w:space="0" w:color="auto"/>
              <w:right w:val="nil"/>
            </w:tcBorders>
          </w:tcPr>
          <w:p w:rsidR="00A5032E" w:rsidRDefault="00A5032E">
            <w:pPr>
              <w:pStyle w:val="ConsPlusNormal"/>
            </w:pPr>
          </w:p>
        </w:tc>
      </w:tr>
      <w:tr w:rsidR="00A5032E">
        <w:tblPrEx>
          <w:tblBorders>
            <w:insideH w:val="single" w:sz="4" w:space="0" w:color="auto"/>
          </w:tblBorders>
        </w:tblPrEx>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single" w:sz="4" w:space="0" w:color="auto"/>
              <w:left w:val="nil"/>
              <w:bottom w:val="single" w:sz="4" w:space="0" w:color="auto"/>
              <w:right w:val="nil"/>
            </w:tcBorders>
          </w:tcPr>
          <w:p w:rsidR="00A5032E" w:rsidRDefault="00A5032E">
            <w:pPr>
              <w:pStyle w:val="ConsPlusNormal"/>
            </w:pP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single" w:sz="4" w:space="0" w:color="auto"/>
              <w:left w:val="nil"/>
              <w:bottom w:val="nil"/>
              <w:right w:val="nil"/>
            </w:tcBorders>
          </w:tcPr>
          <w:p w:rsidR="00A5032E" w:rsidRDefault="00A5032E">
            <w:pPr>
              <w:pStyle w:val="ConsPlusNormal"/>
              <w:jc w:val="center"/>
            </w:pPr>
            <w:r>
              <w:t>(место нахождения, государственный регистрационный номер записи о государственной регистрации юридического лица в ЕГРЮЛ, ИНН налогоплательщика)</w:t>
            </w: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nil"/>
              <w:left w:val="nil"/>
              <w:bottom w:val="single" w:sz="4" w:space="0" w:color="auto"/>
              <w:right w:val="nil"/>
            </w:tcBorders>
          </w:tcPr>
          <w:p w:rsidR="00A5032E" w:rsidRDefault="00A5032E">
            <w:pPr>
              <w:pStyle w:val="ConsPlusNormal"/>
            </w:pPr>
          </w:p>
        </w:tc>
      </w:tr>
      <w:tr w:rsidR="00A5032E">
        <w:tc>
          <w:tcPr>
            <w:tcW w:w="4239" w:type="dxa"/>
            <w:gridSpan w:val="3"/>
            <w:vMerge/>
            <w:tcBorders>
              <w:top w:val="nil"/>
              <w:left w:val="nil"/>
              <w:bottom w:val="nil"/>
              <w:right w:val="nil"/>
            </w:tcBorders>
          </w:tcPr>
          <w:p w:rsidR="00A5032E" w:rsidRDefault="00A5032E">
            <w:pPr>
              <w:pStyle w:val="ConsPlusNormal"/>
            </w:pPr>
          </w:p>
        </w:tc>
        <w:tc>
          <w:tcPr>
            <w:tcW w:w="4803" w:type="dxa"/>
            <w:gridSpan w:val="3"/>
            <w:tcBorders>
              <w:top w:val="single" w:sz="4" w:space="0" w:color="auto"/>
              <w:left w:val="nil"/>
              <w:bottom w:val="nil"/>
              <w:right w:val="nil"/>
            </w:tcBorders>
          </w:tcPr>
          <w:p w:rsidR="00A5032E" w:rsidRDefault="00A5032E">
            <w:pPr>
              <w:pStyle w:val="ConsPlusNormal"/>
              <w:jc w:val="center"/>
            </w:pPr>
            <w:r>
              <w:t>(контактный телефон, почтовый адрес или адрес электронной почты)</w:t>
            </w:r>
          </w:p>
        </w:tc>
      </w:tr>
      <w:tr w:rsidR="00A5032E">
        <w:tc>
          <w:tcPr>
            <w:tcW w:w="9042" w:type="dxa"/>
            <w:gridSpan w:val="6"/>
            <w:tcBorders>
              <w:top w:val="nil"/>
              <w:left w:val="nil"/>
              <w:bottom w:val="nil"/>
              <w:right w:val="nil"/>
            </w:tcBorders>
          </w:tcPr>
          <w:p w:rsidR="00A5032E" w:rsidRDefault="00A5032E">
            <w:pPr>
              <w:pStyle w:val="ConsPlusNormal"/>
              <w:jc w:val="center"/>
            </w:pPr>
            <w:bookmarkStart w:id="5" w:name="P639"/>
            <w:bookmarkEnd w:id="5"/>
            <w:r>
              <w:t>ЗАЯВЛЕНИЕ</w:t>
            </w:r>
          </w:p>
          <w:p w:rsidR="00A5032E" w:rsidRDefault="00A5032E">
            <w:pPr>
              <w:pStyle w:val="ConsPlusNormal"/>
              <w:jc w:val="center"/>
            </w:pPr>
            <w:r>
              <w:t>(примерная форма)</w:t>
            </w:r>
          </w:p>
        </w:tc>
      </w:tr>
      <w:tr w:rsidR="00A5032E">
        <w:tc>
          <w:tcPr>
            <w:tcW w:w="9042" w:type="dxa"/>
            <w:gridSpan w:val="6"/>
            <w:tcBorders>
              <w:top w:val="nil"/>
              <w:left w:val="nil"/>
              <w:bottom w:val="nil"/>
              <w:right w:val="nil"/>
            </w:tcBorders>
          </w:tcPr>
          <w:p w:rsidR="00A5032E" w:rsidRDefault="00A5032E">
            <w:pPr>
              <w:pStyle w:val="ConsPlusNormal"/>
              <w:ind w:firstLine="283"/>
              <w:jc w:val="both"/>
            </w:pPr>
            <w:r>
              <w:t>Прошу предоставить копии (дубликаты) архивных документов, подтверждающих право на владение землей по земельному участку с кадастровым номером</w:t>
            </w:r>
          </w:p>
        </w:tc>
      </w:tr>
      <w:tr w:rsidR="00A5032E">
        <w:tc>
          <w:tcPr>
            <w:tcW w:w="3234" w:type="dxa"/>
            <w:gridSpan w:val="2"/>
            <w:tcBorders>
              <w:top w:val="nil"/>
              <w:left w:val="nil"/>
              <w:bottom w:val="single" w:sz="4" w:space="0" w:color="auto"/>
              <w:right w:val="nil"/>
            </w:tcBorders>
          </w:tcPr>
          <w:p w:rsidR="00A5032E" w:rsidRDefault="00A5032E">
            <w:pPr>
              <w:pStyle w:val="ConsPlusNormal"/>
            </w:pPr>
          </w:p>
        </w:tc>
        <w:tc>
          <w:tcPr>
            <w:tcW w:w="1459" w:type="dxa"/>
            <w:gridSpan w:val="2"/>
            <w:tcBorders>
              <w:top w:val="nil"/>
              <w:left w:val="nil"/>
              <w:bottom w:val="nil"/>
              <w:right w:val="nil"/>
            </w:tcBorders>
          </w:tcPr>
          <w:p w:rsidR="00A5032E" w:rsidRDefault="00A5032E">
            <w:pPr>
              <w:pStyle w:val="ConsPlusNormal"/>
              <w:jc w:val="both"/>
            </w:pPr>
            <w:r>
              <w:t>, площадью</w:t>
            </w:r>
          </w:p>
        </w:tc>
        <w:tc>
          <w:tcPr>
            <w:tcW w:w="2025" w:type="dxa"/>
            <w:tcBorders>
              <w:top w:val="nil"/>
              <w:left w:val="nil"/>
              <w:bottom w:val="single" w:sz="4" w:space="0" w:color="auto"/>
              <w:right w:val="nil"/>
            </w:tcBorders>
          </w:tcPr>
          <w:p w:rsidR="00A5032E" w:rsidRDefault="00A5032E">
            <w:pPr>
              <w:pStyle w:val="ConsPlusNormal"/>
            </w:pPr>
          </w:p>
        </w:tc>
        <w:tc>
          <w:tcPr>
            <w:tcW w:w="2324" w:type="dxa"/>
            <w:tcBorders>
              <w:top w:val="nil"/>
              <w:left w:val="nil"/>
              <w:bottom w:val="nil"/>
              <w:right w:val="nil"/>
            </w:tcBorders>
          </w:tcPr>
          <w:p w:rsidR="00A5032E" w:rsidRDefault="00A5032E">
            <w:pPr>
              <w:pStyle w:val="ConsPlusNormal"/>
            </w:pPr>
            <w:r>
              <w:t>, расположенному</w:t>
            </w:r>
          </w:p>
        </w:tc>
      </w:tr>
      <w:tr w:rsidR="00A5032E">
        <w:tc>
          <w:tcPr>
            <w:tcW w:w="1363" w:type="dxa"/>
            <w:tcBorders>
              <w:top w:val="single" w:sz="4" w:space="0" w:color="auto"/>
              <w:left w:val="nil"/>
              <w:bottom w:val="nil"/>
              <w:right w:val="nil"/>
            </w:tcBorders>
          </w:tcPr>
          <w:p w:rsidR="00A5032E" w:rsidRDefault="00A5032E">
            <w:pPr>
              <w:pStyle w:val="ConsPlusNormal"/>
            </w:pPr>
            <w:r>
              <w:t>по адресу:</w:t>
            </w:r>
          </w:p>
        </w:tc>
        <w:tc>
          <w:tcPr>
            <w:tcW w:w="7679" w:type="dxa"/>
            <w:gridSpan w:val="5"/>
            <w:tcBorders>
              <w:top w:val="nil"/>
              <w:left w:val="nil"/>
              <w:bottom w:val="single" w:sz="4" w:space="0" w:color="auto"/>
              <w:right w:val="nil"/>
            </w:tcBorders>
          </w:tcPr>
          <w:p w:rsidR="00A5032E" w:rsidRDefault="00A5032E">
            <w:pPr>
              <w:pStyle w:val="ConsPlusNormal"/>
            </w:pPr>
          </w:p>
        </w:tc>
      </w:tr>
      <w:tr w:rsidR="00A5032E">
        <w:tc>
          <w:tcPr>
            <w:tcW w:w="9042" w:type="dxa"/>
            <w:gridSpan w:val="6"/>
            <w:tcBorders>
              <w:top w:val="nil"/>
              <w:left w:val="nil"/>
              <w:bottom w:val="single" w:sz="4" w:space="0" w:color="auto"/>
              <w:right w:val="nil"/>
            </w:tcBorders>
          </w:tcPr>
          <w:p w:rsidR="00A5032E" w:rsidRDefault="00A5032E">
            <w:pPr>
              <w:pStyle w:val="ConsPlusNormal"/>
              <w:jc w:val="right"/>
            </w:pPr>
            <w:r>
              <w:t>.</w:t>
            </w:r>
          </w:p>
        </w:tc>
      </w:tr>
      <w:tr w:rsidR="00A5032E">
        <w:tc>
          <w:tcPr>
            <w:tcW w:w="9042" w:type="dxa"/>
            <w:gridSpan w:val="6"/>
            <w:tcBorders>
              <w:top w:val="single" w:sz="4" w:space="0" w:color="auto"/>
              <w:left w:val="nil"/>
              <w:bottom w:val="nil"/>
              <w:right w:val="nil"/>
            </w:tcBorders>
          </w:tcPr>
          <w:p w:rsidR="00A5032E" w:rsidRDefault="00A5032E">
            <w:pPr>
              <w:pStyle w:val="ConsPlusNormal"/>
              <w:ind w:firstLine="283"/>
              <w:jc w:val="both"/>
            </w:pPr>
            <w:r>
              <w:t>Земельный участок был предоставлен в ______ году на праве</w:t>
            </w:r>
          </w:p>
        </w:tc>
      </w:tr>
      <w:tr w:rsidR="00A5032E">
        <w:tc>
          <w:tcPr>
            <w:tcW w:w="9042" w:type="dxa"/>
            <w:gridSpan w:val="6"/>
            <w:tcBorders>
              <w:top w:val="nil"/>
              <w:left w:val="nil"/>
              <w:bottom w:val="single" w:sz="4" w:space="0" w:color="auto"/>
              <w:right w:val="nil"/>
            </w:tcBorders>
          </w:tcPr>
          <w:p w:rsidR="00A5032E" w:rsidRDefault="00A5032E">
            <w:pPr>
              <w:pStyle w:val="ConsPlusNormal"/>
            </w:pPr>
          </w:p>
        </w:tc>
      </w:tr>
      <w:tr w:rsidR="00A5032E">
        <w:tc>
          <w:tcPr>
            <w:tcW w:w="9042" w:type="dxa"/>
            <w:gridSpan w:val="6"/>
            <w:tcBorders>
              <w:top w:val="single" w:sz="4" w:space="0" w:color="auto"/>
              <w:left w:val="nil"/>
              <w:bottom w:val="nil"/>
              <w:right w:val="nil"/>
            </w:tcBorders>
          </w:tcPr>
          <w:p w:rsidR="00A5032E" w:rsidRDefault="00A5032E">
            <w:pPr>
              <w:pStyle w:val="ConsPlusNormal"/>
            </w:pPr>
          </w:p>
        </w:tc>
      </w:tr>
      <w:tr w:rsidR="00A5032E">
        <w:tc>
          <w:tcPr>
            <w:tcW w:w="4239" w:type="dxa"/>
            <w:gridSpan w:val="3"/>
            <w:tcBorders>
              <w:top w:val="nil"/>
              <w:left w:val="nil"/>
              <w:bottom w:val="single" w:sz="4" w:space="0" w:color="auto"/>
              <w:right w:val="nil"/>
            </w:tcBorders>
          </w:tcPr>
          <w:p w:rsidR="00A5032E" w:rsidRDefault="00A5032E">
            <w:pPr>
              <w:pStyle w:val="ConsPlusNormal"/>
            </w:pPr>
          </w:p>
        </w:tc>
        <w:tc>
          <w:tcPr>
            <w:tcW w:w="2479" w:type="dxa"/>
            <w:gridSpan w:val="2"/>
            <w:tcBorders>
              <w:top w:val="nil"/>
              <w:left w:val="nil"/>
              <w:bottom w:val="nil"/>
              <w:right w:val="nil"/>
            </w:tcBorders>
          </w:tcPr>
          <w:p w:rsidR="00A5032E" w:rsidRDefault="00A5032E">
            <w:pPr>
              <w:pStyle w:val="ConsPlusNormal"/>
            </w:pPr>
          </w:p>
        </w:tc>
        <w:tc>
          <w:tcPr>
            <w:tcW w:w="2324" w:type="dxa"/>
            <w:tcBorders>
              <w:top w:val="nil"/>
              <w:left w:val="nil"/>
              <w:bottom w:val="single" w:sz="4" w:space="0" w:color="auto"/>
              <w:right w:val="nil"/>
            </w:tcBorders>
          </w:tcPr>
          <w:p w:rsidR="00A5032E" w:rsidRDefault="00A5032E">
            <w:pPr>
              <w:pStyle w:val="ConsPlusNormal"/>
            </w:pPr>
          </w:p>
        </w:tc>
      </w:tr>
      <w:tr w:rsidR="00A5032E">
        <w:tblPrEx>
          <w:tblBorders>
            <w:insideH w:val="single" w:sz="4" w:space="0" w:color="auto"/>
          </w:tblBorders>
        </w:tblPrEx>
        <w:tc>
          <w:tcPr>
            <w:tcW w:w="4239" w:type="dxa"/>
            <w:gridSpan w:val="3"/>
            <w:tcBorders>
              <w:top w:val="single" w:sz="4" w:space="0" w:color="auto"/>
              <w:left w:val="nil"/>
              <w:bottom w:val="nil"/>
              <w:right w:val="nil"/>
            </w:tcBorders>
          </w:tcPr>
          <w:p w:rsidR="00A5032E" w:rsidRDefault="00A5032E">
            <w:pPr>
              <w:pStyle w:val="ConsPlusNormal"/>
              <w:jc w:val="center"/>
            </w:pPr>
            <w:r>
              <w:t>(подпись заявителя (его представителя))</w:t>
            </w:r>
          </w:p>
        </w:tc>
        <w:tc>
          <w:tcPr>
            <w:tcW w:w="2479" w:type="dxa"/>
            <w:gridSpan w:val="2"/>
            <w:tcBorders>
              <w:top w:val="nil"/>
              <w:left w:val="nil"/>
              <w:bottom w:val="nil"/>
              <w:right w:val="nil"/>
            </w:tcBorders>
          </w:tcPr>
          <w:p w:rsidR="00A5032E" w:rsidRDefault="00A5032E">
            <w:pPr>
              <w:pStyle w:val="ConsPlusNormal"/>
            </w:pPr>
          </w:p>
        </w:tc>
        <w:tc>
          <w:tcPr>
            <w:tcW w:w="2324" w:type="dxa"/>
            <w:tcBorders>
              <w:top w:val="single" w:sz="4" w:space="0" w:color="auto"/>
              <w:left w:val="nil"/>
              <w:bottom w:val="nil"/>
              <w:right w:val="nil"/>
            </w:tcBorders>
          </w:tcPr>
          <w:p w:rsidR="00A5032E" w:rsidRDefault="00A5032E">
            <w:pPr>
              <w:pStyle w:val="ConsPlusNormal"/>
              <w:jc w:val="center"/>
            </w:pPr>
            <w:r>
              <w:t>(дата)</w:t>
            </w:r>
          </w:p>
        </w:tc>
      </w:tr>
    </w:tbl>
    <w:p w:rsidR="00A5032E" w:rsidRDefault="00A5032E">
      <w:pPr>
        <w:pStyle w:val="ConsPlusNormal"/>
        <w:jc w:val="both"/>
      </w:pPr>
    </w:p>
    <w:p w:rsidR="00A5032E" w:rsidRDefault="00A5032E">
      <w:pPr>
        <w:pStyle w:val="ConsPlusNormal"/>
        <w:jc w:val="both"/>
      </w:pPr>
    </w:p>
    <w:p w:rsidR="00A5032E" w:rsidRDefault="00A5032E">
      <w:pPr>
        <w:pStyle w:val="ConsPlusNormal"/>
        <w:pBdr>
          <w:bottom w:val="single" w:sz="6" w:space="0" w:color="auto"/>
        </w:pBdr>
        <w:spacing w:before="100" w:after="100"/>
        <w:jc w:val="both"/>
        <w:rPr>
          <w:sz w:val="2"/>
          <w:szCs w:val="2"/>
        </w:rPr>
      </w:pPr>
    </w:p>
    <w:p w:rsidR="00793156" w:rsidRDefault="00793156"/>
    <w:sectPr w:rsidR="00793156" w:rsidSect="001A2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2E"/>
    <w:rsid w:val="00793156"/>
    <w:rsid w:val="00A50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3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032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032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3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032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032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112085&amp;dst=100019" TargetMode="External"/><Relationship Id="rId13" Type="http://schemas.openxmlformats.org/officeDocument/2006/relationships/hyperlink" Target="https://login.consultant.ru/link/?req=doc&amp;base=LAW&amp;n=480453&amp;dst=339" TargetMode="External"/><Relationship Id="rId18" Type="http://schemas.openxmlformats.org/officeDocument/2006/relationships/hyperlink" Target="https://login.consultant.ru/link/?req=doc&amp;base=LAW&amp;n=442096&amp;dst=100010" TargetMode="External"/><Relationship Id="rId26" Type="http://schemas.openxmlformats.org/officeDocument/2006/relationships/hyperlink" Target="https://login.consultant.ru/link/?req=doc&amp;base=RLAW304&amp;n=104607&amp;dst=100008" TargetMode="External"/><Relationship Id="rId3" Type="http://schemas.openxmlformats.org/officeDocument/2006/relationships/settings" Target="settings.xml"/><Relationship Id="rId21" Type="http://schemas.openxmlformats.org/officeDocument/2006/relationships/hyperlink" Target="https://login.consultant.ru/link/?req=doc&amp;base=LAW&amp;n=442096&amp;dst=100031" TargetMode="External"/><Relationship Id="rId7" Type="http://schemas.openxmlformats.org/officeDocument/2006/relationships/hyperlink" Target="https://login.consultant.ru/link/?req=doc&amp;base=LAW&amp;n=480453&amp;dst=100094" TargetMode="External"/><Relationship Id="rId12" Type="http://schemas.openxmlformats.org/officeDocument/2006/relationships/hyperlink" Target="https://login.consultant.ru/link/?req=doc&amp;base=LAW&amp;n=480453" TargetMode="External"/><Relationship Id="rId17" Type="http://schemas.openxmlformats.org/officeDocument/2006/relationships/hyperlink" Target="https://login.consultant.ru/link/?req=doc&amp;base=LAW&amp;n=480453" TargetMode="External"/><Relationship Id="rId25" Type="http://schemas.openxmlformats.org/officeDocument/2006/relationships/hyperlink" Target="https://do.gosuslugi.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8472" TargetMode="External"/><Relationship Id="rId20" Type="http://schemas.openxmlformats.org/officeDocument/2006/relationships/hyperlink" Target="https://login.consultant.ru/link/?req=doc&amp;base=LAW&amp;n=442096" TargetMode="External"/><Relationship Id="rId1" Type="http://schemas.openxmlformats.org/officeDocument/2006/relationships/styles" Target="styles.xml"/><Relationship Id="rId6" Type="http://schemas.openxmlformats.org/officeDocument/2006/relationships/hyperlink" Target="https://login.consultant.ru/link/?req=doc&amp;base=RLAW304&amp;n=104607&amp;dst=100005" TargetMode="External"/><Relationship Id="rId11" Type="http://schemas.openxmlformats.org/officeDocument/2006/relationships/hyperlink" Target="https://login.consultant.ru/link/?req=doc&amp;base=RLAW304&amp;n=104607&amp;dst=100005" TargetMode="External"/><Relationship Id="rId24" Type="http://schemas.openxmlformats.org/officeDocument/2006/relationships/hyperlink" Target="https://login.consultant.ru/link/?req=doc&amp;base=LAW&amp;n=480453&amp;dst=29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0453&amp;dst=359" TargetMode="External"/><Relationship Id="rId23" Type="http://schemas.openxmlformats.org/officeDocument/2006/relationships/hyperlink" Target="https://login.consultant.ru/link/?req=doc&amp;base=RLAW304&amp;n=104607&amp;dst=100007" TargetMode="External"/><Relationship Id="rId28" Type="http://schemas.openxmlformats.org/officeDocument/2006/relationships/theme" Target="theme/theme1.xml"/><Relationship Id="rId10" Type="http://schemas.openxmlformats.org/officeDocument/2006/relationships/hyperlink" Target="https://login.consultant.ru/link/?req=doc&amp;base=RLAW304&amp;n=82334"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login.consultant.ru/link/?req=doc&amp;base=RLAW304&amp;n=107166&amp;dst=100025" TargetMode="External"/><Relationship Id="rId14" Type="http://schemas.openxmlformats.org/officeDocument/2006/relationships/hyperlink" Target="https://login.consultant.ru/link/?req=doc&amp;base=LAW&amp;n=480453&amp;dst=290" TargetMode="External"/><Relationship Id="rId22" Type="http://schemas.openxmlformats.org/officeDocument/2006/relationships/hyperlink" Target="https://login.consultant.ru/link/?req=doc&amp;base=RLAW304&amp;n=104607&amp;dst=10000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11517</Words>
  <Characters>65648</Characters>
  <Application>Microsoft Office Word</Application>
  <DocSecurity>0</DocSecurity>
  <Lines>547</Lines>
  <Paragraphs>154</Paragraphs>
  <ScaleCrop>false</ScaleCrop>
  <Company>SPecialiST RePack</Company>
  <LinksUpToDate>false</LinksUpToDate>
  <CharactersWithSpaces>77011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gotyzhev-mh</dc:creator>
  <cp:lastModifiedBy>gotyzhev-mh</cp:lastModifiedBy>
  <cp:revision>1</cp:revision>
  <dcterms:created xsi:type="dcterms:W3CDTF">2024-11-05T09:31:00Z</dcterms:created>
  <dcterms:modified xsi:type="dcterms:W3CDTF">2024-11-05T09:32:00Z</dcterms:modified>
</cp:coreProperties>
</file>