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6D" w:rsidRDefault="00F24DF6" w:rsidP="00ED43F4">
      <w:pPr>
        <w:pStyle w:val="10"/>
        <w:framePr w:w="9946" w:h="401" w:hRule="exact" w:wrap="none" w:vAnchor="page" w:hAnchor="page" w:x="1028" w:y="853"/>
        <w:shd w:val="clear" w:color="auto" w:fill="auto"/>
        <w:spacing w:line="280" w:lineRule="exact"/>
        <w:ind w:right="20"/>
      </w:pPr>
      <w:bookmarkStart w:id="0" w:name="bookmark0"/>
      <w:r>
        <w:t>Сообщение о возможном установлении публичного сервитута</w:t>
      </w:r>
      <w:bookmarkEnd w:id="0"/>
    </w:p>
    <w:tbl>
      <w:tblPr>
        <w:tblpPr w:leftFromText="180" w:rightFromText="180" w:horzAnchor="margin" w:tblpX="-507" w:tblpY="613"/>
        <w:tblOverlap w:val="never"/>
        <w:tblW w:w="9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394"/>
        <w:gridCol w:w="6092"/>
      </w:tblGrid>
      <w:tr w:rsidR="008A506D" w:rsidTr="00C67A19">
        <w:trPr>
          <w:trHeight w:hRule="exact" w:val="86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4DF6" w:rsidP="00C67A19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1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06D" w:rsidRDefault="00F24DF6" w:rsidP="00C67A19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Министерство земельных и имущественных отношений Кабардино-Балкарской Республики</w:t>
            </w:r>
          </w:p>
          <w:p w:rsidR="008A506D" w:rsidRDefault="00F24DF6" w:rsidP="00C67A19">
            <w:pPr>
              <w:pStyle w:val="20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9pt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8A506D" w:rsidTr="00C67A19">
        <w:trPr>
          <w:trHeight w:hRule="exact" w:val="396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4DF6" w:rsidP="00C67A19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2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06D" w:rsidRDefault="00A547A6" w:rsidP="00C67A19">
            <w:pPr>
              <w:pStyle w:val="20"/>
              <w:shd w:val="clear" w:color="auto" w:fill="auto"/>
              <w:spacing w:line="264" w:lineRule="exact"/>
              <w:jc w:val="center"/>
            </w:pPr>
            <w:r w:rsidRPr="00A547A6">
              <w:rPr>
                <w:sz w:val="21"/>
                <w:szCs w:val="21"/>
              </w:rPr>
              <w:t xml:space="preserve">Строительство ПС 35/10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Обсерватория с установкой силового трансформатора 35/10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мощностью 6,3 MBA с устройством АРН, РУ-35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, Строительство ПС 35/10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Азау, с установкой двух силовых трансформаторов 35/10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мощностью по 16 MBA каждый с устройствами АРН, РУ-35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, Строительство двух ВЛ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в двухцепном исполнении (от </w:t>
            </w:r>
            <w:proofErr w:type="spellStart"/>
            <w:r w:rsidRPr="00A547A6">
              <w:rPr>
                <w:sz w:val="21"/>
                <w:szCs w:val="21"/>
              </w:rPr>
              <w:t>с</w:t>
            </w:r>
            <w:proofErr w:type="gramStart"/>
            <w:r w:rsidRPr="00A547A6">
              <w:rPr>
                <w:sz w:val="21"/>
                <w:szCs w:val="21"/>
              </w:rPr>
              <w:t>.Б</w:t>
            </w:r>
            <w:proofErr w:type="gramEnd"/>
            <w:r w:rsidRPr="00A547A6">
              <w:rPr>
                <w:sz w:val="21"/>
                <w:szCs w:val="21"/>
              </w:rPr>
              <w:t>айдаево</w:t>
            </w:r>
            <w:proofErr w:type="spellEnd"/>
            <w:r w:rsidRPr="00A547A6">
              <w:rPr>
                <w:sz w:val="21"/>
                <w:szCs w:val="21"/>
              </w:rPr>
              <w:t xml:space="preserve"> до ПС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Азау) ориентировочной протяженностью 9,3 км с использованием существующего </w:t>
            </w:r>
            <w:proofErr w:type="spellStart"/>
            <w:r w:rsidRPr="00A547A6">
              <w:rPr>
                <w:sz w:val="21"/>
                <w:szCs w:val="21"/>
              </w:rPr>
              <w:t>двухцепного</w:t>
            </w:r>
            <w:proofErr w:type="spellEnd"/>
            <w:r w:rsidRPr="00A547A6">
              <w:rPr>
                <w:sz w:val="21"/>
                <w:szCs w:val="21"/>
              </w:rPr>
              <w:t xml:space="preserve"> участка </w:t>
            </w:r>
            <w:proofErr w:type="gramStart"/>
            <w:r w:rsidRPr="00A547A6">
              <w:rPr>
                <w:sz w:val="21"/>
                <w:szCs w:val="21"/>
              </w:rPr>
              <w:t>ВЛ</w:t>
            </w:r>
            <w:proofErr w:type="gramEnd"/>
            <w:r w:rsidRPr="00A547A6">
              <w:rPr>
                <w:sz w:val="21"/>
                <w:szCs w:val="21"/>
              </w:rPr>
              <w:t xml:space="preserve">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(от проектируемых ячеек I и 11 СШ ОРУ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ПС </w:t>
            </w:r>
            <w:proofErr w:type="spellStart"/>
            <w:r w:rsidRPr="00A547A6">
              <w:rPr>
                <w:sz w:val="21"/>
                <w:szCs w:val="21"/>
              </w:rPr>
              <w:t>Адыл</w:t>
            </w:r>
            <w:proofErr w:type="spellEnd"/>
            <w:r w:rsidRPr="00A547A6">
              <w:rPr>
                <w:sz w:val="21"/>
                <w:szCs w:val="21"/>
              </w:rPr>
              <w:t xml:space="preserve">-Су до с. Байдаево, ориентировочной протяженностью 4,7 км), Строительство ВЛ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, присоединяемой отпайкой от проектируемой ВЛ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</w:t>
            </w:r>
            <w:proofErr w:type="spellStart"/>
            <w:r w:rsidRPr="00A547A6">
              <w:rPr>
                <w:sz w:val="21"/>
                <w:szCs w:val="21"/>
              </w:rPr>
              <w:t>Адыл</w:t>
            </w:r>
            <w:proofErr w:type="spellEnd"/>
            <w:r w:rsidRPr="00A547A6">
              <w:rPr>
                <w:sz w:val="21"/>
                <w:szCs w:val="21"/>
              </w:rPr>
              <w:t xml:space="preserve">-Су-с. Байдаево - ПС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Азау </w:t>
            </w:r>
            <w:proofErr w:type="gramStart"/>
            <w:r w:rsidRPr="00A547A6">
              <w:rPr>
                <w:sz w:val="21"/>
                <w:szCs w:val="21"/>
              </w:rPr>
              <w:t>до</w:t>
            </w:r>
            <w:proofErr w:type="gramEnd"/>
            <w:r w:rsidRPr="00A547A6">
              <w:rPr>
                <w:sz w:val="21"/>
                <w:szCs w:val="21"/>
              </w:rPr>
              <w:t xml:space="preserve"> </w:t>
            </w:r>
            <w:proofErr w:type="gramStart"/>
            <w:r w:rsidRPr="00A547A6">
              <w:rPr>
                <w:sz w:val="21"/>
                <w:szCs w:val="21"/>
              </w:rPr>
              <w:t>проектируемой</w:t>
            </w:r>
            <w:proofErr w:type="gramEnd"/>
            <w:r w:rsidRPr="00A547A6">
              <w:rPr>
                <w:sz w:val="21"/>
                <w:szCs w:val="21"/>
              </w:rPr>
              <w:t xml:space="preserve"> ПС 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Обсерватория, ориентировочной протяженностью 3,5 км. </w:t>
            </w:r>
            <w:proofErr w:type="gramStart"/>
            <w:r w:rsidRPr="00A547A6">
              <w:rPr>
                <w:sz w:val="21"/>
                <w:szCs w:val="21"/>
              </w:rPr>
              <w:t xml:space="preserve">Реконструкция ПС 110/35/10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</w:t>
            </w:r>
            <w:proofErr w:type="spellStart"/>
            <w:r w:rsidRPr="00A547A6">
              <w:rPr>
                <w:sz w:val="21"/>
                <w:szCs w:val="21"/>
              </w:rPr>
              <w:t>Адыл</w:t>
            </w:r>
            <w:proofErr w:type="spellEnd"/>
            <w:r w:rsidRPr="00A547A6">
              <w:rPr>
                <w:sz w:val="21"/>
                <w:szCs w:val="21"/>
              </w:rPr>
              <w:t xml:space="preserve">-Су (инв.№Б00008013), с заменой существующих силовых трансформаторов Т-1 6,3 МВА и Т-2 6,3 МВА на два новых трансформатора мощностью по 25 МВА каждый с устройствами АРН, строительство двух линейных ячеек на I и II СШ ОРУ-35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ПС 110 </w:t>
            </w:r>
            <w:proofErr w:type="spellStart"/>
            <w:r w:rsidRPr="00A547A6">
              <w:rPr>
                <w:sz w:val="21"/>
                <w:szCs w:val="21"/>
              </w:rPr>
              <w:t>кВ</w:t>
            </w:r>
            <w:proofErr w:type="spellEnd"/>
            <w:r w:rsidRPr="00A547A6">
              <w:rPr>
                <w:sz w:val="21"/>
                <w:szCs w:val="21"/>
              </w:rPr>
              <w:t xml:space="preserve"> </w:t>
            </w:r>
            <w:proofErr w:type="spellStart"/>
            <w:r w:rsidRPr="00A547A6">
              <w:rPr>
                <w:sz w:val="21"/>
                <w:szCs w:val="21"/>
              </w:rPr>
              <w:t>Адыл</w:t>
            </w:r>
            <w:proofErr w:type="spellEnd"/>
            <w:r w:rsidRPr="00A547A6">
              <w:rPr>
                <w:sz w:val="21"/>
                <w:szCs w:val="21"/>
              </w:rPr>
              <w:t xml:space="preserve">-Су с </w:t>
            </w:r>
            <w:proofErr w:type="spellStart"/>
            <w:r w:rsidRPr="00A547A6">
              <w:rPr>
                <w:sz w:val="21"/>
                <w:szCs w:val="21"/>
              </w:rPr>
              <w:t>элегазовыми</w:t>
            </w:r>
            <w:proofErr w:type="spellEnd"/>
            <w:r w:rsidRPr="00A547A6">
              <w:rPr>
                <w:sz w:val="21"/>
                <w:szCs w:val="21"/>
              </w:rPr>
              <w:t xml:space="preserve"> выключателями» для осуществления технологического присоединения </w:t>
            </w:r>
            <w:proofErr w:type="spellStart"/>
            <w:r w:rsidRPr="00A547A6">
              <w:rPr>
                <w:sz w:val="21"/>
                <w:szCs w:val="21"/>
              </w:rPr>
              <w:t>энергопринимающих</w:t>
            </w:r>
            <w:proofErr w:type="spellEnd"/>
            <w:r w:rsidRPr="00A547A6">
              <w:rPr>
                <w:sz w:val="21"/>
                <w:szCs w:val="21"/>
              </w:rPr>
              <w:t xml:space="preserve"> устройств объекта «Всесезонный туристско-рекреационный</w:t>
            </w:r>
            <w:proofErr w:type="gramEnd"/>
            <w:r w:rsidRPr="00A547A6">
              <w:rPr>
                <w:sz w:val="21"/>
                <w:szCs w:val="21"/>
              </w:rPr>
              <w:t xml:space="preserve"> комплекс «Эльбрус» акционерного общества «КАВКАЗ</w:t>
            </w:r>
            <w:proofErr w:type="gramStart"/>
            <w:r w:rsidRPr="00A547A6">
              <w:rPr>
                <w:sz w:val="21"/>
                <w:szCs w:val="21"/>
              </w:rPr>
              <w:t>.Р</w:t>
            </w:r>
            <w:proofErr w:type="gramEnd"/>
            <w:r w:rsidRPr="00A547A6">
              <w:rPr>
                <w:sz w:val="21"/>
                <w:szCs w:val="21"/>
              </w:rPr>
              <w:t>Ф»</w:t>
            </w:r>
            <w:r w:rsidR="00A8165B">
              <w:br/>
            </w:r>
            <w:r w:rsidR="00F24DF6">
              <w:rPr>
                <w:rStyle w:val="29pt"/>
              </w:rPr>
              <w:t>(цель установления публичного сервитута)</w:t>
            </w:r>
          </w:p>
        </w:tc>
      </w:tr>
      <w:tr w:rsidR="008A506D" w:rsidTr="00C67A19">
        <w:trPr>
          <w:trHeight w:hRule="exact" w:val="82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2140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Default="00F24DF6" w:rsidP="00C67A19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Кадастровый номер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06D" w:rsidRDefault="00F24DF6" w:rsidP="00C67A19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547A6" w:rsidTr="00C67A19">
        <w:trPr>
          <w:trHeight w:hRule="exact" w:val="6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07:11:1500000:581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</w:p>
        </w:tc>
      </w:tr>
      <w:tr w:rsidR="00A547A6" w:rsidTr="00C67A19">
        <w:trPr>
          <w:trHeight w:hRule="exact" w:val="122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11" w:right="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07:11:0900000:43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2" w:right="376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Местоположение установлено относительно ориентира,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расположенного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в</w:t>
            </w:r>
            <w:r w:rsidRPr="00A547A6">
              <w:rPr>
                <w:color w:val="242524"/>
                <w:spacing w:val="-11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границах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участка.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Ориентир</w:t>
            </w:r>
            <w:r w:rsidRPr="00A547A6">
              <w:rPr>
                <w:color w:val="242524"/>
                <w:spacing w:val="-7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пик</w:t>
            </w:r>
            <w:r w:rsidRPr="00A547A6">
              <w:rPr>
                <w:color w:val="242524"/>
                <w:spacing w:val="-9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«Терскол».</w:t>
            </w:r>
            <w:r w:rsidRPr="00A547A6">
              <w:rPr>
                <w:color w:val="242524"/>
                <w:spacing w:val="-7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Почтовый</w:t>
            </w:r>
            <w:r w:rsidRPr="00A547A6">
              <w:rPr>
                <w:color w:val="242524"/>
                <w:spacing w:val="-9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адрес</w:t>
            </w:r>
            <w:r w:rsidRPr="00A547A6">
              <w:rPr>
                <w:color w:val="242524"/>
                <w:spacing w:val="-8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ориентира: 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р-н.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Эльбрусский,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п. Терскол, ул. Без улицы.</w:t>
            </w:r>
          </w:p>
        </w:tc>
      </w:tr>
      <w:tr w:rsidR="00A547A6" w:rsidTr="00C67A19">
        <w:trPr>
          <w:trHeight w:hRule="exact" w:val="57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09" w:lineRule="exact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07:11:1500000:582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</w:p>
        </w:tc>
      </w:tr>
      <w:tr w:rsidR="00A547A6" w:rsidTr="00C67A19">
        <w:trPr>
          <w:trHeight w:hRule="exact" w:val="613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07:11:1500000:583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</w:p>
        </w:tc>
      </w:tr>
      <w:tr w:rsidR="00A547A6" w:rsidTr="00C67A19">
        <w:trPr>
          <w:trHeight w:hRule="exact" w:val="62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07:11:1500000:284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Эльбрусский, п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Терскол,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пик Терскол</w:t>
            </w:r>
          </w:p>
        </w:tc>
      </w:tr>
      <w:tr w:rsidR="00A547A6" w:rsidTr="00C67A19">
        <w:trPr>
          <w:trHeight w:hRule="exact" w:val="723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07:11:0000000:7130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р-н.</w:t>
            </w:r>
            <w:r w:rsidRPr="00A547A6">
              <w:rPr>
                <w:color w:val="242524"/>
                <w:spacing w:val="-11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</w:p>
        </w:tc>
      </w:tr>
      <w:tr w:rsidR="00A547A6" w:rsidTr="00C67A19">
        <w:trPr>
          <w:trHeight w:hRule="exact" w:val="651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07:11:1500000:1189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pacing w:val="-2"/>
                <w:sz w:val="20"/>
              </w:rPr>
              <w:t>Республика</w:t>
            </w:r>
            <w:r w:rsidRPr="00A547A6">
              <w:rPr>
                <w:color w:val="242524"/>
                <w:spacing w:val="14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Кабардино-Балкарская,</w:t>
            </w:r>
            <w:r w:rsidRPr="00A547A6">
              <w:rPr>
                <w:color w:val="242524"/>
                <w:spacing w:val="16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  <w:r w:rsidRPr="00A547A6">
              <w:rPr>
                <w:color w:val="242524"/>
                <w:spacing w:val="14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р-</w:t>
            </w:r>
            <w:r w:rsidRPr="00A547A6">
              <w:rPr>
                <w:color w:val="242524"/>
                <w:spacing w:val="-10"/>
                <w:sz w:val="20"/>
              </w:rPr>
              <w:t>н</w:t>
            </w:r>
          </w:p>
        </w:tc>
      </w:tr>
      <w:tr w:rsidR="00A547A6" w:rsidTr="00C67A19">
        <w:trPr>
          <w:trHeight w:hRule="exact" w:val="10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07:11:1500000:281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2" w:right="245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адрес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ориентира: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Кабардино-Балкарская</w:t>
            </w:r>
            <w:r w:rsidR="00C67A19">
              <w:rPr>
                <w:color w:val="242524"/>
                <w:sz w:val="20"/>
                <w:lang w:val="en-US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7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р-н.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Эльбрусский.</w:t>
            </w:r>
          </w:p>
        </w:tc>
      </w:tr>
      <w:tr w:rsidR="00A547A6" w:rsidTr="00C67A19">
        <w:trPr>
          <w:trHeight w:hRule="exact" w:val="877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10"/>
                <w:sz w:val="20"/>
              </w:rPr>
              <w:t>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07:11:0900001:1108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49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р-н,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сельское поселение Эльбрус, с.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Терскол, напротив </w:t>
            </w:r>
            <w:r w:rsidRPr="00A547A6">
              <w:rPr>
                <w:color w:val="242524"/>
                <w:spacing w:val="-2"/>
                <w:sz w:val="20"/>
              </w:rPr>
              <w:t>мечети</w:t>
            </w:r>
          </w:p>
        </w:tc>
      </w:tr>
      <w:tr w:rsidR="00A547A6" w:rsidTr="00C67A19">
        <w:trPr>
          <w:trHeight w:hRule="exact" w:val="76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 w:right="2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07:11:0000000:7623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36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="00C67A19" w:rsidRPr="00C67A19">
              <w:rPr>
                <w:color w:val="242524"/>
                <w:spacing w:val="-13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м.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 н, с.п Эльбрус, с Байдаево, ул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Нарзанная</w:t>
            </w:r>
          </w:p>
        </w:tc>
      </w:tr>
      <w:tr w:rsidR="00A547A6" w:rsidTr="00C67A19">
        <w:trPr>
          <w:trHeight w:hRule="exact" w:val="75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3"/>
              <w:ind w:left="9" w:right="2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3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07:11:0900001:1523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28" w:lineRule="exac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р-н, с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Терскол</w:t>
            </w:r>
          </w:p>
        </w:tc>
      </w:tr>
      <w:tr w:rsidR="00A547A6" w:rsidTr="00C67A19">
        <w:trPr>
          <w:trHeight w:hRule="exact" w:val="567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7A6" w:rsidRPr="00A547A6" w:rsidRDefault="00A547A6" w:rsidP="00C67A19">
            <w:pPr>
              <w:pStyle w:val="TableParagraph"/>
              <w:spacing w:before="115"/>
              <w:ind w:left="9" w:right="2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lastRenderedPageBreak/>
              <w:t>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07:11:1500000:1222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Российская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Федерация,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Кабардино-Балкарская Республика, Эльбрусский р-н</w:t>
            </w:r>
          </w:p>
        </w:tc>
      </w:tr>
      <w:tr w:rsidR="00A547A6" w:rsidTr="00C67A19">
        <w:trPr>
          <w:trHeight w:hRule="exact" w:val="568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9" w:right="2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07:11:1500000:1006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37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5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р-н, в</w:t>
            </w:r>
            <w:r w:rsidRPr="00A547A6">
              <w:rPr>
                <w:color w:val="242524"/>
                <w:spacing w:val="-8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квартале</w:t>
            </w:r>
            <w:r w:rsidRPr="00A547A6">
              <w:rPr>
                <w:color w:val="242524"/>
                <w:spacing w:val="-7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07:11:1500000,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за</w:t>
            </w:r>
            <w:r w:rsidRPr="00A547A6">
              <w:rPr>
                <w:color w:val="242524"/>
                <w:spacing w:val="-9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пределами</w:t>
            </w:r>
            <w:r w:rsidRPr="00A547A6">
              <w:rPr>
                <w:color w:val="242524"/>
                <w:spacing w:val="-8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с.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Байдаево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proofErr w:type="gramStart"/>
            <w:r w:rsidRPr="00A547A6">
              <w:rPr>
                <w:color w:val="242524"/>
                <w:sz w:val="20"/>
              </w:rPr>
              <w:t>до</w:t>
            </w:r>
            <w:proofErr w:type="gramEnd"/>
            <w:r w:rsidRPr="00A547A6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с.</w:t>
            </w:r>
            <w:r w:rsidR="00C67A19" w:rsidRPr="00C67A19">
              <w:rPr>
                <w:color w:val="242524"/>
                <w:spacing w:val="-2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Терскол</w:t>
            </w:r>
          </w:p>
        </w:tc>
      </w:tr>
      <w:tr w:rsidR="00A547A6" w:rsidTr="00C67A19">
        <w:trPr>
          <w:trHeight w:hRule="exact" w:val="711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 w:right="2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07:11:0000000:7599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Эльбрусский, с Эльбрус</w:t>
            </w:r>
          </w:p>
        </w:tc>
      </w:tr>
      <w:tr w:rsidR="00A547A6" w:rsidTr="00C67A19">
        <w:trPr>
          <w:trHeight w:hRule="exact" w:val="56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 w:right="2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07:11:0000000:6986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Эльбрусский, с Эльбрус</w:t>
            </w:r>
          </w:p>
        </w:tc>
      </w:tr>
      <w:tr w:rsidR="00A547A6" w:rsidTr="00C67A19">
        <w:trPr>
          <w:trHeight w:hRule="exact" w:val="711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3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3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07:11:1500000:1157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28" w:lineRule="exac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р-н,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Терскол, пик Терскол.</w:t>
            </w:r>
          </w:p>
        </w:tc>
      </w:tr>
      <w:tr w:rsidR="00A547A6" w:rsidTr="00C67A19">
        <w:trPr>
          <w:trHeight w:hRule="exact" w:val="711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07:11:0000000:7650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м.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р-н Эльбрусский,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с.п. Эльбрус, с Терскол</w:t>
            </w:r>
          </w:p>
        </w:tc>
      </w:tr>
      <w:tr w:rsidR="00A547A6" w:rsidTr="00C67A19">
        <w:trPr>
          <w:trHeight w:hRule="exact" w:val="711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07:11:0000000:7651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proofErr w:type="gramStart"/>
            <w:r w:rsidRPr="00A547A6">
              <w:rPr>
                <w:color w:val="242524"/>
                <w:sz w:val="20"/>
              </w:rPr>
              <w:t>Кабардино-Балкарская Республика, м.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 Эльбрусский,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="00C67A19" w:rsidRPr="00C67A19">
              <w:rPr>
                <w:color w:val="242524"/>
                <w:spacing w:val="-6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с.п.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с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pacing w:val="-7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ул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pacing w:val="-8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Лесная</w:t>
            </w:r>
            <w:proofErr w:type="gramEnd"/>
          </w:p>
        </w:tc>
      </w:tr>
      <w:tr w:rsidR="00A547A6" w:rsidTr="00C67A19">
        <w:trPr>
          <w:trHeight w:hRule="exact" w:val="990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19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11" w:right="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07:11:0801001:25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ind w:left="2" w:right="233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Местоположение установлено относительно ориентира, расположенного в границах участка. Ориентир выше базы КБГУ. Почтовый адрес ориентира: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="00C67A19" w:rsidRPr="004846D3">
              <w:rPr>
                <w:color w:val="242524"/>
                <w:spacing w:val="-13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р-н.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Эльбрусский,</w:t>
            </w:r>
            <w:r w:rsidRPr="00A547A6">
              <w:rPr>
                <w:color w:val="242524"/>
                <w:spacing w:val="-5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с.</w:t>
            </w:r>
            <w:r w:rsidRPr="00A547A6">
              <w:rPr>
                <w:color w:val="242524"/>
                <w:spacing w:val="-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Эльбрус,</w:t>
            </w:r>
            <w:r w:rsidRPr="00A547A6">
              <w:rPr>
                <w:color w:val="242524"/>
                <w:spacing w:val="-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ул.</w:t>
            </w:r>
            <w:r w:rsidRPr="00A547A6">
              <w:rPr>
                <w:color w:val="242524"/>
                <w:spacing w:val="-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без</w:t>
            </w:r>
            <w:r w:rsidRPr="00A547A6">
              <w:rPr>
                <w:color w:val="242524"/>
                <w:spacing w:val="-4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улицы.</w:t>
            </w:r>
          </w:p>
        </w:tc>
      </w:tr>
      <w:tr w:rsidR="00A547A6" w:rsidTr="00C67A19">
        <w:trPr>
          <w:trHeight w:hRule="exact" w:val="55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07:11:0000000:7096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р-н.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Эльбрусский, с. Эльбрус</w:t>
            </w:r>
          </w:p>
        </w:tc>
      </w:tr>
      <w:tr w:rsidR="00A547A6" w:rsidTr="00C67A19">
        <w:trPr>
          <w:trHeight w:hRule="exact" w:val="855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07:11:0000000:5234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245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адрес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ориентира: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Кабардино-Балкарская Республика, р-н. Эльбрусский.</w:t>
            </w:r>
          </w:p>
        </w:tc>
      </w:tr>
      <w:tr w:rsidR="00A547A6" w:rsidTr="00C67A19">
        <w:trPr>
          <w:trHeight w:hRule="exact" w:val="568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3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3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07:11:0000000:7538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28" w:lineRule="exac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Эльбрусский, с. Эльбрус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07:11:0000000:7598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="00C67A19">
              <w:rPr>
                <w:color w:val="242524"/>
                <w:sz w:val="20"/>
              </w:rPr>
              <w:t>р-н</w:t>
            </w:r>
            <w:proofErr w:type="gramStart"/>
            <w:r w:rsidR="00C67A19">
              <w:rPr>
                <w:color w:val="242524"/>
                <w:sz w:val="20"/>
              </w:rPr>
              <w:t>.,</w:t>
            </w:r>
            <w:r w:rsidR="00C67A19" w:rsidRPr="00C67A19">
              <w:rPr>
                <w:color w:val="242524"/>
                <w:sz w:val="20"/>
              </w:rPr>
              <w:br/>
            </w:r>
            <w:proofErr w:type="gramEnd"/>
            <w:r w:rsidRPr="00A547A6">
              <w:rPr>
                <w:color w:val="242524"/>
                <w:sz w:val="20"/>
              </w:rPr>
              <w:t>с.п. Эльбрус, с. Тегенекли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07:11:0000000:5233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р-н.</w:t>
            </w:r>
            <w:r w:rsidRPr="00A547A6">
              <w:rPr>
                <w:color w:val="242524"/>
                <w:spacing w:val="-11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07:11:0803000:234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р-н,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 Байдаево, ул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Нарзанная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07:11:1500000:1289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р-н, с Байдаево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07:11:0000000:7631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 Республика, м.</w:t>
            </w:r>
            <w:r w:rsidR="00C67A19" w:rsidRPr="00C67A19">
              <w:rPr>
                <w:color w:val="242524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 Эльбрусский,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="00C67A19" w:rsidRPr="00C67A19">
              <w:rPr>
                <w:color w:val="242524"/>
                <w:spacing w:val="-6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с.п.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с</w:t>
            </w:r>
            <w:r w:rsidRPr="00A547A6">
              <w:rPr>
                <w:color w:val="242524"/>
                <w:spacing w:val="-7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Байдаево,</w:t>
            </w:r>
            <w:r w:rsidRPr="00A547A6">
              <w:rPr>
                <w:color w:val="242524"/>
                <w:spacing w:val="-6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ул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pacing w:val="-8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Нарзанная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07:11:0900001:1419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28" w:lineRule="exac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р-н, с Терскол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29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07:11:0900001:1070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 xml:space="preserve">Эльбрусский, </w:t>
            </w:r>
            <w:r w:rsidR="00C67A19" w:rsidRPr="00C67A19">
              <w:rPr>
                <w:color w:val="242524"/>
                <w:sz w:val="20"/>
              </w:rPr>
              <w:br/>
            </w:r>
            <w:r w:rsidRPr="00A547A6">
              <w:rPr>
                <w:color w:val="242524"/>
                <w:sz w:val="20"/>
              </w:rPr>
              <w:t>с.п. Эльбрус, с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Терскол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30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07:11:0900001:1455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30" w:lineRule="atLeast"/>
              <w:ind w:left="2" w:right="118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Эльбрусский</w:t>
            </w:r>
            <w:r w:rsidRPr="00A547A6">
              <w:rPr>
                <w:color w:val="242524"/>
                <w:spacing w:val="-13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р-н, с</w:t>
            </w:r>
            <w:r w:rsidR="00C67A19" w:rsidRPr="00C67A19">
              <w:rPr>
                <w:color w:val="242524"/>
                <w:sz w:val="20"/>
              </w:rPr>
              <w:t>.</w:t>
            </w:r>
            <w:r w:rsidRPr="00A547A6">
              <w:rPr>
                <w:color w:val="242524"/>
                <w:sz w:val="20"/>
              </w:rPr>
              <w:t xml:space="preserve"> Терскол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31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07:11:1500000:35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A547A6">
              <w:rPr>
                <w:color w:val="242524"/>
                <w:sz w:val="20"/>
              </w:rPr>
              <w:t>Кабардино-Балкарская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Республика,</w:t>
            </w:r>
            <w:r w:rsidRPr="00A547A6">
              <w:rPr>
                <w:color w:val="242524"/>
                <w:spacing w:val="-10"/>
                <w:sz w:val="20"/>
              </w:rPr>
              <w:t xml:space="preserve"> </w:t>
            </w:r>
            <w:r w:rsidRPr="00A547A6">
              <w:rPr>
                <w:color w:val="242524"/>
                <w:sz w:val="20"/>
              </w:rPr>
              <w:t>р-н</w:t>
            </w:r>
            <w:r w:rsidRPr="00A547A6">
              <w:rPr>
                <w:color w:val="242524"/>
                <w:spacing w:val="-12"/>
                <w:sz w:val="20"/>
              </w:rPr>
              <w:t xml:space="preserve"> </w:t>
            </w:r>
            <w:r w:rsidRPr="00A547A6">
              <w:rPr>
                <w:color w:val="242524"/>
                <w:spacing w:val="-2"/>
                <w:sz w:val="20"/>
              </w:rPr>
              <w:t>Эльбрусский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4846D3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3</w:t>
            </w:r>
            <w:r w:rsidR="004846D3">
              <w:rPr>
                <w:spacing w:val="-5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07:11:1500000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A547A6">
              <w:rPr>
                <w:color w:val="242524"/>
                <w:spacing w:val="-10"/>
                <w:sz w:val="20"/>
              </w:rPr>
              <w:t>-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4846D3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3</w:t>
            </w:r>
            <w:r w:rsidR="004846D3">
              <w:rPr>
                <w:spacing w:val="-5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07:11:0801001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A547A6">
              <w:rPr>
                <w:color w:val="242524"/>
                <w:spacing w:val="-10"/>
                <w:sz w:val="20"/>
              </w:rPr>
              <w:t>-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4846D3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3</w:t>
            </w:r>
            <w:r w:rsidR="004846D3">
              <w:rPr>
                <w:spacing w:val="-5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07:11:0802001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A547A6">
              <w:rPr>
                <w:color w:val="242524"/>
                <w:spacing w:val="-10"/>
                <w:sz w:val="20"/>
              </w:rPr>
              <w:t>-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4846D3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lastRenderedPageBreak/>
              <w:t>3</w:t>
            </w:r>
            <w:r w:rsidR="004846D3">
              <w:rPr>
                <w:spacing w:val="-5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07:11:0803000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A547A6">
              <w:rPr>
                <w:color w:val="242524"/>
                <w:spacing w:val="-10"/>
                <w:sz w:val="20"/>
              </w:rPr>
              <w:t>-</w:t>
            </w:r>
          </w:p>
        </w:tc>
      </w:tr>
      <w:tr w:rsidR="00A547A6" w:rsidTr="00C67A19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4846D3">
            <w:pPr>
              <w:pStyle w:val="TableParagraph"/>
              <w:spacing w:line="214" w:lineRule="exact"/>
              <w:ind w:left="9"/>
              <w:jc w:val="center"/>
              <w:rPr>
                <w:sz w:val="20"/>
              </w:rPr>
            </w:pPr>
            <w:r w:rsidRPr="00A547A6">
              <w:rPr>
                <w:spacing w:val="-5"/>
                <w:sz w:val="20"/>
              </w:rPr>
              <w:t>3</w:t>
            </w:r>
            <w:r w:rsidR="004846D3">
              <w:rPr>
                <w:spacing w:val="-5"/>
                <w:sz w:val="20"/>
              </w:rPr>
              <w:t>6</w:t>
            </w:r>
            <w:bookmarkStart w:id="1" w:name="_GoBack"/>
            <w:bookmarkEnd w:id="1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 w:rsidRPr="00A547A6">
              <w:rPr>
                <w:spacing w:val="-2"/>
                <w:sz w:val="20"/>
              </w:rPr>
              <w:t>07:11:0900001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A6" w:rsidRPr="00A547A6" w:rsidRDefault="00A547A6" w:rsidP="00C67A19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r w:rsidRPr="00A547A6">
              <w:rPr>
                <w:color w:val="242524"/>
                <w:spacing w:val="-10"/>
                <w:sz w:val="20"/>
              </w:rPr>
              <w:t>-</w:t>
            </w:r>
          </w:p>
        </w:tc>
      </w:tr>
      <w:tr w:rsidR="00A547A6" w:rsidTr="00C67A19">
        <w:trPr>
          <w:trHeight w:hRule="exact" w:val="339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A6" w:rsidRPr="00501CD1" w:rsidRDefault="00A547A6" w:rsidP="00C67A19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4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7A6" w:rsidRDefault="00A547A6" w:rsidP="00C67A19">
            <w:pPr>
              <w:pStyle w:val="20"/>
              <w:spacing w:line="274" w:lineRule="exact"/>
              <w:jc w:val="center"/>
            </w:pPr>
            <w:r>
              <w:t>Министерство земельных и имущественных отношений Кабардино-Балкарской Республики</w:t>
            </w:r>
          </w:p>
          <w:p w:rsidR="00A547A6" w:rsidRDefault="00A547A6" w:rsidP="00C67A19">
            <w:pPr>
              <w:pStyle w:val="20"/>
              <w:spacing w:line="274" w:lineRule="exact"/>
              <w:jc w:val="center"/>
            </w:pPr>
            <w:r>
              <w:t xml:space="preserve">360051, Кабардино-Балкарская Республика, г. Нальчик, проспект Ленина, 27 тел.: 8 (8662) 40-03-40, </w:t>
            </w:r>
          </w:p>
          <w:p w:rsidR="00A547A6" w:rsidRPr="002C683D" w:rsidRDefault="00A547A6" w:rsidP="00C67A19">
            <w:pPr>
              <w:pStyle w:val="20"/>
              <w:shd w:val="clear" w:color="auto" w:fill="auto"/>
              <w:spacing w:line="274" w:lineRule="exact"/>
              <w:jc w:val="center"/>
              <w:rPr>
                <w:rStyle w:val="a3"/>
                <w:lang w:val="en-US"/>
              </w:rPr>
            </w:pPr>
            <w:r w:rsidRPr="002C683D">
              <w:rPr>
                <w:lang w:val="en-US"/>
              </w:rPr>
              <w:t xml:space="preserve">8 (8662) 40-17-35 </w:t>
            </w:r>
            <w:r>
              <w:t>сайт</w:t>
            </w:r>
            <w:r w:rsidRPr="002C683D">
              <w:rPr>
                <w:lang w:val="en-US"/>
              </w:rPr>
              <w:t xml:space="preserve">: </w:t>
            </w:r>
            <w:r w:rsidRPr="00813322">
              <w:rPr>
                <w:lang w:val="en-US"/>
              </w:rPr>
              <w:t>https</w:t>
            </w:r>
            <w:r w:rsidRPr="002C683D">
              <w:rPr>
                <w:lang w:val="en-US"/>
              </w:rPr>
              <w:t>://</w:t>
            </w:r>
            <w:r w:rsidRPr="00813322">
              <w:rPr>
                <w:lang w:val="en-US"/>
              </w:rPr>
              <w:t>minimush</w:t>
            </w:r>
            <w:r w:rsidRPr="002C683D">
              <w:rPr>
                <w:lang w:val="en-US"/>
              </w:rPr>
              <w:t>.</w:t>
            </w:r>
            <w:r w:rsidRPr="00813322">
              <w:rPr>
                <w:lang w:val="en-US"/>
              </w:rPr>
              <w:t>kbr</w:t>
            </w:r>
            <w:r w:rsidRPr="002C683D">
              <w:rPr>
                <w:lang w:val="en-US"/>
              </w:rPr>
              <w:t>.</w:t>
            </w:r>
            <w:r w:rsidRPr="00813322">
              <w:rPr>
                <w:lang w:val="en-US"/>
              </w:rPr>
              <w:t>ru</w:t>
            </w:r>
            <w:r w:rsidRPr="002C683D">
              <w:rPr>
                <w:lang w:val="en-US"/>
              </w:rPr>
              <w:t xml:space="preserve">/; </w:t>
            </w:r>
            <w:r w:rsidRPr="00813322">
              <w:rPr>
                <w:lang w:val="en-US"/>
              </w:rPr>
              <w:t>E</w:t>
            </w:r>
            <w:r w:rsidRPr="002C683D">
              <w:rPr>
                <w:lang w:val="en-US"/>
              </w:rPr>
              <w:t>-</w:t>
            </w:r>
            <w:r w:rsidRPr="00813322">
              <w:rPr>
                <w:lang w:val="en-US"/>
              </w:rPr>
              <w:t>mail</w:t>
            </w:r>
            <w:r w:rsidRPr="002C683D">
              <w:rPr>
                <w:lang w:val="en-US"/>
              </w:rPr>
              <w:t xml:space="preserve">: </w:t>
            </w:r>
            <w:hyperlink r:id="rId8" w:history="1">
              <w:r w:rsidRPr="005B0796">
                <w:rPr>
                  <w:rStyle w:val="a3"/>
                  <w:lang w:val="en-US"/>
                </w:rPr>
                <w:t>mgi</w:t>
              </w:r>
              <w:r w:rsidRPr="002C683D">
                <w:rPr>
                  <w:rStyle w:val="a3"/>
                  <w:lang w:val="en-US"/>
                </w:rPr>
                <w:t>@</w:t>
              </w:r>
              <w:r w:rsidRPr="005B0796">
                <w:rPr>
                  <w:rStyle w:val="a3"/>
                  <w:lang w:val="en-US"/>
                </w:rPr>
                <w:t>kbr</w:t>
              </w:r>
              <w:r w:rsidRPr="002C683D">
                <w:rPr>
                  <w:rStyle w:val="a3"/>
                  <w:lang w:val="en-US"/>
                </w:rPr>
                <w:t>.</w:t>
              </w:r>
              <w:r w:rsidRPr="005B0796">
                <w:rPr>
                  <w:rStyle w:val="a3"/>
                  <w:lang w:val="en-US"/>
                </w:rPr>
                <w:t>ru</w:t>
              </w:r>
            </w:hyperlink>
          </w:p>
          <w:p w:rsidR="00A547A6" w:rsidRDefault="00A547A6" w:rsidP="00C67A19">
            <w:pPr>
              <w:pStyle w:val="20"/>
              <w:shd w:val="clear" w:color="auto" w:fill="auto"/>
              <w:spacing w:line="274" w:lineRule="exact"/>
              <w:jc w:val="center"/>
            </w:pPr>
            <w:r>
              <w:t xml:space="preserve">Местная администрация Эльбрусского муниципального района Кабардино-Балкарской Республики, </w:t>
            </w:r>
            <w:r>
              <w:br/>
              <w:t xml:space="preserve"> </w:t>
            </w:r>
            <w:r w:rsidRPr="002C683D">
              <w:t xml:space="preserve">Кабардино-Балкарская Республика, г. Тырныауз, </w:t>
            </w:r>
            <w:proofErr w:type="spellStart"/>
            <w:r w:rsidRPr="002C683D">
              <w:t>пр</w:t>
            </w:r>
            <w:proofErr w:type="gramStart"/>
            <w:r w:rsidRPr="002C683D">
              <w:t>.Э</w:t>
            </w:r>
            <w:proofErr w:type="gramEnd"/>
            <w:r w:rsidRPr="002C683D">
              <w:t>льбрусский</w:t>
            </w:r>
            <w:proofErr w:type="spellEnd"/>
            <w:r w:rsidRPr="002C683D">
              <w:t>, 34</w:t>
            </w:r>
            <w:r>
              <w:t xml:space="preserve">, тел.:  </w:t>
            </w:r>
            <w:r w:rsidRPr="00F22140">
              <w:t>+7 (86638</w:t>
            </w:r>
            <w:r>
              <w:t xml:space="preserve">) 4-25-95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9" w:history="1">
              <w:r w:rsidRPr="007B59D1">
                <w:rPr>
                  <w:rStyle w:val="a3"/>
                </w:rPr>
                <w:t>https://elbrus.kbr.ru/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 </w:t>
            </w:r>
            <w:hyperlink r:id="rId10" w:history="1">
              <w:r w:rsidRPr="007B59D1">
                <w:rPr>
                  <w:rStyle w:val="a3"/>
                </w:rPr>
                <w:t>elbrusraion@kbr.ru</w:t>
              </w:r>
            </w:hyperlink>
            <w:r w:rsidRPr="002C683D">
              <w:br/>
            </w:r>
            <w:r>
              <w:t xml:space="preserve">Местная администрация сельского поселения Эльбрус Кабардино-Балкарская Республика, </w:t>
            </w:r>
            <w:r>
              <w:br/>
              <w:t xml:space="preserve">Эльбрусский район, с. п. Эльбрус,  ул. </w:t>
            </w:r>
            <w:proofErr w:type="spellStart"/>
            <w:r>
              <w:t>Эльбрусская</w:t>
            </w:r>
            <w:proofErr w:type="spellEnd"/>
            <w:r>
              <w:t xml:space="preserve"> , 23, тел.:  </w:t>
            </w:r>
            <w:r w:rsidRPr="00F22140">
              <w:t>+7 (86638</w:t>
            </w:r>
            <w:r>
              <w:t xml:space="preserve">) </w:t>
            </w:r>
            <w:r w:rsidRPr="00F22140">
              <w:t>7-85-86</w:t>
            </w:r>
            <w:r>
              <w:t xml:space="preserve">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11" w:history="1">
              <w:r w:rsidRPr="00DF4B71">
                <w:rPr>
                  <w:rStyle w:val="a3"/>
                  <w:szCs w:val="28"/>
                  <w:lang w:val="en-US"/>
                </w:rPr>
                <w:t>https</w:t>
              </w:r>
              <w:r w:rsidRPr="00F22140">
                <w:rPr>
                  <w:rStyle w:val="a3"/>
                  <w:szCs w:val="28"/>
                </w:rPr>
                <w:t>://</w:t>
              </w:r>
              <w:r w:rsidRPr="00DF4B71">
                <w:rPr>
                  <w:rStyle w:val="a3"/>
                  <w:szCs w:val="28"/>
                  <w:lang w:val="en-US"/>
                </w:rPr>
                <w:t>adm</w:t>
              </w:r>
              <w:r w:rsidRPr="00F22140">
                <w:rPr>
                  <w:rStyle w:val="a3"/>
                  <w:szCs w:val="28"/>
                </w:rPr>
                <w:t>-</w:t>
              </w:r>
              <w:r w:rsidRPr="00DF4B71">
                <w:rPr>
                  <w:rStyle w:val="a3"/>
                  <w:szCs w:val="28"/>
                  <w:lang w:val="en-US"/>
                </w:rPr>
                <w:t>elbrus</w:t>
              </w:r>
              <w:r w:rsidRPr="00F22140">
                <w:rPr>
                  <w:rStyle w:val="a3"/>
                  <w:szCs w:val="28"/>
                </w:rPr>
                <w:t>.</w:t>
              </w:r>
              <w:r w:rsidRPr="00DF4B71">
                <w:rPr>
                  <w:rStyle w:val="a3"/>
                  <w:szCs w:val="28"/>
                  <w:lang w:val="en-US"/>
                </w:rPr>
                <w:t>ru</w:t>
              </w:r>
              <w:r w:rsidRPr="00F22140">
                <w:rPr>
                  <w:rStyle w:val="a3"/>
                  <w:szCs w:val="28"/>
                </w:rPr>
                <w:t>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2" w:history="1">
              <w:r w:rsidRPr="005B0796">
                <w:rPr>
                  <w:rStyle w:val="a3"/>
                  <w:lang w:val="en-US"/>
                </w:rPr>
                <w:t>adm</w:t>
              </w:r>
              <w:r w:rsidRPr="005B0796">
                <w:rPr>
                  <w:rStyle w:val="a3"/>
                </w:rPr>
                <w:t>.</w:t>
              </w:r>
              <w:r w:rsidRPr="005B0796">
                <w:rPr>
                  <w:rStyle w:val="a3"/>
                  <w:lang w:val="en-US"/>
                </w:rPr>
                <w:t>sp</w:t>
              </w:r>
              <w:r w:rsidRPr="005B0796">
                <w:rPr>
                  <w:rStyle w:val="a3"/>
                </w:rPr>
                <w:t>.</w:t>
              </w:r>
              <w:r w:rsidRPr="005B0796">
                <w:rPr>
                  <w:rStyle w:val="a3"/>
                  <w:lang w:val="en-US"/>
                </w:rPr>
                <w:t>elbrus</w:t>
              </w:r>
              <w:r w:rsidRPr="005B0796">
                <w:rPr>
                  <w:rStyle w:val="a3"/>
                </w:rPr>
                <w:t>@</w:t>
              </w:r>
              <w:r w:rsidRPr="005B0796">
                <w:rPr>
                  <w:rStyle w:val="a3"/>
                  <w:lang w:val="en-US"/>
                </w:rPr>
                <w:t>kbr</w:t>
              </w:r>
              <w:r w:rsidRPr="005B0796">
                <w:rPr>
                  <w:rStyle w:val="a3"/>
                </w:rPr>
                <w:t>.</w:t>
              </w:r>
              <w:proofErr w:type="spellStart"/>
              <w:r w:rsidRPr="005B079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A547A6" w:rsidRPr="00D9320C" w:rsidRDefault="00A547A6" w:rsidP="00C67A19">
            <w:pPr>
              <w:pStyle w:val="20"/>
              <w:spacing w:line="274" w:lineRule="exact"/>
              <w:jc w:val="center"/>
            </w:pPr>
            <w:r w:rsidRPr="00813322">
              <w:rPr>
                <w:sz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547A6" w:rsidTr="00C67A19">
        <w:trPr>
          <w:trHeight w:hRule="exact" w:val="31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A6" w:rsidRPr="00501CD1" w:rsidRDefault="00A547A6" w:rsidP="00C67A19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5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7A6" w:rsidRPr="00501CD1" w:rsidRDefault="00A547A6" w:rsidP="00C67A19">
            <w:pPr>
              <w:pStyle w:val="20"/>
              <w:shd w:val="clear" w:color="auto" w:fill="auto"/>
              <w:spacing w:line="278" w:lineRule="exact"/>
              <w:jc w:val="center"/>
            </w:pPr>
            <w:r w:rsidRPr="00501CD1">
              <w:rPr>
                <w:rStyle w:val="2105pt"/>
                <w:sz w:val="20"/>
                <w:szCs w:val="20"/>
              </w:rPr>
              <w:t>Министерство земельных и имущественных отношений Кабардино-Балкарской Республики</w:t>
            </w:r>
          </w:p>
          <w:p w:rsidR="00A547A6" w:rsidRDefault="00A547A6" w:rsidP="00C67A19">
            <w:pPr>
              <w:pStyle w:val="20"/>
              <w:shd w:val="clear" w:color="auto" w:fill="auto"/>
              <w:spacing w:line="278" w:lineRule="exact"/>
              <w:jc w:val="center"/>
            </w:pPr>
            <w:r w:rsidRPr="00501CD1">
              <w:rPr>
                <w:rStyle w:val="2105pt"/>
                <w:sz w:val="20"/>
                <w:szCs w:val="20"/>
              </w:rPr>
              <w:t xml:space="preserve">360051, Кабардино-Балкарская Республика, г. Нальчик, проспект Ленина, 27 </w:t>
            </w:r>
            <w:r>
              <w:rPr>
                <w:rStyle w:val="2105pt"/>
                <w:sz w:val="20"/>
                <w:szCs w:val="20"/>
              </w:rPr>
              <w:t>т</w:t>
            </w:r>
            <w:r w:rsidRPr="00501CD1">
              <w:rPr>
                <w:rStyle w:val="2105pt"/>
                <w:sz w:val="20"/>
                <w:szCs w:val="20"/>
              </w:rPr>
              <w:t>ел.</w:t>
            </w:r>
            <w:r>
              <w:rPr>
                <w:rStyle w:val="2105pt"/>
                <w:sz w:val="20"/>
                <w:szCs w:val="20"/>
              </w:rPr>
              <w:t>:</w:t>
            </w:r>
            <w:r w:rsidRPr="00501CD1">
              <w:rPr>
                <w:rStyle w:val="2105pt"/>
                <w:sz w:val="20"/>
                <w:szCs w:val="20"/>
              </w:rPr>
              <w:t xml:space="preserve"> 8 (8662) 40-03-40, </w:t>
            </w:r>
            <w:r w:rsidRPr="00501CD1">
              <w:rPr>
                <w:rStyle w:val="2105pt"/>
                <w:sz w:val="20"/>
                <w:szCs w:val="20"/>
              </w:rPr>
              <w:br/>
              <w:t xml:space="preserve">8 (8662) 40-17-35 сайт: </w:t>
            </w:r>
            <w:hyperlink r:id="rId13" w:history="1">
              <w:r w:rsidRPr="00501CD1">
                <w:rPr>
                  <w:rStyle w:val="a3"/>
                  <w:lang w:val="en-US" w:eastAsia="en-US" w:bidi="en-US"/>
                </w:rPr>
                <w:t>https</w:t>
              </w:r>
              <w:r w:rsidRPr="00501CD1">
                <w:rPr>
                  <w:rStyle w:val="a3"/>
                  <w:lang w:eastAsia="en-US" w:bidi="en-US"/>
                </w:rPr>
                <w:t>://</w:t>
              </w:r>
              <w:r w:rsidRPr="00501CD1">
                <w:rPr>
                  <w:rStyle w:val="a3"/>
                  <w:lang w:val="en-US" w:eastAsia="en-US" w:bidi="en-US"/>
                </w:rPr>
                <w:t>minimush</w:t>
              </w:r>
              <w:r w:rsidRPr="00501CD1">
                <w:rPr>
                  <w:rStyle w:val="a3"/>
                  <w:lang w:eastAsia="en-US" w:bidi="en-US"/>
                </w:rPr>
                <w:t>.</w:t>
              </w:r>
              <w:r w:rsidRPr="00501CD1">
                <w:rPr>
                  <w:rStyle w:val="a3"/>
                  <w:lang w:val="en-US" w:eastAsia="en-US" w:bidi="en-US"/>
                </w:rPr>
                <w:t>kbr</w:t>
              </w:r>
              <w:r w:rsidRPr="00501CD1">
                <w:rPr>
                  <w:rStyle w:val="a3"/>
                  <w:lang w:eastAsia="en-US" w:bidi="en-US"/>
                </w:rPr>
                <w:t>.</w:t>
              </w:r>
              <w:r w:rsidRPr="00501CD1">
                <w:rPr>
                  <w:rStyle w:val="a3"/>
                  <w:lang w:val="en-US" w:eastAsia="en-US" w:bidi="en-US"/>
                </w:rPr>
                <w:t>ru</w:t>
              </w:r>
              <w:r w:rsidRPr="00501CD1">
                <w:rPr>
                  <w:rStyle w:val="a3"/>
                  <w:lang w:eastAsia="en-US" w:bidi="en-US"/>
                </w:rPr>
                <w:t>/</w:t>
              </w:r>
            </w:hyperlink>
            <w:r w:rsidRPr="00501CD1">
              <w:rPr>
                <w:rStyle w:val="2105pt"/>
                <w:sz w:val="20"/>
                <w:szCs w:val="20"/>
                <w:lang w:eastAsia="en-US" w:bidi="en-US"/>
              </w:rPr>
              <w:t xml:space="preserve">; </w:t>
            </w:r>
            <w:r w:rsidRPr="00501CD1">
              <w:rPr>
                <w:rStyle w:val="2105pt"/>
                <w:sz w:val="20"/>
                <w:szCs w:val="20"/>
                <w:lang w:val="en-US" w:eastAsia="en-US" w:bidi="en-US"/>
              </w:rPr>
              <w:t>E</w:t>
            </w:r>
            <w:r w:rsidRPr="00501CD1">
              <w:rPr>
                <w:rStyle w:val="2105pt"/>
                <w:sz w:val="20"/>
                <w:szCs w:val="20"/>
                <w:lang w:eastAsia="en-US" w:bidi="en-US"/>
              </w:rPr>
              <w:t>-</w:t>
            </w:r>
            <w:r w:rsidRPr="00501CD1">
              <w:rPr>
                <w:rStyle w:val="2105pt"/>
                <w:sz w:val="20"/>
                <w:szCs w:val="20"/>
                <w:lang w:val="en-US" w:eastAsia="en-US" w:bidi="en-US"/>
              </w:rPr>
              <w:t>mail</w:t>
            </w:r>
            <w:r w:rsidRPr="00501CD1">
              <w:rPr>
                <w:rStyle w:val="2105pt"/>
                <w:sz w:val="20"/>
                <w:szCs w:val="20"/>
                <w:lang w:eastAsia="en-US" w:bidi="en-US"/>
              </w:rPr>
              <w:t xml:space="preserve">: </w:t>
            </w:r>
            <w:hyperlink r:id="rId14" w:history="1">
              <w:r w:rsidRPr="00501CD1">
                <w:rPr>
                  <w:rStyle w:val="a3"/>
                  <w:lang w:val="en-US" w:eastAsia="en-US" w:bidi="en-US"/>
                </w:rPr>
                <w:t>mgi</w:t>
              </w:r>
              <w:r w:rsidRPr="00501CD1">
                <w:rPr>
                  <w:rStyle w:val="a3"/>
                  <w:lang w:eastAsia="en-US" w:bidi="en-US"/>
                </w:rPr>
                <w:t>@</w:t>
              </w:r>
              <w:r w:rsidRPr="00501CD1">
                <w:rPr>
                  <w:rStyle w:val="a3"/>
                  <w:lang w:val="en-US" w:eastAsia="en-US" w:bidi="en-US"/>
                </w:rPr>
                <w:t>kbr</w:t>
              </w:r>
              <w:r w:rsidRPr="00501CD1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501CD1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  <w:p w:rsidR="00A547A6" w:rsidRDefault="00A547A6" w:rsidP="00C67A19">
            <w:pPr>
              <w:pStyle w:val="20"/>
              <w:shd w:val="clear" w:color="auto" w:fill="auto"/>
              <w:spacing w:line="278" w:lineRule="exact"/>
              <w:jc w:val="center"/>
            </w:pPr>
            <w:r>
              <w:t xml:space="preserve">Местная администрация Эльбрусского муниципального района Кабардино-Балкарской Республики, </w:t>
            </w:r>
            <w:r>
              <w:br/>
              <w:t xml:space="preserve"> </w:t>
            </w:r>
            <w:r w:rsidRPr="002C683D">
              <w:t xml:space="preserve">Кабардино-Балкарская Республика, г. Тырныауз, </w:t>
            </w:r>
            <w:proofErr w:type="spellStart"/>
            <w:r w:rsidRPr="002C683D">
              <w:t>пр</w:t>
            </w:r>
            <w:proofErr w:type="gramStart"/>
            <w:r w:rsidRPr="002C683D">
              <w:t>.Э</w:t>
            </w:r>
            <w:proofErr w:type="gramEnd"/>
            <w:r w:rsidRPr="002C683D">
              <w:t>льбрусский</w:t>
            </w:r>
            <w:proofErr w:type="spellEnd"/>
            <w:r w:rsidRPr="002C683D">
              <w:t>, 34</w:t>
            </w:r>
            <w:r>
              <w:t xml:space="preserve">, тел.:  </w:t>
            </w:r>
            <w:r w:rsidRPr="00F22140">
              <w:t>+7 (86638</w:t>
            </w:r>
            <w:r>
              <w:t xml:space="preserve">) 4-25-95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15" w:history="1">
              <w:r w:rsidRPr="007B59D1">
                <w:rPr>
                  <w:rStyle w:val="a3"/>
                </w:rPr>
                <w:t>https://elbrus.kbr.ru/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 </w:t>
            </w:r>
            <w:hyperlink r:id="rId16" w:history="1">
              <w:r w:rsidRPr="007B59D1">
                <w:rPr>
                  <w:rStyle w:val="a3"/>
                </w:rPr>
                <w:t>elbrusraion@kbr.ru</w:t>
              </w:r>
            </w:hyperlink>
          </w:p>
          <w:p w:rsidR="00A547A6" w:rsidRDefault="00A547A6" w:rsidP="00C67A19">
            <w:pPr>
              <w:pStyle w:val="20"/>
              <w:shd w:val="clear" w:color="auto" w:fill="auto"/>
              <w:spacing w:line="278" w:lineRule="exact"/>
              <w:jc w:val="center"/>
            </w:pPr>
            <w:r>
              <w:t xml:space="preserve">Местная администрация сельского поселения Эльбрус Кабардино-Балкарская Республика, </w:t>
            </w:r>
            <w:r>
              <w:br/>
              <w:t xml:space="preserve">Эльбрусский район, с. п. Эльбрус,  ул. </w:t>
            </w:r>
            <w:proofErr w:type="spellStart"/>
            <w:r>
              <w:t>Эльбрусская</w:t>
            </w:r>
            <w:proofErr w:type="spellEnd"/>
            <w:r>
              <w:t xml:space="preserve"> , 23, тел.:  </w:t>
            </w:r>
            <w:r w:rsidRPr="00F22140">
              <w:t>+7 (86638</w:t>
            </w:r>
            <w:r>
              <w:t xml:space="preserve">) </w:t>
            </w:r>
            <w:r w:rsidRPr="00F22140">
              <w:t>7-85-86</w:t>
            </w:r>
            <w:r>
              <w:t xml:space="preserve">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17" w:history="1">
              <w:r w:rsidRPr="00DF4B71">
                <w:rPr>
                  <w:rStyle w:val="a3"/>
                  <w:szCs w:val="28"/>
                  <w:lang w:val="en-US"/>
                </w:rPr>
                <w:t>https</w:t>
              </w:r>
              <w:r w:rsidRPr="00F22140">
                <w:rPr>
                  <w:rStyle w:val="a3"/>
                  <w:szCs w:val="28"/>
                </w:rPr>
                <w:t>://</w:t>
              </w:r>
              <w:r w:rsidRPr="00DF4B71">
                <w:rPr>
                  <w:rStyle w:val="a3"/>
                  <w:szCs w:val="28"/>
                  <w:lang w:val="en-US"/>
                </w:rPr>
                <w:t>adm</w:t>
              </w:r>
              <w:r w:rsidRPr="00F22140">
                <w:rPr>
                  <w:rStyle w:val="a3"/>
                  <w:szCs w:val="28"/>
                </w:rPr>
                <w:t>-</w:t>
              </w:r>
              <w:r w:rsidRPr="00DF4B71">
                <w:rPr>
                  <w:rStyle w:val="a3"/>
                  <w:szCs w:val="28"/>
                  <w:lang w:val="en-US"/>
                </w:rPr>
                <w:t>elbrus</w:t>
              </w:r>
              <w:r w:rsidRPr="00F22140">
                <w:rPr>
                  <w:rStyle w:val="a3"/>
                  <w:szCs w:val="28"/>
                </w:rPr>
                <w:t>.</w:t>
              </w:r>
              <w:r w:rsidRPr="00DF4B71">
                <w:rPr>
                  <w:rStyle w:val="a3"/>
                  <w:szCs w:val="28"/>
                  <w:lang w:val="en-US"/>
                </w:rPr>
                <w:t>ru</w:t>
              </w:r>
              <w:r w:rsidRPr="00F22140">
                <w:rPr>
                  <w:rStyle w:val="a3"/>
                  <w:szCs w:val="28"/>
                </w:rPr>
                <w:t>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8" w:history="1">
              <w:r w:rsidRPr="005B0796">
                <w:rPr>
                  <w:rStyle w:val="a3"/>
                  <w:lang w:val="en-US"/>
                </w:rPr>
                <w:t>adm</w:t>
              </w:r>
              <w:r w:rsidRPr="005B0796">
                <w:rPr>
                  <w:rStyle w:val="a3"/>
                </w:rPr>
                <w:t>.</w:t>
              </w:r>
              <w:r w:rsidRPr="005B0796">
                <w:rPr>
                  <w:rStyle w:val="a3"/>
                  <w:lang w:val="en-US"/>
                </w:rPr>
                <w:t>sp</w:t>
              </w:r>
              <w:r w:rsidRPr="005B0796">
                <w:rPr>
                  <w:rStyle w:val="a3"/>
                </w:rPr>
                <w:t>.</w:t>
              </w:r>
              <w:r w:rsidRPr="005B0796">
                <w:rPr>
                  <w:rStyle w:val="a3"/>
                  <w:lang w:val="en-US"/>
                </w:rPr>
                <w:t>elbrus</w:t>
              </w:r>
              <w:r w:rsidRPr="005B0796">
                <w:rPr>
                  <w:rStyle w:val="a3"/>
                </w:rPr>
                <w:t>@</w:t>
              </w:r>
              <w:r w:rsidRPr="005B0796">
                <w:rPr>
                  <w:rStyle w:val="a3"/>
                  <w:lang w:val="en-US"/>
                </w:rPr>
                <w:t>kbr</w:t>
              </w:r>
              <w:r w:rsidRPr="005B0796">
                <w:rPr>
                  <w:rStyle w:val="a3"/>
                </w:rPr>
                <w:t>.</w:t>
              </w:r>
              <w:proofErr w:type="spellStart"/>
              <w:r w:rsidRPr="005B079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A547A6" w:rsidRPr="00813322" w:rsidRDefault="00A547A6" w:rsidP="00C67A19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9pt"/>
              </w:rPr>
              <w:t>(адрес, по которому заинтересованные лица могут подать заявления об учете прав на земельные участки, а</w:t>
            </w:r>
            <w:r>
              <w:t xml:space="preserve"> </w:t>
            </w:r>
            <w:r>
              <w:rPr>
                <w:rStyle w:val="29pt"/>
              </w:rPr>
              <w:t>также срок подачи указанных заявлений)</w:t>
            </w:r>
          </w:p>
        </w:tc>
      </w:tr>
      <w:tr w:rsidR="00A547A6" w:rsidTr="00C67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76"/>
        </w:trPr>
        <w:tc>
          <w:tcPr>
            <w:tcW w:w="466" w:type="dxa"/>
            <w:vAlign w:val="center"/>
          </w:tcPr>
          <w:p w:rsidR="00A547A6" w:rsidRPr="00501CD1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86" w:type="dxa"/>
            <w:gridSpan w:val="2"/>
          </w:tcPr>
          <w:p w:rsidR="00A547A6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пунктом 1 Перечня случаев, при которых для строительства, реконструкции линейного объекта не требуется подготовка документации по планировке территории, утвержденного Постановлением Правительства РФ от 12.11.2020 № 1816, для строительства, реконструкции линий электропередачи классом напряжения до 35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включительно, а также связанных с ними подстанций, распределительных пунктов получение разрешения на строительство, а также подготовка документации по планировке территории </w:t>
            </w:r>
            <w:r w:rsidR="00C67A19" w:rsidRPr="00C67A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требуется.</w:t>
            </w:r>
            <w:proofErr w:type="gramEnd"/>
          </w:p>
          <w:p w:rsidR="00A547A6" w:rsidRPr="00D9320C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60D">
              <w:rPr>
                <w:rFonts w:ascii="Times New Roman" w:hAnsi="Times New Roman" w:cs="Times New Roman"/>
                <w:sz w:val="18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547A6" w:rsidTr="00C67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7"/>
        </w:trPr>
        <w:tc>
          <w:tcPr>
            <w:tcW w:w="466" w:type="dxa"/>
            <w:vAlign w:val="center"/>
          </w:tcPr>
          <w:p w:rsidR="00A547A6" w:rsidRPr="00501CD1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6" w:type="dxa"/>
            <w:gridSpan w:val="2"/>
          </w:tcPr>
          <w:p w:rsidR="00A547A6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9" w:history="1">
              <w:r w:rsidRPr="005B07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https://minimush.kbr.ru</w:t>
              </w:r>
            </w:hyperlink>
          </w:p>
          <w:p w:rsidR="00A547A6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0" w:history="1">
              <w:r w:rsidRPr="00F3306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https://elbrus.kbr.ru/</w:t>
              </w:r>
            </w:hyperlink>
            <w: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1" w:history="1">
              <w:r w:rsidRPr="005B07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https://adm-elbrus.ru/</w:t>
              </w:r>
            </w:hyperlink>
          </w:p>
          <w:p w:rsidR="00A547A6" w:rsidRPr="00D9320C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(официальные сайты в информационно - телекоммуникационной сети «Интернет»,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размещается сообщение 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 xml:space="preserve">о поступившем </w:t>
            </w:r>
            <w:proofErr w:type="gramStart"/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ходатайстве</w:t>
            </w:r>
            <w:proofErr w:type="gramEnd"/>
            <w:r w:rsidRPr="00D9320C">
              <w:rPr>
                <w:rFonts w:ascii="Times New Roman" w:hAnsi="Times New Roman" w:cs="Times New Roman"/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A547A6" w:rsidTr="00C67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A547A6" w:rsidRPr="00501CD1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86" w:type="dxa"/>
            <w:gridSpan w:val="2"/>
          </w:tcPr>
          <w:p w:rsidR="00A547A6" w:rsidRPr="002A66E4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6E4">
              <w:rPr>
                <w:rFonts w:ascii="Times New Roman" w:hAnsi="Times New Roman" w:cs="Times New Roman"/>
                <w:sz w:val="20"/>
                <w:szCs w:val="20"/>
              </w:rPr>
              <w:t>Дополнительно по всем вопросам можно обращаться:</w:t>
            </w:r>
          </w:p>
          <w:p w:rsidR="00A547A6" w:rsidRPr="00425583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357506</w:t>
            </w:r>
            <w:r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  <w:r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Пятигорск</w:t>
            </w:r>
            <w:r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Подстанционная</w:t>
            </w:r>
            <w:proofErr w:type="gramEnd"/>
            <w:r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13а</w:t>
            </w:r>
          </w:p>
          <w:p w:rsidR="00A547A6" w:rsidRPr="00425583" w:rsidRDefault="008B0C4D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nfo@rossetisk.ru</w:t>
              </w:r>
            </w:hyperlink>
          </w:p>
          <w:p w:rsidR="00A547A6" w:rsidRDefault="008B0C4D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kvantenergo</w:t>
              </w:r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547A6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A547A6" w:rsidRPr="00C7372E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+7 905 670-98-08</w:t>
            </w:r>
          </w:p>
        </w:tc>
      </w:tr>
      <w:tr w:rsidR="00A547A6" w:rsidTr="00C67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6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A547A6" w:rsidRPr="00501CD1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86" w:type="dxa"/>
            <w:gridSpan w:val="2"/>
          </w:tcPr>
          <w:p w:rsidR="00A547A6" w:rsidRPr="00D9320C" w:rsidRDefault="00A547A6" w:rsidP="00C6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Графическое описание местоположения границ публичного сервитута, а также перечень координат </w:t>
            </w:r>
            <w:r w:rsidRPr="00ED43F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характерных точек этих границ прилагается к сообщению </w:t>
            </w:r>
            <w:r w:rsidRPr="00ED43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43F4">
              <w:rPr>
                <w:rFonts w:ascii="Times New Roman" w:hAnsi="Times New Roman" w:cs="Times New Roman"/>
                <w:sz w:val="18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8A506D" w:rsidRDefault="008A506D">
      <w:pPr>
        <w:rPr>
          <w:sz w:val="2"/>
          <w:szCs w:val="2"/>
        </w:rPr>
      </w:pPr>
    </w:p>
    <w:sectPr w:rsidR="008A506D" w:rsidSect="00C67A19">
      <w:headerReference w:type="default" r:id="rId24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4D" w:rsidRDefault="008B0C4D">
      <w:r>
        <w:separator/>
      </w:r>
    </w:p>
  </w:endnote>
  <w:endnote w:type="continuationSeparator" w:id="0">
    <w:p w:rsidR="008B0C4D" w:rsidRDefault="008B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4D" w:rsidRDefault="008B0C4D"/>
  </w:footnote>
  <w:footnote w:type="continuationSeparator" w:id="0">
    <w:p w:rsidR="008B0C4D" w:rsidRDefault="008B0C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08" w:rsidRDefault="00FE24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6C7"/>
    <w:multiLevelType w:val="multilevel"/>
    <w:tmpl w:val="F06C0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E7610"/>
    <w:multiLevelType w:val="multilevel"/>
    <w:tmpl w:val="4BDCC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6D"/>
    <w:rsid w:val="00054A44"/>
    <w:rsid w:val="000E56E0"/>
    <w:rsid w:val="00197BC4"/>
    <w:rsid w:val="001B30FB"/>
    <w:rsid w:val="001C51C0"/>
    <w:rsid w:val="0021714D"/>
    <w:rsid w:val="002A2A45"/>
    <w:rsid w:val="002A66E4"/>
    <w:rsid w:val="002C2E90"/>
    <w:rsid w:val="002C683D"/>
    <w:rsid w:val="002D22FD"/>
    <w:rsid w:val="00344AB8"/>
    <w:rsid w:val="00425583"/>
    <w:rsid w:val="004846D3"/>
    <w:rsid w:val="00501CD1"/>
    <w:rsid w:val="00522674"/>
    <w:rsid w:val="0052464D"/>
    <w:rsid w:val="00591190"/>
    <w:rsid w:val="00595251"/>
    <w:rsid w:val="0059727B"/>
    <w:rsid w:val="005F748C"/>
    <w:rsid w:val="006617B1"/>
    <w:rsid w:val="00685114"/>
    <w:rsid w:val="00686943"/>
    <w:rsid w:val="006B4294"/>
    <w:rsid w:val="00785EFD"/>
    <w:rsid w:val="0079035A"/>
    <w:rsid w:val="007D1A07"/>
    <w:rsid w:val="00813322"/>
    <w:rsid w:val="00822E28"/>
    <w:rsid w:val="00835D83"/>
    <w:rsid w:val="008663F1"/>
    <w:rsid w:val="008A506D"/>
    <w:rsid w:val="008B0C4D"/>
    <w:rsid w:val="00910FB4"/>
    <w:rsid w:val="00965DE8"/>
    <w:rsid w:val="009774F4"/>
    <w:rsid w:val="009926D3"/>
    <w:rsid w:val="00997D53"/>
    <w:rsid w:val="009D4A9D"/>
    <w:rsid w:val="00A00207"/>
    <w:rsid w:val="00A547A6"/>
    <w:rsid w:val="00A8165B"/>
    <w:rsid w:val="00AB5486"/>
    <w:rsid w:val="00AC4590"/>
    <w:rsid w:val="00BE6B7A"/>
    <w:rsid w:val="00C67A19"/>
    <w:rsid w:val="00C7372E"/>
    <w:rsid w:val="00C8060D"/>
    <w:rsid w:val="00CB44EE"/>
    <w:rsid w:val="00D74EF1"/>
    <w:rsid w:val="00D9320C"/>
    <w:rsid w:val="00DB1FE4"/>
    <w:rsid w:val="00DB2263"/>
    <w:rsid w:val="00DB336F"/>
    <w:rsid w:val="00E07FD2"/>
    <w:rsid w:val="00E95336"/>
    <w:rsid w:val="00ED43F4"/>
    <w:rsid w:val="00F02075"/>
    <w:rsid w:val="00F22140"/>
    <w:rsid w:val="00F24DF6"/>
    <w:rsid w:val="00F3306A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408"/>
    <w:rPr>
      <w:color w:val="000000"/>
    </w:rPr>
  </w:style>
  <w:style w:type="paragraph" w:styleId="a6">
    <w:name w:val="footer"/>
    <w:basedOn w:val="a"/>
    <w:link w:val="a7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408"/>
    <w:rPr>
      <w:color w:val="000000"/>
    </w:rPr>
  </w:style>
  <w:style w:type="character" w:customStyle="1" w:styleId="210">
    <w:name w:val="Основной текст (2) + 10"/>
    <w:aliases w:val="5 pt"/>
    <w:basedOn w:val="a0"/>
    <w:rsid w:val="009926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2C683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47A6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846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6D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408"/>
    <w:rPr>
      <w:color w:val="000000"/>
    </w:rPr>
  </w:style>
  <w:style w:type="paragraph" w:styleId="a6">
    <w:name w:val="footer"/>
    <w:basedOn w:val="a"/>
    <w:link w:val="a7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408"/>
    <w:rPr>
      <w:color w:val="000000"/>
    </w:rPr>
  </w:style>
  <w:style w:type="character" w:customStyle="1" w:styleId="210">
    <w:name w:val="Основной текст (2) + 10"/>
    <w:aliases w:val="5 pt"/>
    <w:basedOn w:val="a0"/>
    <w:rsid w:val="009926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2C683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47A6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846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6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@kbr.ru" TargetMode="External"/><Relationship Id="rId13" Type="http://schemas.openxmlformats.org/officeDocument/2006/relationships/hyperlink" Target="https://minimush.kbr.ru/" TargetMode="External"/><Relationship Id="rId18" Type="http://schemas.openxmlformats.org/officeDocument/2006/relationships/hyperlink" Target="mailto:adm.sp.elbrus@kbr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adm-elbrus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.sp.elbrus@kbr.ru" TargetMode="External"/><Relationship Id="rId17" Type="http://schemas.openxmlformats.org/officeDocument/2006/relationships/hyperlink" Target="https://adm-elbrus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lbrusraion@kbr.ru" TargetMode="External"/><Relationship Id="rId20" Type="http://schemas.openxmlformats.org/officeDocument/2006/relationships/hyperlink" Target="https://elbrus.kb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m-elbrus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lbrus.kbr.ru/" TargetMode="External"/><Relationship Id="rId23" Type="http://schemas.openxmlformats.org/officeDocument/2006/relationships/hyperlink" Target="mailto:kvantenergo@gmail.com" TargetMode="External"/><Relationship Id="rId10" Type="http://schemas.openxmlformats.org/officeDocument/2006/relationships/hyperlink" Target="mailto:elbrusraion@kbr.ru" TargetMode="External"/><Relationship Id="rId19" Type="http://schemas.openxmlformats.org/officeDocument/2006/relationships/hyperlink" Target="https://minimush.k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brus.kbr.ru/" TargetMode="External"/><Relationship Id="rId14" Type="http://schemas.openxmlformats.org/officeDocument/2006/relationships/hyperlink" Target="mailto:mgi@kbr.ru" TargetMode="External"/><Relationship Id="rId22" Type="http://schemas.openxmlformats.org/officeDocument/2006/relationships/hyperlink" Target="mailto:info@rosseti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2025-10-17T13:01:00Z</cp:lastPrinted>
  <dcterms:created xsi:type="dcterms:W3CDTF">2025-08-21T12:08:00Z</dcterms:created>
  <dcterms:modified xsi:type="dcterms:W3CDTF">2025-10-17T13:01:00Z</dcterms:modified>
</cp:coreProperties>
</file>