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3F122CE3" w:rsidR="003553C1" w:rsidRPr="00F75A62" w:rsidRDefault="003553C1" w:rsidP="007E17BD"/>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F75A62" w:rsidRDefault="003553C1" w:rsidP="007E17BD">
            <w:pPr>
              <w:jc w:val="center"/>
            </w:pPr>
            <w:r w:rsidRPr="00F75A62">
              <w:t>«УТВЕРЖДАЮ»</w:t>
            </w:r>
          </w:p>
          <w:p w14:paraId="494C8903" w14:textId="77777777" w:rsidR="003553C1" w:rsidRPr="00F75A62" w:rsidRDefault="003553C1" w:rsidP="007E17BD">
            <w:pPr>
              <w:jc w:val="center"/>
            </w:pPr>
          </w:p>
          <w:p w14:paraId="18310C3D" w14:textId="653FC2D0" w:rsidR="003553C1" w:rsidRPr="00F75A62" w:rsidRDefault="001A5049" w:rsidP="007E17BD">
            <w:pPr>
              <w:jc w:val="center"/>
            </w:pPr>
            <w:r>
              <w:t>М</w:t>
            </w:r>
            <w:r w:rsidR="003553C1">
              <w:t>инистр</w:t>
            </w:r>
          </w:p>
          <w:p w14:paraId="2CAF32F7" w14:textId="77777777" w:rsidR="003553C1" w:rsidRPr="00F75A62" w:rsidRDefault="003553C1" w:rsidP="007E17BD">
            <w:pPr>
              <w:jc w:val="center"/>
            </w:pPr>
            <w:r w:rsidRPr="00F75A62">
              <w:t>земельных и имущественных отношений Кабардино-Балкарской Республики</w:t>
            </w:r>
          </w:p>
          <w:p w14:paraId="5842E70D" w14:textId="77777777" w:rsidR="003553C1" w:rsidRPr="00F75A62" w:rsidRDefault="003553C1" w:rsidP="007E17BD">
            <w:pPr>
              <w:jc w:val="center"/>
            </w:pPr>
          </w:p>
          <w:p w14:paraId="19A6B5D7" w14:textId="18858C5E" w:rsidR="003553C1" w:rsidRPr="00F75A62" w:rsidRDefault="003553C1" w:rsidP="007E17BD">
            <w:pPr>
              <w:jc w:val="center"/>
            </w:pPr>
            <w:r w:rsidRPr="00F75A62">
              <w:t xml:space="preserve">_____________ </w:t>
            </w:r>
            <w:r w:rsidR="001A5049">
              <w:t>А</w:t>
            </w:r>
            <w:r w:rsidRPr="00F75A62">
              <w:t>.</w:t>
            </w:r>
            <w:r w:rsidR="001A5049">
              <w:t>Д</w:t>
            </w:r>
            <w:r w:rsidRPr="00F75A62">
              <w:t xml:space="preserve">. </w:t>
            </w:r>
            <w:r w:rsidR="001A5049">
              <w:t>Тохов</w:t>
            </w:r>
          </w:p>
          <w:p w14:paraId="2B9AC3F6" w14:textId="77777777" w:rsidR="003553C1" w:rsidRPr="00F75A62" w:rsidRDefault="003553C1" w:rsidP="007E17BD">
            <w:pPr>
              <w:jc w:val="center"/>
            </w:pPr>
          </w:p>
          <w:p w14:paraId="6B5C7973" w14:textId="7164658F" w:rsidR="003553C1" w:rsidRPr="00F75A62" w:rsidRDefault="003553C1" w:rsidP="008E53E3">
            <w:pPr>
              <w:jc w:val="center"/>
            </w:pPr>
            <w:r w:rsidRPr="00F75A62">
              <w:t xml:space="preserve"> «___» __________ 20</w:t>
            </w:r>
            <w:r w:rsidR="00566306">
              <w:t>2</w:t>
            </w:r>
            <w:r w:rsidR="008E53E3">
              <w:t>6</w:t>
            </w:r>
            <w:r w:rsidRPr="00F75A62">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0C2FBE98" w14:textId="7A7FC84F" w:rsidR="009D1D32" w:rsidRPr="003553C1" w:rsidRDefault="009D1D32" w:rsidP="009D1D32">
      <w:pPr>
        <w:spacing w:line="360" w:lineRule="auto"/>
        <w:jc w:val="center"/>
        <w:rPr>
          <w:b/>
        </w:rPr>
      </w:pPr>
      <w:r w:rsidRPr="003553C1">
        <w:rPr>
          <w:b/>
        </w:rPr>
        <w:t xml:space="preserve">ИНФОРМАЦИОННОЕ СООБЩЕНИЕ О ПРОВЕДЕНИИ </w:t>
      </w:r>
      <w:r w:rsidRPr="009800ED">
        <w:rPr>
          <w:b/>
        </w:rPr>
        <w:t>ПРОДАЖ</w:t>
      </w:r>
      <w:r>
        <w:rPr>
          <w:b/>
        </w:rPr>
        <w:t>И</w:t>
      </w:r>
      <w:r w:rsidRPr="009800ED">
        <w:rPr>
          <w:b/>
        </w:rPr>
        <w:t xml:space="preserve"> ИМУЩЕСТВА, НАХОДЯЩЕГОСЯ В ГОСУДАРСТВЕННОЙ СОБСТВЕННОСТИ </w:t>
      </w:r>
      <w:r>
        <w:rPr>
          <w:b/>
        </w:rPr>
        <w:br/>
      </w:r>
      <w:r w:rsidRPr="009800ED">
        <w:rPr>
          <w:b/>
        </w:rPr>
        <w:t>КАБАРДИНО-БАЛКАРСКОЙ РЕСПУБЛИКИ, ПОСРЕДСТВОМ ПУБЛИЧНОГО ПРЕДЛОЖЕНИЯ</w:t>
      </w:r>
      <w:r w:rsidRPr="003553C1">
        <w:rPr>
          <w:b/>
        </w:rPr>
        <w:t xml:space="preserve"> В ЭЛЕКТРОННОЙ </w:t>
      </w:r>
      <w:r>
        <w:rPr>
          <w:b/>
        </w:rPr>
        <w:t>ФОРМЕ</w:t>
      </w:r>
    </w:p>
    <w:p w14:paraId="1E01A9CB" w14:textId="21401C42" w:rsidR="003553C1" w:rsidRPr="00F75A62" w:rsidRDefault="009D1D32" w:rsidP="009D1D32">
      <w:pPr>
        <w:spacing w:line="360" w:lineRule="auto"/>
        <w:jc w:val="center"/>
      </w:pPr>
      <w:r w:rsidRPr="00747510">
        <w:t xml:space="preserve"> </w:t>
      </w:r>
      <w:r w:rsidR="003553C1" w:rsidRPr="00747510">
        <w:t xml:space="preserve">(основание проведения </w:t>
      </w:r>
      <w:r>
        <w:t xml:space="preserve">продажи </w:t>
      </w:r>
      <w:r w:rsidRPr="00355E22">
        <w:t>посредством публичного предложения</w:t>
      </w:r>
      <w:r w:rsidR="003553C1" w:rsidRPr="00355E22">
        <w:t>: распоряжени</w:t>
      </w:r>
      <w:r w:rsidR="008E53E3">
        <w:t>я</w:t>
      </w:r>
      <w:r w:rsidR="003553C1" w:rsidRPr="00355E22">
        <w:t xml:space="preserve"> Министерства земельных и имущественных отношений Кабардино-Балкарской Республики </w:t>
      </w:r>
      <w:r w:rsidR="003937C2">
        <w:br/>
      </w:r>
      <w:r w:rsidR="003553C1" w:rsidRPr="00355E22">
        <w:t xml:space="preserve">от </w:t>
      </w:r>
      <w:r w:rsidR="002B27CE" w:rsidRPr="002B27CE">
        <w:t>3</w:t>
      </w:r>
      <w:r w:rsidR="002B27CE">
        <w:t>0.01.2026 №№ 237, 238, 239</w:t>
      </w:r>
      <w:r w:rsidR="003553C1" w:rsidRPr="00355E22">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4CA57F08" w14:textId="77777777" w:rsidR="00990556" w:rsidRDefault="00990556" w:rsidP="003553C1">
      <w:pPr>
        <w:keepNext/>
        <w:jc w:val="center"/>
        <w:outlineLvl w:val="0"/>
        <w:rPr>
          <w:b/>
          <w:kern w:val="28"/>
          <w:lang w:val="x-none" w:eastAsia="x-none"/>
        </w:rPr>
      </w:pPr>
    </w:p>
    <w:p w14:paraId="04072915" w14:textId="77777777" w:rsidR="00990556" w:rsidRDefault="00990556" w:rsidP="003553C1">
      <w:pPr>
        <w:keepNext/>
        <w:jc w:val="center"/>
        <w:outlineLvl w:val="0"/>
        <w:rPr>
          <w:b/>
          <w:kern w:val="28"/>
          <w:lang w:val="x-none" w:eastAsia="x-none"/>
        </w:rPr>
      </w:pPr>
    </w:p>
    <w:p w14:paraId="51BF3C92" w14:textId="77777777" w:rsidR="00990556" w:rsidRDefault="00990556" w:rsidP="003553C1">
      <w:pPr>
        <w:keepNext/>
        <w:jc w:val="center"/>
        <w:outlineLvl w:val="0"/>
        <w:rPr>
          <w:b/>
          <w:kern w:val="28"/>
          <w:lang w:val="x-none" w:eastAsia="x-none"/>
        </w:rPr>
      </w:pPr>
    </w:p>
    <w:p w14:paraId="5EE92646" w14:textId="77777777" w:rsidR="003553C1" w:rsidRPr="00990556" w:rsidRDefault="003553C1" w:rsidP="003553C1">
      <w:pPr>
        <w:jc w:val="center"/>
      </w:pPr>
      <w:bookmarkStart w:id="0" w:name="_Toc249178602"/>
      <w:r w:rsidRPr="00990556">
        <w:t>г. Нальчик</w:t>
      </w:r>
      <w:bookmarkEnd w:id="0"/>
    </w:p>
    <w:p w14:paraId="3B59B7B9" w14:textId="522503C9" w:rsidR="00CE0544" w:rsidRPr="00990556" w:rsidRDefault="003553C1" w:rsidP="003553C1">
      <w:pPr>
        <w:jc w:val="center"/>
        <w:rPr>
          <w:b/>
        </w:rPr>
      </w:pPr>
      <w:bookmarkStart w:id="1" w:name="_Toc249178603"/>
      <w:r w:rsidRPr="00990556">
        <w:t>20</w:t>
      </w:r>
      <w:r w:rsidR="00566306">
        <w:t>2</w:t>
      </w:r>
      <w:r w:rsidR="002B27CE">
        <w:t>6</w:t>
      </w:r>
      <w:r w:rsidRPr="00990556">
        <w:t>г.</w:t>
      </w:r>
      <w:bookmarkEnd w:id="1"/>
    </w:p>
    <w:p w14:paraId="3F28A45A" w14:textId="5E31325F" w:rsidR="003553C1" w:rsidRDefault="003553C1">
      <w:pPr>
        <w:spacing w:after="160" w:line="259" w:lineRule="auto"/>
        <w:rPr>
          <w:b/>
        </w:rPr>
      </w:pPr>
      <w:r>
        <w:rPr>
          <w:b/>
        </w:rPr>
        <w:br w:type="page"/>
      </w:r>
    </w:p>
    <w:p w14:paraId="3FCF157D" w14:textId="1C5D458A" w:rsidR="00144CCB" w:rsidRDefault="00144CCB" w:rsidP="00144CCB">
      <w:pPr>
        <w:ind w:left="-284"/>
        <w:jc w:val="center"/>
        <w:rPr>
          <w:b/>
        </w:rPr>
      </w:pPr>
      <w:r>
        <w:rPr>
          <w:b/>
        </w:rPr>
        <w:lastRenderedPageBreak/>
        <w:t>С О Д Е Р Ж А Н И Е</w:t>
      </w:r>
    </w:p>
    <w:p w14:paraId="3C69F445" w14:textId="77777777" w:rsidR="003A6204" w:rsidRPr="00303E0E" w:rsidRDefault="003A6204" w:rsidP="003A6204">
      <w:pPr>
        <w:pStyle w:val="13"/>
        <w:ind w:left="-284" w:right="-376"/>
        <w:rPr>
          <w:sz w:val="2"/>
          <w:szCs w:val="2"/>
        </w:rPr>
      </w:pPr>
      <w:r w:rsidRPr="00303E0E">
        <w:rPr>
          <w:color w:val="auto"/>
        </w:rPr>
        <w:fldChar w:fldCharType="begin"/>
      </w:r>
      <w:r w:rsidRPr="00144CCB">
        <w:rPr>
          <w:color w:val="auto"/>
        </w:rPr>
        <w:instrText xml:space="preserve"> TOC \o "1-3" \h \z \u </w:instrText>
      </w:r>
      <w:r w:rsidRPr="00303E0E">
        <w:rPr>
          <w:color w:val="auto"/>
        </w:rPr>
        <w:fldChar w:fldCharType="separate"/>
      </w:r>
    </w:p>
    <w:p w14:paraId="0BC0D22C" w14:textId="3EA82EAF" w:rsidR="00852ECC" w:rsidRDefault="003A6204" w:rsidP="00852ECC">
      <w:pPr>
        <w:autoSpaceDE w:val="0"/>
        <w:autoSpaceDN w:val="0"/>
        <w:adjustRightInd w:val="0"/>
        <w:rPr>
          <w:rFonts w:ascii="TimesNewRoman" w:hAnsi="TimesNewRoman"/>
        </w:rPr>
      </w:pPr>
      <w:r w:rsidRPr="00303E0E">
        <w:fldChar w:fldCharType="end"/>
      </w:r>
    </w:p>
    <w:p w14:paraId="313AB00F" w14:textId="70962E40" w:rsidR="007F6C01" w:rsidRPr="00287402" w:rsidRDefault="007F6C01" w:rsidP="00355E22">
      <w:pPr>
        <w:tabs>
          <w:tab w:val="right" w:leader="dot" w:pos="9923"/>
        </w:tabs>
        <w:spacing w:line="360" w:lineRule="auto"/>
        <w:ind w:left="-426" w:right="-376"/>
        <w:rPr>
          <w:b/>
          <w:bCs/>
        </w:rPr>
      </w:pPr>
      <w:r w:rsidRPr="007F6C01">
        <w:rPr>
          <w:b/>
          <w:bCs/>
        </w:rPr>
        <w:t xml:space="preserve">РАЗДЕЛ </w:t>
      </w:r>
      <w:r w:rsidRPr="007F6C01">
        <w:rPr>
          <w:b/>
          <w:bCs/>
          <w:lang w:val="en-US"/>
        </w:rPr>
        <w:t>I</w:t>
      </w:r>
      <w:r w:rsidRPr="007F6C01">
        <w:rPr>
          <w:b/>
          <w:bCs/>
        </w:rPr>
        <w:t xml:space="preserve">. </w:t>
      </w:r>
      <w:r w:rsidRPr="007F6C01">
        <w:rPr>
          <w:rFonts w:ascii="TimesNewRoman" w:hAnsi="TimesNewRoman"/>
        </w:rPr>
        <w:t>Общие сведения</w:t>
      </w:r>
      <w:r w:rsidRPr="007F6C01">
        <w:rPr>
          <w:b/>
          <w:bCs/>
        </w:rPr>
        <w:t xml:space="preserve"> …………………………………...</w:t>
      </w:r>
      <w:r w:rsidRPr="007F6C01">
        <w:rPr>
          <w:b/>
          <w:bCs/>
        </w:rPr>
        <w:tab/>
      </w:r>
      <w:r w:rsidRPr="00287402">
        <w:rPr>
          <w:b/>
          <w:bCs/>
        </w:rPr>
        <w:t>3</w:t>
      </w:r>
    </w:p>
    <w:p w14:paraId="338101B9"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772BDA9D" w14:textId="66855BE2" w:rsidR="007F6C01" w:rsidRPr="00287402" w:rsidRDefault="007F6C01" w:rsidP="00355E22">
      <w:pPr>
        <w:tabs>
          <w:tab w:val="right" w:leader="dot" w:pos="9923"/>
        </w:tabs>
        <w:spacing w:line="360" w:lineRule="auto"/>
        <w:ind w:left="-426" w:right="-376"/>
        <w:rPr>
          <w:b/>
          <w:bCs/>
        </w:rPr>
      </w:pPr>
      <w:r w:rsidRPr="007F6C01">
        <w:fldChar w:fldCharType="end"/>
      </w:r>
      <w:r w:rsidRPr="007F6C01">
        <w:rPr>
          <w:b/>
          <w:bCs/>
        </w:rPr>
        <w:t xml:space="preserve">РАЗДЕЛ </w:t>
      </w:r>
      <w:r w:rsidRPr="007F6C01">
        <w:rPr>
          <w:b/>
          <w:bCs/>
          <w:lang w:val="en-US"/>
        </w:rPr>
        <w:t>II</w:t>
      </w:r>
      <w:r w:rsidRPr="007F6C01">
        <w:rPr>
          <w:b/>
          <w:bCs/>
        </w:rPr>
        <w:t xml:space="preserve">. </w:t>
      </w:r>
      <w:r w:rsidRPr="00DB6504">
        <w:rPr>
          <w:rFonts w:ascii="TimesNewRoman" w:hAnsi="TimesNewRoman"/>
        </w:rPr>
        <w:t>Правовое регулирование</w:t>
      </w:r>
      <w:r w:rsidRPr="007F6C01">
        <w:rPr>
          <w:b/>
          <w:bCs/>
        </w:rPr>
        <w:t xml:space="preserve"> …………………………………...</w:t>
      </w:r>
      <w:r w:rsidRPr="007F6C01">
        <w:rPr>
          <w:b/>
          <w:bCs/>
        </w:rPr>
        <w:tab/>
      </w:r>
      <w:r w:rsidR="00B36008" w:rsidRPr="00287402">
        <w:rPr>
          <w:b/>
          <w:bCs/>
        </w:rPr>
        <w:t>4</w:t>
      </w:r>
    </w:p>
    <w:p w14:paraId="686EB304"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25EE89C5" w14:textId="33B21012" w:rsidR="007F6C01" w:rsidRPr="00287402" w:rsidRDefault="007F6C01" w:rsidP="00355E22">
      <w:pPr>
        <w:tabs>
          <w:tab w:val="right" w:leader="dot" w:pos="9923"/>
        </w:tabs>
        <w:spacing w:line="360" w:lineRule="auto"/>
        <w:ind w:left="-426" w:right="-376"/>
        <w:rPr>
          <w:b/>
          <w:bCs/>
        </w:rPr>
      </w:pPr>
      <w:r w:rsidRPr="007F6C01">
        <w:fldChar w:fldCharType="end"/>
      </w:r>
      <w:r w:rsidRPr="007F6C01">
        <w:rPr>
          <w:b/>
          <w:bCs/>
        </w:rPr>
        <w:t xml:space="preserve">РАЗДЕЛ </w:t>
      </w:r>
      <w:r w:rsidRPr="007F6C01">
        <w:rPr>
          <w:b/>
          <w:bCs/>
          <w:lang w:val="en-US"/>
        </w:rPr>
        <w:t>III</w:t>
      </w:r>
      <w:r w:rsidRPr="007F6C01">
        <w:rPr>
          <w:b/>
          <w:bCs/>
        </w:rPr>
        <w:t xml:space="preserve">. </w:t>
      </w:r>
      <w:r w:rsidRPr="00DB6504">
        <w:rPr>
          <w:rFonts w:ascii="TimesNewRoman" w:hAnsi="TimesNewRoman"/>
        </w:rPr>
        <w:t xml:space="preserve">Сведения </w:t>
      </w:r>
      <w:r w:rsidR="006850F9">
        <w:rPr>
          <w:rFonts w:ascii="TimesNewRoman" w:hAnsi="TimesNewRoman"/>
        </w:rPr>
        <w:t xml:space="preserve">о </w:t>
      </w:r>
      <w:r w:rsidR="006850F9" w:rsidRPr="00BB7DCF">
        <w:t>продаже посредством публичного предложения</w:t>
      </w:r>
      <w:r w:rsidRPr="007F6C01">
        <w:rPr>
          <w:b/>
          <w:bCs/>
        </w:rPr>
        <w:t>………………………...</w:t>
      </w:r>
      <w:r w:rsidRPr="007F6C01">
        <w:rPr>
          <w:b/>
          <w:bCs/>
        </w:rPr>
        <w:tab/>
      </w:r>
      <w:r w:rsidR="00B36008" w:rsidRPr="00287402">
        <w:rPr>
          <w:b/>
          <w:bCs/>
        </w:rPr>
        <w:t>5</w:t>
      </w:r>
    </w:p>
    <w:p w14:paraId="79D69590" w14:textId="2ED647A7" w:rsidR="007F6C01" w:rsidRPr="00287402" w:rsidRDefault="007F6C01" w:rsidP="00355E22">
      <w:pPr>
        <w:tabs>
          <w:tab w:val="right" w:leader="dot" w:pos="9923"/>
        </w:tabs>
        <w:spacing w:line="360" w:lineRule="auto"/>
        <w:ind w:left="-426" w:right="-376"/>
        <w:rPr>
          <w:b/>
        </w:rPr>
      </w:pPr>
      <w:r w:rsidRPr="007F6C01">
        <w:rPr>
          <w:b/>
          <w:bCs/>
        </w:rPr>
        <w:t xml:space="preserve">РАЗДЕЛ </w:t>
      </w:r>
      <w:r w:rsidRPr="007F6C01">
        <w:rPr>
          <w:b/>
          <w:bCs/>
          <w:lang w:val="en-US"/>
        </w:rPr>
        <w:t>IV</w:t>
      </w:r>
      <w:r w:rsidRPr="007F6C01">
        <w:rPr>
          <w:b/>
          <w:bCs/>
        </w:rPr>
        <w:t xml:space="preserve">. </w:t>
      </w:r>
      <w:r w:rsidRPr="007F6C01">
        <w:rPr>
          <w:rFonts w:ascii="TimesNewRoman" w:hAnsi="TimesNewRoman"/>
        </w:rPr>
        <w:t xml:space="preserve">Место, сроки подачи (приема) заявок, определения участников и подведения итогов </w:t>
      </w:r>
      <w:r w:rsidR="006850F9" w:rsidRPr="00BB7DCF">
        <w:t>продаж</w:t>
      </w:r>
      <w:r w:rsidR="006850F9">
        <w:t>и</w:t>
      </w:r>
      <w:r w:rsidR="006850F9" w:rsidRPr="00BB7DCF">
        <w:t xml:space="preserve"> посредством публичного предложения</w:t>
      </w:r>
      <w:r w:rsidRPr="007F6C01">
        <w:rPr>
          <w:b/>
          <w:bCs/>
        </w:rPr>
        <w:t xml:space="preserve"> …………………………………...</w:t>
      </w:r>
      <w:r w:rsidRPr="007F6C01">
        <w:rPr>
          <w:b/>
          <w:bCs/>
        </w:rPr>
        <w:tab/>
      </w:r>
      <w:r w:rsidR="009156FB">
        <w:rPr>
          <w:b/>
          <w:bCs/>
        </w:rPr>
        <w:t>6</w:t>
      </w:r>
    </w:p>
    <w:p w14:paraId="3834B1D8"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5897811C" w14:textId="2CFF78AE"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 xml:space="preserve">РАЗДЕЛ </w:t>
      </w:r>
      <w:r w:rsidRPr="007F6C01">
        <w:rPr>
          <w:b/>
          <w:bCs/>
          <w:lang w:val="en-US"/>
        </w:rPr>
        <w:t>V</w:t>
      </w:r>
      <w:r w:rsidRPr="007F6C01">
        <w:rPr>
          <w:b/>
          <w:bCs/>
        </w:rPr>
        <w:t xml:space="preserve">. </w:t>
      </w:r>
      <w:r w:rsidRPr="007F6C01">
        <w:rPr>
          <w:rFonts w:ascii="TimesNewRoman" w:hAnsi="TimesNewRoman"/>
        </w:rPr>
        <w:t>Сроки и порядок регистрации на электронной площадке</w:t>
      </w:r>
      <w:r w:rsidRPr="007F6C01">
        <w:rPr>
          <w:b/>
          <w:bCs/>
        </w:rPr>
        <w:t xml:space="preserve"> …………………………...</w:t>
      </w:r>
      <w:r w:rsidRPr="007F6C01">
        <w:rPr>
          <w:b/>
          <w:bCs/>
        </w:rPr>
        <w:tab/>
      </w:r>
      <w:r w:rsidR="000C35FB">
        <w:rPr>
          <w:b/>
          <w:bCs/>
        </w:rPr>
        <w:t>7</w:t>
      </w:r>
    </w:p>
    <w:p w14:paraId="4741009D"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0412F95F" w14:textId="74BBC280" w:rsidR="00B36008" w:rsidRPr="007F6C01" w:rsidRDefault="007F6C01" w:rsidP="00355E22">
      <w:pPr>
        <w:tabs>
          <w:tab w:val="right" w:leader="dot" w:pos="9923"/>
        </w:tabs>
        <w:spacing w:line="360" w:lineRule="auto"/>
        <w:ind w:left="-426" w:right="-376"/>
        <w:rPr>
          <w:b/>
        </w:rPr>
      </w:pPr>
      <w:r w:rsidRPr="007F6C01">
        <w:fldChar w:fldCharType="end"/>
      </w:r>
      <w:r w:rsidRPr="007F6C01">
        <w:rPr>
          <w:b/>
          <w:bCs/>
        </w:rPr>
        <w:t xml:space="preserve">РАЗДЕЛ </w:t>
      </w:r>
      <w:r w:rsidRPr="007F6C01">
        <w:rPr>
          <w:b/>
          <w:bCs/>
          <w:lang w:val="en-US"/>
        </w:rPr>
        <w:t>VI</w:t>
      </w:r>
      <w:r w:rsidRPr="007F6C01">
        <w:rPr>
          <w:b/>
          <w:bCs/>
        </w:rPr>
        <w:t xml:space="preserve">. </w:t>
      </w:r>
      <w:r w:rsidRPr="00DB6504">
        <w:rPr>
          <w:rFonts w:ascii="TimesNewRoman" w:hAnsi="TimesNewRoman"/>
        </w:rPr>
        <w:t xml:space="preserve">Порядок подачи (приема) и отзыва </w:t>
      </w:r>
      <w:r>
        <w:rPr>
          <w:rFonts w:ascii="TimesNewRoman" w:hAnsi="TimesNewRoman" w:cs="TimesNewRoman"/>
        </w:rPr>
        <w:t>з</w:t>
      </w:r>
      <w:r w:rsidRPr="00450CEA">
        <w:rPr>
          <w:rFonts w:ascii="TimesNewRoman" w:hAnsi="TimesNewRoman" w:cs="TimesNewRoman"/>
        </w:rPr>
        <w:t>аявок</w:t>
      </w:r>
      <w:r w:rsidR="00B36008" w:rsidRPr="007F6C01">
        <w:rPr>
          <w:b/>
          <w:bCs/>
        </w:rPr>
        <w:t>…………………………………...</w:t>
      </w:r>
      <w:r w:rsidR="00B36008" w:rsidRPr="007F6C01">
        <w:rPr>
          <w:b/>
          <w:bCs/>
        </w:rPr>
        <w:tab/>
      </w:r>
      <w:r w:rsidR="000C35FB">
        <w:rPr>
          <w:b/>
          <w:bCs/>
        </w:rPr>
        <w:t>8</w:t>
      </w:r>
    </w:p>
    <w:p w14:paraId="23C16107" w14:textId="77790D06" w:rsidR="007F6C01" w:rsidRPr="007F6C01" w:rsidRDefault="007F6C01" w:rsidP="00355E22">
      <w:pPr>
        <w:tabs>
          <w:tab w:val="right" w:leader="dot" w:pos="9923"/>
        </w:tabs>
        <w:spacing w:line="360" w:lineRule="auto"/>
        <w:ind w:left="-426" w:right="-376"/>
        <w:rPr>
          <w:b/>
        </w:rPr>
      </w:pPr>
      <w:r w:rsidRPr="007F6C01">
        <w:rPr>
          <w:b/>
          <w:bCs/>
        </w:rPr>
        <w:t xml:space="preserve">РАЗДЕЛ </w:t>
      </w:r>
      <w:r w:rsidRPr="007F6C01">
        <w:rPr>
          <w:b/>
          <w:bCs/>
          <w:lang w:val="en-US"/>
        </w:rPr>
        <w:t>VII</w:t>
      </w:r>
      <w:r w:rsidRPr="007F6C01">
        <w:rPr>
          <w:b/>
          <w:bCs/>
        </w:rPr>
        <w:t>.</w:t>
      </w:r>
      <w:r w:rsidRPr="007F6C01">
        <w:rPr>
          <w:rFonts w:ascii="TimesNewRoman" w:hAnsi="TimesNewRoman"/>
        </w:rPr>
        <w:t>Перечень документов, представляемых участниками торгов и требования к их оформлению</w:t>
      </w:r>
      <w:r w:rsidRPr="007F6C01">
        <w:rPr>
          <w:b/>
          <w:bCs/>
        </w:rPr>
        <w:t xml:space="preserve"> …………………………………...</w:t>
      </w:r>
      <w:r w:rsidRPr="007F6C01">
        <w:rPr>
          <w:b/>
          <w:bCs/>
        </w:rPr>
        <w:tab/>
      </w:r>
      <w:r w:rsidR="00452AD3">
        <w:rPr>
          <w:b/>
          <w:bCs/>
        </w:rPr>
        <w:t>8</w:t>
      </w:r>
    </w:p>
    <w:p w14:paraId="4CB402CA"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30DBD088" w14:textId="603515A8"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РАЗДЕЛ</w:t>
      </w:r>
      <w:r w:rsidRPr="00F17197">
        <w:rPr>
          <w:b/>
          <w:bCs/>
        </w:rPr>
        <w:t xml:space="preserve"> </w:t>
      </w:r>
      <w:r w:rsidRPr="007F6C01">
        <w:rPr>
          <w:b/>
          <w:bCs/>
          <w:lang w:val="en-US"/>
        </w:rPr>
        <w:t>VIII</w:t>
      </w:r>
      <w:r w:rsidRPr="007F6C01">
        <w:rPr>
          <w:b/>
          <w:bCs/>
        </w:rPr>
        <w:t xml:space="preserve">. </w:t>
      </w:r>
      <w:r w:rsidRPr="007F6C01">
        <w:rPr>
          <w:rFonts w:ascii="TimesNewRoman" w:hAnsi="TimesNewRoman"/>
        </w:rPr>
        <w:t xml:space="preserve">Ограничения участия в </w:t>
      </w:r>
      <w:r w:rsidR="006850F9" w:rsidRPr="00BB7DCF">
        <w:t>продаже посредством публичного предложения</w:t>
      </w:r>
      <w:r w:rsidRPr="007F6C01">
        <w:rPr>
          <w:rFonts w:ascii="TimesNewRoman" w:hAnsi="TimesNewRoman"/>
        </w:rPr>
        <w:t xml:space="preserve"> отдельных категорий физических и юридических лиц</w:t>
      </w:r>
      <w:r w:rsidRPr="007F6C01">
        <w:rPr>
          <w:b/>
          <w:bCs/>
        </w:rPr>
        <w:t xml:space="preserve"> …………………………………...</w:t>
      </w:r>
      <w:r w:rsidRPr="007F6C01">
        <w:rPr>
          <w:b/>
          <w:bCs/>
        </w:rPr>
        <w:tab/>
      </w:r>
      <w:r w:rsidR="00452AD3">
        <w:rPr>
          <w:b/>
          <w:bCs/>
        </w:rPr>
        <w:t>9</w:t>
      </w:r>
    </w:p>
    <w:p w14:paraId="7BDBC061"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38703450" w14:textId="06F62F4D"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РАЗДЕЛ</w:t>
      </w:r>
      <w:r w:rsidRPr="00287402">
        <w:rPr>
          <w:b/>
          <w:bCs/>
        </w:rPr>
        <w:t xml:space="preserve"> </w:t>
      </w:r>
      <w:r w:rsidRPr="007F6C01">
        <w:rPr>
          <w:b/>
          <w:bCs/>
          <w:lang w:val="en-US"/>
        </w:rPr>
        <w:t>IX</w:t>
      </w:r>
      <w:r w:rsidRPr="007F6C01">
        <w:rPr>
          <w:b/>
          <w:bCs/>
        </w:rPr>
        <w:t xml:space="preserve">. </w:t>
      </w:r>
      <w:r w:rsidRPr="007F6C01">
        <w:rPr>
          <w:rFonts w:ascii="TimesNewRoman" w:hAnsi="TimesNewRoman"/>
        </w:rPr>
        <w:t xml:space="preserve">Порядок внесения </w:t>
      </w:r>
      <w:r w:rsidRPr="007F6C01">
        <w:rPr>
          <w:rFonts w:ascii="TimesNewRoman" w:hAnsi="TimesNewRoman" w:cs="TimesNewRoman"/>
        </w:rPr>
        <w:t xml:space="preserve">задатка </w:t>
      </w:r>
      <w:r w:rsidRPr="007F6C01">
        <w:rPr>
          <w:rFonts w:ascii="TimesNewRoman" w:hAnsi="TimesNewRoman"/>
        </w:rPr>
        <w:t xml:space="preserve">и </w:t>
      </w:r>
      <w:r w:rsidRPr="007F6C01">
        <w:rPr>
          <w:rFonts w:ascii="TimesNewRoman" w:hAnsi="TimesNewRoman" w:cs="TimesNewRoman"/>
        </w:rPr>
        <w:t xml:space="preserve">его </w:t>
      </w:r>
      <w:r w:rsidRPr="007F6C01">
        <w:rPr>
          <w:rFonts w:ascii="TimesNewRoman" w:hAnsi="TimesNewRoman"/>
        </w:rPr>
        <w:t>возврата</w:t>
      </w:r>
      <w:r w:rsidRPr="007F6C01">
        <w:rPr>
          <w:b/>
          <w:bCs/>
        </w:rPr>
        <w:t xml:space="preserve"> …………………………………...</w:t>
      </w:r>
      <w:r w:rsidRPr="007F6C01">
        <w:rPr>
          <w:b/>
          <w:bCs/>
        </w:rPr>
        <w:tab/>
      </w:r>
      <w:r w:rsidR="00452AD3">
        <w:rPr>
          <w:b/>
          <w:bCs/>
        </w:rPr>
        <w:t>10</w:t>
      </w:r>
    </w:p>
    <w:p w14:paraId="4393AA44"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12F7DE4E" w14:textId="1D276792"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 xml:space="preserve">РАЗДЕЛ </w:t>
      </w:r>
      <w:r w:rsidRPr="007F6C01">
        <w:rPr>
          <w:b/>
          <w:bCs/>
          <w:lang w:val="en-US"/>
        </w:rPr>
        <w:t>X</w:t>
      </w:r>
      <w:r w:rsidRPr="007F6C01">
        <w:rPr>
          <w:b/>
          <w:bCs/>
        </w:rPr>
        <w:t xml:space="preserve">. </w:t>
      </w:r>
      <w:r w:rsidRPr="007F6C01">
        <w:rPr>
          <w:rFonts w:ascii="TimesNewRoman" w:hAnsi="TimesNewRoman"/>
        </w:rPr>
        <w:t xml:space="preserve">Порядок ознакомления со сведениями об </w:t>
      </w:r>
      <w:r w:rsidR="002B60EF">
        <w:rPr>
          <w:rFonts w:ascii="TimesNewRoman" w:hAnsi="TimesNewRoman"/>
        </w:rPr>
        <w:t>и</w:t>
      </w:r>
      <w:r w:rsidRPr="007F6C01">
        <w:rPr>
          <w:rFonts w:ascii="TimesNewRoman" w:hAnsi="TimesNewRoman"/>
        </w:rPr>
        <w:t xml:space="preserve">муществе, выставляемом на </w:t>
      </w:r>
      <w:r w:rsidR="006850F9" w:rsidRPr="00BB7DCF">
        <w:t>продаж</w:t>
      </w:r>
      <w:r w:rsidR="006850F9">
        <w:t>у</w:t>
      </w:r>
      <w:r w:rsidR="006850F9" w:rsidRPr="00BB7DCF">
        <w:t xml:space="preserve"> посредством публичного предложения</w:t>
      </w:r>
      <w:r w:rsidRPr="007F6C01">
        <w:rPr>
          <w:b/>
          <w:bCs/>
        </w:rPr>
        <w:t xml:space="preserve"> </w:t>
      </w:r>
      <w:r w:rsidRPr="007F6C01">
        <w:rPr>
          <w:b/>
          <w:bCs/>
        </w:rPr>
        <w:tab/>
      </w:r>
      <w:r w:rsidR="009156FB">
        <w:rPr>
          <w:b/>
          <w:bCs/>
        </w:rPr>
        <w:t>……………………………………………………………....</w:t>
      </w:r>
      <w:r w:rsidR="00355E22">
        <w:rPr>
          <w:b/>
          <w:bCs/>
        </w:rPr>
        <w:t xml:space="preserve">     </w:t>
      </w:r>
      <w:r w:rsidR="00F45FB9">
        <w:rPr>
          <w:b/>
          <w:bCs/>
        </w:rPr>
        <w:t>12</w:t>
      </w:r>
    </w:p>
    <w:p w14:paraId="4A180384"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164BCD1A" w14:textId="2C3A0FCA"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 xml:space="preserve">РАЗДЕЛ </w:t>
      </w:r>
      <w:r w:rsidRPr="007F6C01">
        <w:rPr>
          <w:b/>
          <w:bCs/>
          <w:lang w:val="en-US"/>
        </w:rPr>
        <w:t>XI</w:t>
      </w:r>
      <w:r w:rsidRPr="007F6C01">
        <w:rPr>
          <w:b/>
          <w:bCs/>
        </w:rPr>
        <w:t xml:space="preserve">. </w:t>
      </w:r>
      <w:r w:rsidRPr="007F6C01">
        <w:rPr>
          <w:rFonts w:ascii="TimesNewRoman" w:hAnsi="TimesNewRoman"/>
        </w:rPr>
        <w:t xml:space="preserve">Порядок определения участников </w:t>
      </w:r>
      <w:r w:rsidR="006850F9" w:rsidRPr="00BB7DCF">
        <w:t>продаж</w:t>
      </w:r>
      <w:r w:rsidR="006850F9">
        <w:t>и</w:t>
      </w:r>
      <w:r w:rsidR="006850F9" w:rsidRPr="00BB7DCF">
        <w:t xml:space="preserve"> посредством публичного предложения</w:t>
      </w:r>
      <w:r w:rsidR="006850F9">
        <w:rPr>
          <w:b/>
          <w:bCs/>
        </w:rPr>
        <w:t xml:space="preserve"> </w:t>
      </w:r>
      <w:r w:rsidR="00355E22">
        <w:rPr>
          <w:b/>
          <w:bCs/>
        </w:rPr>
        <w:t xml:space="preserve">   </w:t>
      </w:r>
      <w:r w:rsidR="00F45FB9">
        <w:rPr>
          <w:b/>
          <w:bCs/>
        </w:rPr>
        <w:t>1</w:t>
      </w:r>
      <w:r w:rsidR="000C35FB">
        <w:rPr>
          <w:b/>
          <w:bCs/>
        </w:rPr>
        <w:t>2</w:t>
      </w:r>
    </w:p>
    <w:p w14:paraId="7508125E"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51B59BA1" w14:textId="55DE131A" w:rsidR="007F6C01" w:rsidRPr="007F6C01" w:rsidRDefault="007F6C01" w:rsidP="00355E22">
      <w:pPr>
        <w:tabs>
          <w:tab w:val="right" w:leader="dot" w:pos="9923"/>
        </w:tabs>
        <w:spacing w:line="360" w:lineRule="auto"/>
        <w:ind w:left="-426" w:right="-376"/>
        <w:rPr>
          <w:b/>
          <w:bCs/>
        </w:rPr>
      </w:pPr>
      <w:r w:rsidRPr="007F6C01">
        <w:fldChar w:fldCharType="end"/>
      </w:r>
      <w:r w:rsidRPr="007F6C01">
        <w:rPr>
          <w:b/>
          <w:bCs/>
        </w:rPr>
        <w:t>РАЗДЕЛ</w:t>
      </w:r>
      <w:r w:rsidRPr="007B5D2B">
        <w:rPr>
          <w:b/>
          <w:bCs/>
        </w:rPr>
        <w:t xml:space="preserve"> </w:t>
      </w:r>
      <w:r w:rsidRPr="007F6C01">
        <w:rPr>
          <w:b/>
          <w:bCs/>
          <w:lang w:val="en-US"/>
        </w:rPr>
        <w:t>XII</w:t>
      </w:r>
      <w:r w:rsidRPr="007F6C01">
        <w:rPr>
          <w:b/>
          <w:bCs/>
        </w:rPr>
        <w:t xml:space="preserve">. </w:t>
      </w:r>
      <w:r w:rsidRPr="007F6C01">
        <w:rPr>
          <w:rFonts w:ascii="TimesNewRoman" w:hAnsi="TimesNewRoman"/>
        </w:rPr>
        <w:t xml:space="preserve">Порядок проведения </w:t>
      </w:r>
      <w:r w:rsidR="006850F9" w:rsidRPr="00BB7DCF">
        <w:t>продаж</w:t>
      </w:r>
      <w:r w:rsidR="006850F9">
        <w:t>и</w:t>
      </w:r>
      <w:r w:rsidR="006850F9" w:rsidRPr="00BB7DCF">
        <w:t xml:space="preserve"> посредством публичного предложения</w:t>
      </w:r>
      <w:r w:rsidRPr="007F6C01">
        <w:rPr>
          <w:rFonts w:ascii="TimesNewRoman" w:hAnsi="TimesNewRoman"/>
        </w:rPr>
        <w:t xml:space="preserve"> и определения победителя</w:t>
      </w:r>
      <w:r w:rsidRPr="007F6C01">
        <w:rPr>
          <w:b/>
          <w:bCs/>
        </w:rPr>
        <w:t xml:space="preserve"> ………………………...</w:t>
      </w:r>
      <w:r w:rsidRPr="007F6C01">
        <w:rPr>
          <w:b/>
          <w:bCs/>
        </w:rPr>
        <w:tab/>
      </w:r>
      <w:r w:rsidR="00452AD3">
        <w:rPr>
          <w:b/>
          <w:bCs/>
        </w:rPr>
        <w:t>13</w:t>
      </w:r>
    </w:p>
    <w:p w14:paraId="3F205684"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56A3D66D" w14:textId="7B2FB610" w:rsidR="007F6C01" w:rsidRPr="007F6C01" w:rsidRDefault="007F6C01" w:rsidP="00355E22">
      <w:pPr>
        <w:tabs>
          <w:tab w:val="right" w:leader="dot" w:pos="9923"/>
        </w:tabs>
        <w:spacing w:line="360" w:lineRule="auto"/>
        <w:ind w:left="-426" w:right="-376"/>
        <w:rPr>
          <w:b/>
          <w:bCs/>
        </w:rPr>
      </w:pPr>
      <w:r w:rsidRPr="007F6C01">
        <w:fldChar w:fldCharType="end"/>
      </w:r>
      <w:r w:rsidRPr="007F6C01">
        <w:rPr>
          <w:b/>
          <w:bCs/>
        </w:rPr>
        <w:t>РАЗДЕЛ</w:t>
      </w:r>
      <w:r w:rsidRPr="00245D7A">
        <w:rPr>
          <w:b/>
          <w:bCs/>
        </w:rPr>
        <w:t xml:space="preserve"> </w:t>
      </w:r>
      <w:r w:rsidRPr="007F6C01">
        <w:rPr>
          <w:b/>
          <w:bCs/>
          <w:lang w:val="en-US"/>
        </w:rPr>
        <w:t>XIII</w:t>
      </w:r>
      <w:r w:rsidRPr="007F6C01">
        <w:rPr>
          <w:b/>
          <w:bCs/>
        </w:rPr>
        <w:t xml:space="preserve">. </w:t>
      </w:r>
      <w:r w:rsidRPr="007F6C01">
        <w:rPr>
          <w:rFonts w:ascii="TimesNewRoman" w:hAnsi="TimesNewRoman"/>
        </w:rPr>
        <w:t>Срок заключения договора купли-продажи имущества</w:t>
      </w:r>
      <w:r w:rsidRPr="007F6C01">
        <w:rPr>
          <w:b/>
          <w:bCs/>
        </w:rPr>
        <w:t xml:space="preserve"> …………...</w:t>
      </w:r>
      <w:r w:rsidRPr="007F6C01">
        <w:rPr>
          <w:b/>
          <w:bCs/>
        </w:rPr>
        <w:tab/>
      </w:r>
      <w:r w:rsidR="00452AD3">
        <w:rPr>
          <w:b/>
          <w:bCs/>
        </w:rPr>
        <w:t>15</w:t>
      </w:r>
    </w:p>
    <w:p w14:paraId="6665F095"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6FCB6DED" w14:textId="16206CC4" w:rsidR="007F6C01" w:rsidRPr="007F6C01" w:rsidRDefault="007F6C01" w:rsidP="00355E22">
      <w:pPr>
        <w:tabs>
          <w:tab w:val="right" w:leader="dot" w:pos="9923"/>
        </w:tabs>
        <w:spacing w:line="360" w:lineRule="auto"/>
        <w:ind w:left="-426" w:right="-376"/>
        <w:rPr>
          <w:b/>
        </w:rPr>
      </w:pPr>
      <w:r w:rsidRPr="007F6C01">
        <w:fldChar w:fldCharType="end"/>
      </w:r>
      <w:r w:rsidRPr="007F6C01">
        <w:rPr>
          <w:b/>
          <w:bCs/>
        </w:rPr>
        <w:t>РАЗДЕЛ</w:t>
      </w:r>
      <w:r w:rsidRPr="00245D7A">
        <w:rPr>
          <w:b/>
          <w:bCs/>
        </w:rPr>
        <w:t xml:space="preserve"> </w:t>
      </w:r>
      <w:r>
        <w:rPr>
          <w:b/>
          <w:bCs/>
          <w:lang w:val="en-US"/>
        </w:rPr>
        <w:t>XIV</w:t>
      </w:r>
      <w:r w:rsidRPr="007F6C01">
        <w:rPr>
          <w:b/>
          <w:bCs/>
        </w:rPr>
        <w:t xml:space="preserve">. </w:t>
      </w:r>
      <w:r w:rsidRPr="007F6C01">
        <w:rPr>
          <w:rFonts w:ascii="TimesNewRoman" w:hAnsi="TimesNewRoman"/>
        </w:rPr>
        <w:t>Переход права собственности на государственное имущество</w:t>
      </w:r>
      <w:r w:rsidRPr="007F6C01">
        <w:rPr>
          <w:b/>
          <w:bCs/>
        </w:rPr>
        <w:t xml:space="preserve"> …………………...</w:t>
      </w:r>
      <w:r w:rsidRPr="007F6C01">
        <w:rPr>
          <w:b/>
          <w:bCs/>
        </w:rPr>
        <w:tab/>
      </w:r>
      <w:r w:rsidR="00F45FB9">
        <w:rPr>
          <w:b/>
          <w:bCs/>
        </w:rPr>
        <w:t>16</w:t>
      </w:r>
    </w:p>
    <w:p w14:paraId="6A450938"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highlight w:val="yellow"/>
        </w:rPr>
      </w:pPr>
      <w:r w:rsidRPr="007F6C01">
        <w:rPr>
          <w:b/>
          <w:bCs/>
          <w:caps/>
          <w:noProof/>
          <w:highlight w:val="yellow"/>
        </w:rPr>
        <w:fldChar w:fldCharType="begin"/>
      </w:r>
      <w:r w:rsidRPr="007F6C01">
        <w:rPr>
          <w:b/>
          <w:bCs/>
          <w:caps/>
          <w:noProof/>
          <w:highlight w:val="yellow"/>
        </w:rPr>
        <w:instrText xml:space="preserve"> TOC \o "1-3" \h \z \u </w:instrText>
      </w:r>
      <w:r w:rsidRPr="007F6C01">
        <w:rPr>
          <w:b/>
          <w:bCs/>
          <w:caps/>
          <w:noProof/>
          <w:highlight w:val="yellow"/>
        </w:rPr>
        <w:fldChar w:fldCharType="separate"/>
      </w:r>
    </w:p>
    <w:p w14:paraId="4C5A8CAC" w14:textId="77777777" w:rsidR="00F17197"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highlight w:val="yellow"/>
        </w:rPr>
        <w:fldChar w:fldCharType="end"/>
      </w:r>
      <w:r w:rsidR="00F17197" w:rsidRPr="007F6C01">
        <w:rPr>
          <w:b/>
          <w:bCs/>
          <w:caps/>
          <w:noProof/>
        </w:rPr>
        <w:fldChar w:fldCharType="begin"/>
      </w:r>
      <w:r w:rsidR="00F17197" w:rsidRPr="007F6C01">
        <w:rPr>
          <w:b/>
          <w:bCs/>
          <w:caps/>
          <w:noProof/>
        </w:rPr>
        <w:instrText xml:space="preserve"> TOC \o "1-3" \h \z \u </w:instrText>
      </w:r>
      <w:r w:rsidR="00F17197" w:rsidRPr="007F6C01">
        <w:rPr>
          <w:b/>
          <w:bCs/>
          <w:caps/>
          <w:noProof/>
        </w:rPr>
        <w:fldChar w:fldCharType="separate"/>
      </w:r>
    </w:p>
    <w:p w14:paraId="48D37594" w14:textId="7646CC0F" w:rsidR="00F17197" w:rsidRPr="003937C2" w:rsidRDefault="00F17197" w:rsidP="00355E22">
      <w:pPr>
        <w:tabs>
          <w:tab w:val="right" w:leader="dot" w:pos="9923"/>
        </w:tabs>
        <w:spacing w:line="360" w:lineRule="auto"/>
        <w:ind w:left="-426" w:right="-376"/>
        <w:rPr>
          <w:b/>
        </w:rPr>
      </w:pPr>
      <w:r w:rsidRPr="007F6C01">
        <w:fldChar w:fldCharType="end"/>
      </w:r>
      <w:r w:rsidRPr="007F6C01">
        <w:rPr>
          <w:b/>
          <w:bCs/>
        </w:rPr>
        <w:t>РАЗДЕЛ</w:t>
      </w:r>
      <w:r w:rsidRPr="00245D7A">
        <w:rPr>
          <w:b/>
          <w:bCs/>
        </w:rPr>
        <w:t xml:space="preserve"> </w:t>
      </w:r>
      <w:r w:rsidRPr="00F17197">
        <w:rPr>
          <w:b/>
          <w:bCs/>
          <w:lang w:val="en-US"/>
        </w:rPr>
        <w:t>XV</w:t>
      </w:r>
      <w:r w:rsidRPr="007F6C01">
        <w:rPr>
          <w:b/>
          <w:bCs/>
        </w:rPr>
        <w:t xml:space="preserve">. </w:t>
      </w:r>
      <w:r w:rsidRPr="007F6C01">
        <w:rPr>
          <w:rFonts w:ascii="TimesNewRoman" w:hAnsi="TimesNewRoman"/>
        </w:rPr>
        <w:t>Заключительные положения</w:t>
      </w:r>
      <w:r w:rsidRPr="007F6C01">
        <w:rPr>
          <w:b/>
          <w:bCs/>
        </w:rPr>
        <w:t xml:space="preserve"> …………………………………...</w:t>
      </w:r>
      <w:r w:rsidRPr="007F6C01">
        <w:rPr>
          <w:b/>
          <w:bCs/>
        </w:rPr>
        <w:tab/>
      </w:r>
      <w:r w:rsidR="00452AD3">
        <w:rPr>
          <w:b/>
          <w:bCs/>
        </w:rPr>
        <w:t>16</w:t>
      </w:r>
    </w:p>
    <w:p w14:paraId="38796C81" w14:textId="77777777" w:rsidR="007F6C01" w:rsidRPr="007F6C01" w:rsidRDefault="007F6C01"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70BEB980" w14:textId="050E9787" w:rsidR="00F17197" w:rsidRPr="007F6C01" w:rsidRDefault="007F6C01" w:rsidP="00355E22">
      <w:pPr>
        <w:tabs>
          <w:tab w:val="right" w:leader="dot" w:pos="9923"/>
        </w:tabs>
        <w:spacing w:line="360" w:lineRule="auto"/>
        <w:ind w:left="-426" w:right="-376"/>
        <w:rPr>
          <w:b/>
        </w:rPr>
      </w:pPr>
      <w:r w:rsidRPr="007F6C01">
        <w:fldChar w:fldCharType="end"/>
      </w:r>
      <w:r w:rsidRPr="007F6C01">
        <w:rPr>
          <w:rFonts w:ascii="TimesNewRoman" w:hAnsi="TimesNewRoman"/>
        </w:rPr>
        <w:t>Приложение 1 (</w:t>
      </w:r>
      <w:r w:rsidR="00A86262">
        <w:rPr>
          <w:rFonts w:ascii="TimesNewRoman" w:hAnsi="TimesNewRoman"/>
        </w:rPr>
        <w:t xml:space="preserve">утвержденная форма </w:t>
      </w:r>
      <w:r w:rsidRPr="007F6C01">
        <w:rPr>
          <w:rFonts w:ascii="TimesNewRoman" w:hAnsi="TimesNewRoman"/>
        </w:rPr>
        <w:t>заявк</w:t>
      </w:r>
      <w:r w:rsidR="00A86262">
        <w:rPr>
          <w:rFonts w:ascii="TimesNewRoman" w:hAnsi="TimesNewRoman"/>
        </w:rPr>
        <w:t>и</w:t>
      </w:r>
      <w:r w:rsidRPr="007F6C01">
        <w:rPr>
          <w:rFonts w:ascii="TimesNewRoman" w:hAnsi="TimesNewRoman"/>
        </w:rPr>
        <w:t>)</w:t>
      </w:r>
      <w:r w:rsidRPr="007F6C01">
        <w:rPr>
          <w:rFonts w:ascii="TimesNewRoman" w:hAnsi="TimesNewRoman" w:cs="TimesNewRoman"/>
        </w:rPr>
        <w:t xml:space="preserve"> </w:t>
      </w:r>
      <w:r w:rsidR="00F17197" w:rsidRPr="007F6C01">
        <w:rPr>
          <w:b/>
          <w:bCs/>
        </w:rPr>
        <w:t>…………………………………...</w:t>
      </w:r>
      <w:r w:rsidR="00F17197" w:rsidRPr="007F6C01">
        <w:rPr>
          <w:b/>
          <w:bCs/>
        </w:rPr>
        <w:tab/>
      </w:r>
      <w:r w:rsidR="00452AD3">
        <w:rPr>
          <w:b/>
          <w:bCs/>
        </w:rPr>
        <w:t>17</w:t>
      </w:r>
    </w:p>
    <w:p w14:paraId="7DF6BACD" w14:textId="77777777" w:rsidR="00F17197" w:rsidRPr="007F6C01" w:rsidRDefault="00F17197" w:rsidP="00355E22">
      <w:pPr>
        <w:tabs>
          <w:tab w:val="left" w:pos="1440"/>
          <w:tab w:val="right" w:leader="dot" w:pos="9923"/>
        </w:tabs>
        <w:spacing w:line="360" w:lineRule="auto"/>
        <w:ind w:left="-426" w:right="-376"/>
        <w:rPr>
          <w:b/>
          <w:bCs/>
          <w:caps/>
          <w:noProof/>
          <w:color w:val="000000"/>
          <w:sz w:val="2"/>
          <w:szCs w:val="2"/>
        </w:rPr>
      </w:pPr>
      <w:r w:rsidRPr="007F6C01">
        <w:rPr>
          <w:b/>
          <w:bCs/>
          <w:caps/>
          <w:noProof/>
        </w:rPr>
        <w:fldChar w:fldCharType="begin"/>
      </w:r>
      <w:r w:rsidRPr="007F6C01">
        <w:rPr>
          <w:b/>
          <w:bCs/>
          <w:caps/>
          <w:noProof/>
        </w:rPr>
        <w:instrText xml:space="preserve"> TOC \o "1-3" \h \z \u </w:instrText>
      </w:r>
      <w:r w:rsidRPr="007F6C01">
        <w:rPr>
          <w:b/>
          <w:bCs/>
          <w:caps/>
          <w:noProof/>
        </w:rPr>
        <w:fldChar w:fldCharType="separate"/>
      </w:r>
    </w:p>
    <w:p w14:paraId="5FDF5CCF" w14:textId="6D74F076" w:rsidR="00F17197" w:rsidRPr="007F6C01" w:rsidRDefault="00F17197" w:rsidP="00355E22">
      <w:pPr>
        <w:tabs>
          <w:tab w:val="right" w:leader="dot" w:pos="9923"/>
        </w:tabs>
        <w:spacing w:line="360" w:lineRule="auto"/>
        <w:ind w:left="-426" w:right="-376"/>
        <w:rPr>
          <w:b/>
        </w:rPr>
      </w:pPr>
      <w:r w:rsidRPr="007F6C01">
        <w:fldChar w:fldCharType="end"/>
      </w:r>
      <w:r w:rsidRPr="007F6C01">
        <w:rPr>
          <w:rFonts w:ascii="TimesNewRoman" w:hAnsi="TimesNewRoman"/>
        </w:rPr>
        <w:t xml:space="preserve">Приложение </w:t>
      </w:r>
      <w:r w:rsidRPr="00F17197">
        <w:rPr>
          <w:rFonts w:ascii="TimesNewRoman" w:hAnsi="TimesNewRoman"/>
        </w:rPr>
        <w:t>2</w:t>
      </w:r>
      <w:r w:rsidRPr="007F6C01">
        <w:rPr>
          <w:rFonts w:ascii="TimesNewRoman" w:hAnsi="TimesNewRoman"/>
        </w:rPr>
        <w:t xml:space="preserve"> (</w:t>
      </w:r>
      <w:r w:rsidRPr="00F17197">
        <w:rPr>
          <w:rFonts w:ascii="TimesNewRoman" w:hAnsi="TimesNewRoman"/>
        </w:rPr>
        <w:t>рекомендуемая форма описи</w:t>
      </w:r>
      <w:r w:rsidRPr="007F6C01">
        <w:rPr>
          <w:rFonts w:ascii="TimesNewRoman" w:hAnsi="TimesNewRoman"/>
        </w:rPr>
        <w:t>)</w:t>
      </w:r>
      <w:r w:rsidRPr="007F6C01">
        <w:rPr>
          <w:rFonts w:ascii="TimesNewRoman" w:hAnsi="TimesNewRoman" w:cs="TimesNewRoman"/>
        </w:rPr>
        <w:t xml:space="preserve"> </w:t>
      </w:r>
      <w:r w:rsidRPr="007F6C01">
        <w:rPr>
          <w:b/>
          <w:bCs/>
        </w:rPr>
        <w:t>…………………………………...</w:t>
      </w:r>
      <w:r w:rsidRPr="007F6C01">
        <w:rPr>
          <w:b/>
          <w:bCs/>
        </w:rPr>
        <w:tab/>
      </w:r>
      <w:r w:rsidR="00360E32">
        <w:rPr>
          <w:b/>
          <w:bCs/>
        </w:rPr>
        <w:t>2</w:t>
      </w:r>
      <w:r w:rsidR="009156FB">
        <w:rPr>
          <w:b/>
          <w:bCs/>
        </w:rPr>
        <w:t>0</w:t>
      </w:r>
    </w:p>
    <w:p w14:paraId="4ED68B22" w14:textId="56BFC36C" w:rsidR="00F17197" w:rsidRPr="007F6C01" w:rsidRDefault="007F6C01" w:rsidP="00355E22">
      <w:pPr>
        <w:tabs>
          <w:tab w:val="right" w:leader="dot" w:pos="9923"/>
        </w:tabs>
        <w:spacing w:line="360" w:lineRule="auto"/>
        <w:ind w:left="-426" w:right="-376"/>
        <w:rPr>
          <w:b/>
        </w:rPr>
      </w:pPr>
      <w:r w:rsidRPr="007F6C01">
        <w:rPr>
          <w:rFonts w:ascii="TimesNewRoman" w:hAnsi="TimesNewRoman"/>
        </w:rPr>
        <w:t xml:space="preserve">Приложение </w:t>
      </w:r>
      <w:r w:rsidR="00F17197" w:rsidRPr="00F17197">
        <w:rPr>
          <w:rFonts w:ascii="TimesNewRoman" w:hAnsi="TimesNewRoman"/>
        </w:rPr>
        <w:t>3</w:t>
      </w:r>
      <w:r w:rsidRPr="007F6C01">
        <w:rPr>
          <w:rFonts w:ascii="TimesNewRoman" w:hAnsi="TimesNewRoman"/>
        </w:rPr>
        <w:t xml:space="preserve"> (проект договора купли-продажи) </w:t>
      </w:r>
      <w:r w:rsidR="00F17197" w:rsidRPr="007F6C01">
        <w:rPr>
          <w:b/>
          <w:bCs/>
        </w:rPr>
        <w:t>…………………………………...</w:t>
      </w:r>
      <w:r w:rsidR="00F17197" w:rsidRPr="007F6C01">
        <w:rPr>
          <w:b/>
          <w:bCs/>
        </w:rPr>
        <w:tab/>
      </w:r>
      <w:r w:rsidR="00360E32">
        <w:rPr>
          <w:b/>
          <w:bCs/>
        </w:rPr>
        <w:t>2</w:t>
      </w:r>
      <w:r w:rsidR="009156FB">
        <w:rPr>
          <w:b/>
          <w:bCs/>
        </w:rPr>
        <w:t>1</w:t>
      </w:r>
    </w:p>
    <w:p w14:paraId="254469CE" w14:textId="16F84E0A" w:rsidR="007F6C01" w:rsidRPr="007F6C01" w:rsidRDefault="007F6C01" w:rsidP="00355E22">
      <w:pPr>
        <w:tabs>
          <w:tab w:val="right" w:leader="dot" w:pos="9720"/>
        </w:tabs>
        <w:spacing w:line="360" w:lineRule="auto"/>
        <w:ind w:left="-426" w:right="-376"/>
        <w:rPr>
          <w:rFonts w:ascii="TimesNewRoman" w:hAnsi="TimesNewRoman"/>
        </w:rPr>
      </w:pPr>
    </w:p>
    <w:p w14:paraId="45020399" w14:textId="6C6E21E6" w:rsidR="00351980" w:rsidRDefault="00351980" w:rsidP="00852ECC">
      <w:pPr>
        <w:tabs>
          <w:tab w:val="right" w:leader="dot" w:pos="9720"/>
        </w:tabs>
        <w:spacing w:line="360" w:lineRule="auto"/>
        <w:ind w:left="-284" w:right="-376"/>
        <w:rPr>
          <w:rFonts w:ascii="TimesNewRoman" w:hAnsi="TimesNewRoman"/>
        </w:rPr>
      </w:pPr>
    </w:p>
    <w:p w14:paraId="6B9D794E" w14:textId="126D3417" w:rsidR="00C95CBC" w:rsidRDefault="00C95CBC" w:rsidP="00A81E75">
      <w:pPr>
        <w:tabs>
          <w:tab w:val="right" w:leader="dot" w:pos="9720"/>
        </w:tabs>
        <w:spacing w:line="360" w:lineRule="auto"/>
        <w:ind w:left="-284" w:right="-376"/>
        <w:rPr>
          <w:rFonts w:ascii="TimesNewRoman" w:hAnsi="TimesNewRoman"/>
        </w:rPr>
      </w:pPr>
      <w:r w:rsidRPr="00B438B2">
        <w:rPr>
          <w:sz w:val="28"/>
        </w:rPr>
        <w:br w:type="page"/>
      </w:r>
    </w:p>
    <w:p w14:paraId="7B0B7E04" w14:textId="327768A9" w:rsidR="00C95CBC" w:rsidRDefault="007F6C01" w:rsidP="00C95CBC">
      <w:pPr>
        <w:ind w:right="57" w:firstLine="709"/>
        <w:jc w:val="center"/>
        <w:rPr>
          <w:b/>
        </w:rPr>
      </w:pPr>
      <w:r w:rsidRPr="00303E0E">
        <w:rPr>
          <w:b/>
          <w:bCs/>
        </w:rPr>
        <w:lastRenderedPageBreak/>
        <w:t xml:space="preserve">РАЗДЕЛ </w:t>
      </w:r>
      <w:r>
        <w:rPr>
          <w:b/>
          <w:bCs/>
          <w:lang w:val="en-US"/>
        </w:rPr>
        <w:t>I</w:t>
      </w:r>
      <w:r w:rsidRPr="00303E0E">
        <w:rPr>
          <w:b/>
          <w:bCs/>
        </w:rPr>
        <w:t xml:space="preserve">. </w:t>
      </w:r>
      <w:r w:rsidRPr="00C95CBC">
        <w:rPr>
          <w:rFonts w:ascii="TimesNewRoman" w:hAnsi="TimesNewRoman"/>
          <w:b/>
        </w:rPr>
        <w:t>ОБЩИЕ СВЕДЕНИЯ</w:t>
      </w:r>
    </w:p>
    <w:p w14:paraId="0C39A7E5" w14:textId="77777777" w:rsidR="00112754" w:rsidRPr="00112754" w:rsidRDefault="00112754" w:rsidP="00112754">
      <w:pPr>
        <w:ind w:right="57" w:firstLine="709"/>
        <w:jc w:val="both"/>
      </w:pPr>
      <w:r w:rsidRPr="00112754">
        <w:rPr>
          <w:b/>
        </w:rPr>
        <w:t xml:space="preserve">Имущество </w:t>
      </w:r>
      <w:r w:rsidRPr="00112754">
        <w:t>– недвижимое имущество, движимое имущество, акции, доли (далее – имущество), находящиеся в собственности Кабардино-Балкарской Республики.</w:t>
      </w:r>
    </w:p>
    <w:p w14:paraId="1AEAAFE5" w14:textId="77777777" w:rsidR="00112754" w:rsidRPr="00112754" w:rsidRDefault="00112754" w:rsidP="00112754">
      <w:pPr>
        <w:ind w:right="57" w:firstLine="709"/>
        <w:jc w:val="both"/>
      </w:pPr>
      <w:r w:rsidRPr="00112754">
        <w:rPr>
          <w:b/>
        </w:rPr>
        <w:t xml:space="preserve">Лот </w:t>
      </w:r>
      <w:r w:rsidRPr="00112754">
        <w:t>– имущество, являющееся предметом торгов, реализуемое в ходе проведения одной процедуры продажи (электронной продажи).</w:t>
      </w:r>
    </w:p>
    <w:p w14:paraId="386AA468" w14:textId="77777777" w:rsidR="00112754" w:rsidRPr="00112754" w:rsidRDefault="00112754" w:rsidP="00112754">
      <w:pPr>
        <w:tabs>
          <w:tab w:val="left" w:pos="14820"/>
        </w:tabs>
        <w:ind w:right="57" w:firstLine="709"/>
        <w:jc w:val="both"/>
      </w:pPr>
      <w:r w:rsidRPr="00112754">
        <w:rPr>
          <w:b/>
        </w:rPr>
        <w:t>Цена первоначального предложения</w:t>
      </w:r>
      <w:r w:rsidRPr="00112754">
        <w:rPr>
          <w:rFonts w:eastAsia="Calibri"/>
          <w:b/>
          <w:lang w:eastAsia="en-US"/>
        </w:rPr>
        <w:t xml:space="preserve"> </w:t>
      </w:r>
      <w:r w:rsidRPr="00112754">
        <w:rPr>
          <w:rFonts w:eastAsia="Calibri"/>
          <w:lang w:eastAsia="en-US"/>
        </w:rPr>
        <w:t>– цена продажи Имущества (лота</w:t>
      </w:r>
      <w:r w:rsidRPr="00112754">
        <w:t>).</w:t>
      </w:r>
    </w:p>
    <w:p w14:paraId="6E31F6CE" w14:textId="56B0D6E1" w:rsidR="00112754" w:rsidRPr="00112754" w:rsidRDefault="00112754" w:rsidP="00112754">
      <w:pPr>
        <w:autoSpaceDE w:val="0"/>
        <w:autoSpaceDN w:val="0"/>
        <w:adjustRightInd w:val="0"/>
        <w:ind w:firstLine="709"/>
        <w:jc w:val="both"/>
      </w:pPr>
      <w:r w:rsidRPr="00112754">
        <w:rPr>
          <w:b/>
        </w:rPr>
        <w:t>Информационное сообщение о проведении продажи имущества посредством публичного предложения в электронной форме</w:t>
      </w:r>
      <w:r w:rsidRPr="00112754">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w:t>
      </w:r>
      <w:r w:rsidR="0049049F" w:rsidRPr="0049049F">
        <w:t>продажи имущества посредством публичного предложения в электронной форме</w:t>
      </w:r>
      <w:r w:rsidRPr="00112754">
        <w:t>, условиях и сроках подписания договора купли-продажи, иных существенных условиях, включая проект договора купли-продажи и другие документы.</w:t>
      </w:r>
    </w:p>
    <w:p w14:paraId="0DD6328D" w14:textId="77777777" w:rsidR="00112754" w:rsidRPr="00112754" w:rsidRDefault="00112754" w:rsidP="00112754">
      <w:pPr>
        <w:tabs>
          <w:tab w:val="left" w:pos="14820"/>
        </w:tabs>
        <w:ind w:right="57" w:firstLine="709"/>
        <w:jc w:val="both"/>
      </w:pPr>
      <w:r w:rsidRPr="00112754">
        <w:rPr>
          <w:b/>
        </w:rPr>
        <w:t>Продавец</w:t>
      </w:r>
      <w:r w:rsidRPr="00112754">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6D5E0C7C" w14:textId="77777777" w:rsidR="00112754" w:rsidRPr="00112754" w:rsidRDefault="00112754" w:rsidP="00112754">
      <w:pPr>
        <w:tabs>
          <w:tab w:val="left" w:pos="14820"/>
        </w:tabs>
        <w:ind w:right="57" w:firstLine="709"/>
        <w:jc w:val="both"/>
      </w:pPr>
      <w:r w:rsidRPr="00112754">
        <w:rPr>
          <w:b/>
        </w:rPr>
        <w:t>Оператор электронной площадки</w:t>
      </w:r>
      <w:r w:rsidRPr="00112754">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4C11D2E7" w14:textId="77777777" w:rsidR="00112754" w:rsidRPr="00112754" w:rsidRDefault="00112754" w:rsidP="00112754">
      <w:pPr>
        <w:ind w:right="57" w:firstLine="709"/>
        <w:jc w:val="both"/>
        <w:rPr>
          <w:rFonts w:eastAsia="Calibri"/>
          <w:lang w:eastAsia="en-US"/>
        </w:rPr>
      </w:pPr>
      <w:r w:rsidRPr="00112754">
        <w:rPr>
          <w:rFonts w:eastAsia="Calibri"/>
          <w:b/>
          <w:lang w:eastAsia="en-US"/>
        </w:rPr>
        <w:t xml:space="preserve">Заявка </w:t>
      </w:r>
      <w:r w:rsidRPr="00112754">
        <w:rPr>
          <w:rFonts w:eastAsia="Calibri"/>
          <w:lang w:eastAsia="en-US"/>
        </w:rPr>
        <w:t xml:space="preserve">– комплект документов, представленный претендентом в срок и по форме, </w:t>
      </w:r>
      <w:r w:rsidRPr="00112754">
        <w:t>которые установлены</w:t>
      </w:r>
      <w:r w:rsidRPr="00112754">
        <w:rPr>
          <w:rFonts w:eastAsia="Calibri"/>
          <w:lang w:eastAsia="en-US"/>
        </w:rPr>
        <w:t xml:space="preserve"> в Информационном сообщении. </w:t>
      </w:r>
    </w:p>
    <w:p w14:paraId="62D4CA72" w14:textId="0920F8F3" w:rsidR="00112754" w:rsidRPr="00112754" w:rsidRDefault="00112754" w:rsidP="00112754">
      <w:pPr>
        <w:ind w:firstLine="709"/>
        <w:jc w:val="both"/>
      </w:pPr>
      <w:r w:rsidRPr="00112754">
        <w:rPr>
          <w:b/>
        </w:rPr>
        <w:t xml:space="preserve">Претендент </w:t>
      </w:r>
      <w:r w:rsidRPr="00112754">
        <w:t xml:space="preserve">–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w:t>
      </w:r>
      <w:r w:rsidR="0049049F" w:rsidRPr="0049049F">
        <w:t>продаже имущества посредством публичного предложения в электронной форме</w:t>
      </w:r>
      <w:r w:rsidRPr="00112754">
        <w:t xml:space="preserve">, намеревающееся принять участие в </w:t>
      </w:r>
      <w:r w:rsidR="0049049F" w:rsidRPr="0049049F">
        <w:t>продаже имущества посредством публичного предложения в электронной форме</w:t>
      </w:r>
      <w:r w:rsidRPr="00112754">
        <w:t>.</w:t>
      </w:r>
    </w:p>
    <w:p w14:paraId="18677226" w14:textId="77777777" w:rsidR="00112754" w:rsidRPr="00112754" w:rsidRDefault="00112754" w:rsidP="00112754">
      <w:pPr>
        <w:ind w:firstLine="714"/>
        <w:jc w:val="both"/>
        <w:rPr>
          <w:szCs w:val="20"/>
        </w:rPr>
      </w:pPr>
      <w:r w:rsidRPr="00112754">
        <w:rPr>
          <w:b/>
          <w:szCs w:val="20"/>
        </w:rPr>
        <w:t>Аккредитация</w:t>
      </w:r>
      <w:r w:rsidRPr="00112754">
        <w:rPr>
          <w:szCs w:val="20"/>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5392E383" w14:textId="55DA8C84" w:rsidR="00112754" w:rsidRPr="00CA5830" w:rsidRDefault="00112754" w:rsidP="00112754">
      <w:pPr>
        <w:ind w:firstLine="709"/>
        <w:jc w:val="both"/>
      </w:pPr>
      <w:r w:rsidRPr="00112754">
        <w:rPr>
          <w:b/>
          <w:bCs/>
        </w:rPr>
        <w:t xml:space="preserve">Участник </w:t>
      </w:r>
      <w:r w:rsidRPr="00112754">
        <w:t xml:space="preserve">–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w:t>
      </w:r>
      <w:r w:rsidR="0049049F" w:rsidRPr="0049049F">
        <w:t xml:space="preserve">продажи имущества посредством публичного предложения в </w:t>
      </w:r>
      <w:r w:rsidR="0049049F" w:rsidRPr="00CA5830">
        <w:t>электронной форме</w:t>
      </w:r>
      <w:r w:rsidRPr="00CA5830">
        <w:t xml:space="preserve">, находящегося в государственной собственности Кабардино-Балкарской Республики и допущенное в установленном порядке Продавцом для участия в </w:t>
      </w:r>
      <w:r w:rsidR="0049049F" w:rsidRPr="00CA5830">
        <w:t>продаже имущества посредством публичного предложения в электронной форме</w:t>
      </w:r>
      <w:r w:rsidRPr="00CA5830">
        <w:t>.</w:t>
      </w:r>
    </w:p>
    <w:p w14:paraId="1D8563AD" w14:textId="63621256" w:rsidR="00CA5830" w:rsidRPr="00CA5830" w:rsidRDefault="00112754" w:rsidP="00CA5830">
      <w:pPr>
        <w:autoSpaceDE w:val="0"/>
        <w:autoSpaceDN w:val="0"/>
        <w:adjustRightInd w:val="0"/>
        <w:ind w:firstLine="708"/>
        <w:jc w:val="both"/>
      </w:pPr>
      <w:r w:rsidRPr="00CA5830">
        <w:rPr>
          <w:b/>
          <w:bCs/>
        </w:rPr>
        <w:t>Победитель</w:t>
      </w:r>
      <w:r w:rsidRPr="00CA5830">
        <w:t xml:space="preserve"> – Участник </w:t>
      </w:r>
      <w:r w:rsidR="00CA5830">
        <w:t>продажи посредством публичного предложения в электронной форме</w:t>
      </w:r>
      <w:r w:rsidRPr="00CA5830">
        <w:t xml:space="preserve">, </w:t>
      </w:r>
      <w:r w:rsidR="00CA5830" w:rsidRPr="00CA5830">
        <w:t xml:space="preserve">который подтвердил цену первоначального предложения или цену предложения, сложившуюся на соответствующем </w:t>
      </w:r>
      <w:r w:rsidR="00CA5830">
        <w:t>«</w:t>
      </w:r>
      <w:r w:rsidR="00CA5830" w:rsidRPr="00CA5830">
        <w:t>шаге понижения</w:t>
      </w:r>
      <w:r w:rsidR="00CA5830">
        <w:t>»</w:t>
      </w:r>
      <w:r w:rsidR="00CA5830" w:rsidRPr="00CA5830">
        <w:t>, при отсутствии предложений других участников.</w:t>
      </w:r>
    </w:p>
    <w:p w14:paraId="341D22E3" w14:textId="77777777" w:rsidR="00112754" w:rsidRPr="00112754" w:rsidRDefault="00112754" w:rsidP="00112754">
      <w:pPr>
        <w:ind w:right="57" w:firstLine="709"/>
        <w:jc w:val="both"/>
      </w:pPr>
      <w:r w:rsidRPr="00CA5830">
        <w:rPr>
          <w:b/>
        </w:rPr>
        <w:t>Открытая часть электронной площадки</w:t>
      </w:r>
      <w:r w:rsidRPr="00CA5830">
        <w:t xml:space="preserve"> – раздел электронной площадки, находящийся в открытом доступе, не требующий</w:t>
      </w:r>
      <w:r w:rsidRPr="00112754">
        <w:t xml:space="preserve"> регистрации на электронной площадке для работы в нём.</w:t>
      </w:r>
    </w:p>
    <w:p w14:paraId="5CD01EC0" w14:textId="77777777" w:rsidR="00112754" w:rsidRPr="00112754" w:rsidRDefault="00112754" w:rsidP="00112754">
      <w:pPr>
        <w:ind w:right="57" w:firstLine="709"/>
        <w:jc w:val="both"/>
      </w:pPr>
      <w:r w:rsidRPr="00112754">
        <w:rPr>
          <w:b/>
        </w:rPr>
        <w:lastRenderedPageBreak/>
        <w:t>Закрытая часть электронной площадки</w:t>
      </w:r>
      <w:r w:rsidRPr="00112754">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738A61C" w14:textId="77777777" w:rsidR="00112754" w:rsidRPr="00112754" w:rsidRDefault="00112754" w:rsidP="00112754">
      <w:pPr>
        <w:ind w:right="57" w:firstLine="709"/>
        <w:jc w:val="both"/>
      </w:pPr>
      <w:r w:rsidRPr="00112754">
        <w:rPr>
          <w:b/>
        </w:rPr>
        <w:t>Электронная подпись</w:t>
      </w:r>
      <w:r w:rsidRPr="0011275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13494B67" w14:textId="77777777" w:rsidR="00112754" w:rsidRPr="00112754" w:rsidRDefault="00112754" w:rsidP="00112754">
      <w:pPr>
        <w:ind w:right="57" w:firstLine="709"/>
        <w:jc w:val="both"/>
      </w:pPr>
      <w:r w:rsidRPr="00112754">
        <w:rPr>
          <w:b/>
        </w:rPr>
        <w:t>Электронный документ</w:t>
      </w:r>
      <w:r w:rsidRPr="00112754">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DDE6FFA" w14:textId="77777777" w:rsidR="00112754" w:rsidRPr="00112754" w:rsidRDefault="00112754" w:rsidP="00112754">
      <w:pPr>
        <w:ind w:right="57" w:firstLine="709"/>
        <w:jc w:val="both"/>
      </w:pPr>
      <w:r w:rsidRPr="00112754">
        <w:rPr>
          <w:b/>
        </w:rPr>
        <w:t>Электронный образ документа</w:t>
      </w:r>
      <w:r w:rsidRPr="00112754">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597AC78C" w14:textId="77777777" w:rsidR="00112754" w:rsidRPr="00112754" w:rsidRDefault="00112754" w:rsidP="00112754">
      <w:pPr>
        <w:ind w:right="57" w:firstLine="709"/>
        <w:jc w:val="both"/>
      </w:pPr>
      <w:r w:rsidRPr="00112754">
        <w:rPr>
          <w:b/>
        </w:rPr>
        <w:t>Электронное сообщение (электронное уведомление)</w:t>
      </w:r>
      <w:r w:rsidRPr="00112754">
        <w:t xml:space="preserve"> – информация, направляемая пользователями электронной площадки друг другу в процессе работы на электронной площадке.</w:t>
      </w:r>
    </w:p>
    <w:p w14:paraId="56463E45" w14:textId="77777777" w:rsidR="00112754" w:rsidRPr="00112754" w:rsidRDefault="00112754" w:rsidP="00112754">
      <w:pPr>
        <w:ind w:right="57" w:firstLine="709"/>
        <w:jc w:val="both"/>
      </w:pPr>
      <w:r w:rsidRPr="00112754">
        <w:rPr>
          <w:b/>
        </w:rPr>
        <w:t>Электронный журнал</w:t>
      </w:r>
      <w:r w:rsidRPr="00112754">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14:paraId="5FCFB2EF" w14:textId="77777777" w:rsidR="00112754" w:rsidRPr="00112754" w:rsidRDefault="00112754" w:rsidP="00112754">
      <w:pPr>
        <w:ind w:right="57" w:firstLine="709"/>
        <w:jc w:val="both"/>
      </w:pPr>
      <w:r w:rsidRPr="00112754">
        <w:rPr>
          <w:b/>
        </w:rPr>
        <w:t>«Личный кабинет»</w:t>
      </w:r>
      <w:r w:rsidRPr="00112754">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3E105ACF" w14:textId="77777777" w:rsidR="00112754" w:rsidRPr="00112754" w:rsidRDefault="00112754" w:rsidP="00112754">
      <w:pPr>
        <w:ind w:right="57" w:firstLine="709"/>
        <w:jc w:val="both"/>
      </w:pPr>
      <w:r w:rsidRPr="00112754">
        <w:rPr>
          <w:b/>
        </w:rPr>
        <w:t>Официальные сайты по продаже имущества</w:t>
      </w:r>
      <w:r w:rsidRPr="00112754">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www.pravitelstvo.kbr.ru/</w:t>
      </w:r>
      <w:proofErr w:type="spellStart"/>
      <w:r w:rsidRPr="00112754">
        <w:t>oigv</w:t>
      </w:r>
      <w:proofErr w:type="spellEnd"/>
      <w:r w:rsidRPr="00112754">
        <w:t>/</w:t>
      </w:r>
      <w:proofErr w:type="spellStart"/>
      <w:r w:rsidRPr="00112754">
        <w:t>minimush</w:t>
      </w:r>
      <w:proofErr w:type="spellEnd"/>
      <w:r w:rsidRPr="00112754">
        <w:t>, сайт Оператора электронной площадки в сети «Интернет» (электронной площадки</w:t>
      </w:r>
      <w:r w:rsidRPr="00112754">
        <w:rPr>
          <w:rFonts w:eastAsia="Calibri"/>
          <w:lang w:eastAsia="en-US"/>
        </w:rPr>
        <w:t>).</w:t>
      </w:r>
    </w:p>
    <w:p w14:paraId="147884D4" w14:textId="77777777" w:rsidR="00112754" w:rsidRPr="00112754" w:rsidRDefault="00112754" w:rsidP="00112754">
      <w:pPr>
        <w:ind w:right="57"/>
        <w:jc w:val="both"/>
      </w:pPr>
    </w:p>
    <w:p w14:paraId="6E8C7362" w14:textId="77777777" w:rsidR="00112754" w:rsidRPr="00112754" w:rsidRDefault="00112754" w:rsidP="00112754">
      <w:pPr>
        <w:ind w:right="57"/>
        <w:jc w:val="center"/>
      </w:pPr>
      <w:r w:rsidRPr="00112754">
        <w:rPr>
          <w:b/>
          <w:bCs/>
        </w:rPr>
        <w:t xml:space="preserve">РАЗДЕЛ </w:t>
      </w:r>
      <w:r w:rsidRPr="00112754">
        <w:rPr>
          <w:b/>
          <w:bCs/>
          <w:lang w:val="en-US"/>
        </w:rPr>
        <w:t>II</w:t>
      </w:r>
      <w:r w:rsidRPr="00112754">
        <w:rPr>
          <w:b/>
          <w:bCs/>
        </w:rPr>
        <w:t xml:space="preserve">. </w:t>
      </w:r>
      <w:r w:rsidRPr="00112754">
        <w:rPr>
          <w:rFonts w:ascii="TimesNewRoman" w:hAnsi="TimesNewRoman"/>
          <w:b/>
        </w:rPr>
        <w:t>ПРАВОВОЕ РЕГУЛИРОВАНИЕ</w:t>
      </w:r>
    </w:p>
    <w:p w14:paraId="1D33638D" w14:textId="77777777" w:rsidR="00112754" w:rsidRPr="00112754" w:rsidRDefault="00112754" w:rsidP="00112754">
      <w:pPr>
        <w:ind w:right="57"/>
        <w:jc w:val="both"/>
      </w:pPr>
    </w:p>
    <w:p w14:paraId="577ECFE5" w14:textId="6360D2B0" w:rsidR="00112754" w:rsidRPr="00112754" w:rsidRDefault="006F135B" w:rsidP="00112754">
      <w:pPr>
        <w:ind w:right="57" w:firstLine="709"/>
        <w:jc w:val="both"/>
        <w:rPr>
          <w:b/>
        </w:rPr>
      </w:pPr>
      <w:r w:rsidRPr="00112754">
        <w:rPr>
          <w:b/>
        </w:rPr>
        <w:t>Продаж</w:t>
      </w:r>
      <w:r>
        <w:rPr>
          <w:b/>
        </w:rPr>
        <w:t>а</w:t>
      </w:r>
      <w:r w:rsidRPr="00112754">
        <w:rPr>
          <w:b/>
        </w:rPr>
        <w:t xml:space="preserve"> имущества посредством публичного предложения в электронной форме</w:t>
      </w:r>
      <w:r w:rsidR="00112754" w:rsidRPr="00112754">
        <w:rPr>
          <w:b/>
        </w:rPr>
        <w:t xml:space="preserve"> проводится в соответствии с:</w:t>
      </w:r>
    </w:p>
    <w:p w14:paraId="36FA5C75" w14:textId="77777777" w:rsidR="00112754" w:rsidRPr="00112754" w:rsidRDefault="00112754" w:rsidP="00112754">
      <w:pPr>
        <w:tabs>
          <w:tab w:val="left" w:pos="0"/>
        </w:tabs>
        <w:ind w:firstLine="709"/>
        <w:jc w:val="both"/>
        <w:rPr>
          <w:rFonts w:ascii="TimesNewRoman,Bold" w:hAnsi="TimesNewRoman,Bold"/>
          <w:szCs w:val="20"/>
        </w:rPr>
      </w:pPr>
      <w:r w:rsidRPr="00112754">
        <w:rPr>
          <w:rFonts w:ascii="TimesNewRoman,Bold" w:hAnsi="TimesNewRoman,Bold"/>
          <w:szCs w:val="20"/>
        </w:rPr>
        <w:t>- Гражданским кодексом Российской Федерации;</w:t>
      </w:r>
    </w:p>
    <w:p w14:paraId="3DB9CD4B" w14:textId="77777777" w:rsidR="00112754" w:rsidRPr="00112754" w:rsidRDefault="00112754" w:rsidP="00112754">
      <w:pPr>
        <w:tabs>
          <w:tab w:val="left" w:pos="0"/>
        </w:tabs>
        <w:ind w:firstLine="709"/>
        <w:jc w:val="both"/>
        <w:rPr>
          <w:rFonts w:ascii="TimesNewRoman,Bold" w:hAnsi="TimesNewRoman,Bold"/>
          <w:szCs w:val="20"/>
        </w:rPr>
      </w:pPr>
      <w:r w:rsidRPr="00112754">
        <w:rPr>
          <w:rFonts w:ascii="TimesNewRoman,Bold" w:hAnsi="TimesNewRoman,Bold"/>
          <w:szCs w:val="20"/>
        </w:rPr>
        <w:t>- Федеральным законом от 21.12.2001 № 178-ФЗ (ред. от 01.07.2017) «О приватизации государственного и муниципального имущества»;</w:t>
      </w:r>
    </w:p>
    <w:p w14:paraId="1C059974" w14:textId="77777777" w:rsidR="00112754" w:rsidRPr="00112754" w:rsidRDefault="00112754" w:rsidP="00112754">
      <w:pPr>
        <w:tabs>
          <w:tab w:val="left" w:pos="0"/>
        </w:tabs>
        <w:ind w:firstLine="709"/>
        <w:jc w:val="both"/>
        <w:rPr>
          <w:rFonts w:ascii="TimesNewRoman,Bold" w:hAnsi="TimesNewRoman,Bold"/>
          <w:szCs w:val="20"/>
        </w:rPr>
      </w:pPr>
      <w:r w:rsidRPr="00112754">
        <w:rPr>
          <w:rFonts w:ascii="TimesNewRoman,Bold" w:hAnsi="TimesNewRoman,Bold"/>
          <w:szCs w:val="20"/>
        </w:rPr>
        <w:t xml:space="preserve">- постановлением Правительства Российской Федерации от 27.08.2012 № 860 </w:t>
      </w:r>
      <w:r w:rsidRPr="00112754">
        <w:rPr>
          <w:rFonts w:ascii="TimesNewRoman,Bold" w:hAnsi="TimesNewRoman,Bold"/>
          <w:szCs w:val="20"/>
        </w:rPr>
        <w:br/>
        <w:t>«Об организации и проведении продажи государственного или муниципального имущества в электронной форме»;</w:t>
      </w:r>
    </w:p>
    <w:p w14:paraId="1DDCBD80" w14:textId="77777777" w:rsidR="00112754" w:rsidRPr="00112754" w:rsidRDefault="00112754" w:rsidP="00112754">
      <w:pPr>
        <w:tabs>
          <w:tab w:val="left" w:pos="0"/>
        </w:tabs>
        <w:ind w:firstLine="709"/>
        <w:jc w:val="both"/>
        <w:rPr>
          <w:rFonts w:ascii="TimesNewRoman,Bold" w:hAnsi="TimesNewRoman,Bold"/>
          <w:szCs w:val="20"/>
        </w:rPr>
      </w:pPr>
      <w:r w:rsidRPr="00112754">
        <w:rPr>
          <w:rFonts w:ascii="TimesNewRoman,Bold" w:hAnsi="TimesNewRoman,Bold"/>
          <w:szCs w:val="20"/>
        </w:rPr>
        <w:t>- иными нормативными правовыми актами Российской Федерации;</w:t>
      </w:r>
    </w:p>
    <w:p w14:paraId="385EA07B" w14:textId="77777777" w:rsidR="00112754" w:rsidRPr="00112754" w:rsidRDefault="00112754" w:rsidP="00112754">
      <w:pPr>
        <w:tabs>
          <w:tab w:val="left" w:pos="0"/>
        </w:tabs>
        <w:ind w:firstLine="709"/>
        <w:jc w:val="both"/>
        <w:rPr>
          <w:rFonts w:ascii="TimesNewRoman,Bold" w:hAnsi="TimesNewRoman,Bold"/>
          <w:szCs w:val="20"/>
        </w:rPr>
      </w:pPr>
      <w:r w:rsidRPr="00112754">
        <w:rPr>
          <w:rFonts w:ascii="TimesNewRoman,Bold" w:hAnsi="TimesNewRoman,Bold"/>
          <w:szCs w:val="20"/>
        </w:rPr>
        <w:t>- иными нормативными правовыми актами Кабардино-Балкарской Республики;</w:t>
      </w:r>
    </w:p>
    <w:p w14:paraId="06C91CC1" w14:textId="213F6561" w:rsidR="00852ECC" w:rsidRDefault="00112754" w:rsidP="00112754">
      <w:pPr>
        <w:ind w:right="57" w:firstLine="709"/>
        <w:jc w:val="both"/>
        <w:rPr>
          <w:b/>
        </w:rPr>
      </w:pPr>
      <w:r w:rsidRPr="00112754">
        <w:rPr>
          <w:rFonts w:ascii="TimesNewRoman,Bold" w:hAnsi="TimesNewRoman,Bold"/>
        </w:rPr>
        <w:t xml:space="preserve">- распоряжениями Министерства земельных и имущественных отношений </w:t>
      </w:r>
      <w:r w:rsidRPr="00112754">
        <w:rPr>
          <w:rFonts w:ascii="TimesNewRoman,Bold" w:hAnsi="TimesNewRoman,Bold"/>
        </w:rPr>
        <w:br/>
        <w:t>Кабардино-Балкарской Республики.</w:t>
      </w:r>
    </w:p>
    <w:p w14:paraId="60D8F1B4" w14:textId="77777777" w:rsidR="00852ECC" w:rsidRDefault="00852ECC" w:rsidP="00C95CBC">
      <w:pPr>
        <w:ind w:right="57"/>
        <w:jc w:val="both"/>
      </w:pPr>
    </w:p>
    <w:p w14:paraId="7DBD7522" w14:textId="77777777" w:rsidR="00852ECC" w:rsidRPr="00DB6504" w:rsidRDefault="00852ECC" w:rsidP="00C95CBC">
      <w:pPr>
        <w:ind w:right="57"/>
        <w:jc w:val="both"/>
      </w:pPr>
    </w:p>
    <w:p w14:paraId="727DBEC2" w14:textId="77777777" w:rsidR="00351980" w:rsidRPr="00B438B2" w:rsidRDefault="00351980" w:rsidP="00B438B2">
      <w:pPr>
        <w:pStyle w:val="a4"/>
        <w:spacing w:line="264" w:lineRule="auto"/>
        <w:ind w:right="57" w:firstLine="720"/>
        <w:rPr>
          <w:sz w:val="28"/>
        </w:rPr>
      </w:pPr>
      <w:r>
        <w:rPr>
          <w:sz w:val="28"/>
          <w:szCs w:val="28"/>
        </w:rPr>
        <w:br w:type="page"/>
      </w:r>
    </w:p>
    <w:p w14:paraId="1366FD43" w14:textId="5D22E33E" w:rsidR="009C0140" w:rsidRDefault="00B36008" w:rsidP="009C0140">
      <w:pPr>
        <w:tabs>
          <w:tab w:val="left" w:pos="0"/>
        </w:tabs>
        <w:ind w:firstLine="709"/>
        <w:jc w:val="center"/>
        <w:rPr>
          <w:rFonts w:ascii="TimesNewRoman" w:hAnsi="TimesNewRoman"/>
          <w:b/>
        </w:rPr>
      </w:pPr>
      <w:r w:rsidRPr="007F6C01">
        <w:rPr>
          <w:b/>
          <w:bCs/>
        </w:rPr>
        <w:lastRenderedPageBreak/>
        <w:t xml:space="preserve">РАЗДЕЛ </w:t>
      </w:r>
      <w:r w:rsidRPr="007F6C01">
        <w:rPr>
          <w:b/>
          <w:bCs/>
          <w:lang w:val="en-US"/>
        </w:rPr>
        <w:t>III</w:t>
      </w:r>
      <w:r w:rsidRPr="007F6C01">
        <w:rPr>
          <w:b/>
          <w:bCs/>
        </w:rPr>
        <w:t xml:space="preserve">. </w:t>
      </w:r>
      <w:r w:rsidR="006F135B" w:rsidRPr="00B36008">
        <w:rPr>
          <w:rFonts w:ascii="TimesNewRoman" w:hAnsi="TimesNewRoman"/>
          <w:b/>
        </w:rPr>
        <w:t xml:space="preserve">СВЕДЕНИЯ </w:t>
      </w:r>
      <w:r w:rsidR="006F135B">
        <w:rPr>
          <w:rFonts w:ascii="TimesNewRoman" w:hAnsi="TimesNewRoman"/>
          <w:b/>
        </w:rPr>
        <w:t xml:space="preserve">О </w:t>
      </w:r>
      <w:r w:rsidR="006F135B" w:rsidRPr="006F135B">
        <w:rPr>
          <w:rFonts w:ascii="TimesNewRoman" w:hAnsi="TimesNewRoman"/>
          <w:b/>
        </w:rPr>
        <w:t>ПРОДАЖЕ ИМУЩЕСТВА ПОСРЕДСТВОМ ПУБЛИЧНОГО ПРЕДЛОЖЕНИЯ В ЭЛЕКТРОННОЙ ФОРМЕ</w:t>
      </w:r>
    </w:p>
    <w:p w14:paraId="1D9CCFC2" w14:textId="77777777" w:rsidR="00112754" w:rsidRPr="00B36008" w:rsidRDefault="00112754" w:rsidP="009C0140">
      <w:pPr>
        <w:tabs>
          <w:tab w:val="left" w:pos="0"/>
        </w:tabs>
        <w:ind w:firstLine="709"/>
        <w:jc w:val="center"/>
        <w:rPr>
          <w:b/>
          <w:bCs/>
        </w:rPr>
      </w:pPr>
    </w:p>
    <w:p w14:paraId="5A1F18DB" w14:textId="43549CC3" w:rsidR="00112754" w:rsidRPr="00355E22" w:rsidRDefault="00112754" w:rsidP="00112754">
      <w:pPr>
        <w:tabs>
          <w:tab w:val="left" w:pos="0"/>
        </w:tabs>
        <w:ind w:firstLine="709"/>
        <w:jc w:val="both"/>
      </w:pPr>
      <w:r w:rsidRPr="00112754">
        <w:rPr>
          <w:rFonts w:eastAsia="Calibri"/>
          <w:lang w:eastAsia="en-US"/>
        </w:rPr>
        <w:t>3.1. Основание проведения продажи имущества посредством публичного предложения в электронной форме - распоряжени</w:t>
      </w:r>
      <w:r w:rsidR="00566306">
        <w:rPr>
          <w:rFonts w:eastAsia="Calibri"/>
          <w:lang w:eastAsia="en-US"/>
        </w:rPr>
        <w:t>е</w:t>
      </w:r>
      <w:r w:rsidRPr="00112754">
        <w:rPr>
          <w:rFonts w:eastAsia="Calibri"/>
          <w:lang w:eastAsia="en-US"/>
        </w:rPr>
        <w:t xml:space="preserve"> </w:t>
      </w:r>
      <w:r w:rsidRPr="00355E22">
        <w:rPr>
          <w:rFonts w:eastAsia="Calibri"/>
          <w:lang w:eastAsia="en-US"/>
        </w:rPr>
        <w:t xml:space="preserve">Министерства земельных и имущественных отношений Кабардино-Балкарской Республики </w:t>
      </w:r>
      <w:r w:rsidRPr="00355E22">
        <w:t xml:space="preserve">от </w:t>
      </w:r>
      <w:r w:rsidR="002B27CE">
        <w:t xml:space="preserve">30.01.2026 №№ 237, </w:t>
      </w:r>
      <w:r w:rsidR="009164DB">
        <w:t>238, 239</w:t>
      </w:r>
      <w:r w:rsidRPr="00355E22">
        <w:t>.</w:t>
      </w:r>
    </w:p>
    <w:p w14:paraId="76096977" w14:textId="77777777" w:rsidR="00112754" w:rsidRPr="00355E22" w:rsidRDefault="00112754" w:rsidP="00112754">
      <w:pPr>
        <w:tabs>
          <w:tab w:val="left" w:pos="0"/>
        </w:tabs>
        <w:ind w:firstLine="709"/>
        <w:jc w:val="both"/>
      </w:pPr>
      <w:r w:rsidRPr="00355E22">
        <w:t>3.2. Собственник выставляемого на торги имущества - Кабардино-Балкарская Республика.</w:t>
      </w:r>
    </w:p>
    <w:p w14:paraId="621FE740" w14:textId="77777777" w:rsidR="00112754" w:rsidRPr="00112754" w:rsidRDefault="00112754" w:rsidP="00112754">
      <w:pPr>
        <w:tabs>
          <w:tab w:val="left" w:pos="0"/>
        </w:tabs>
        <w:ind w:firstLine="709"/>
        <w:jc w:val="both"/>
      </w:pPr>
      <w:r w:rsidRPr="00355E22">
        <w:t>3.3. Оператор электронной площадки:</w:t>
      </w:r>
      <w:r w:rsidRPr="00112754">
        <w:t xml:space="preserve"> </w:t>
      </w:r>
    </w:p>
    <w:p w14:paraId="7CF7672D" w14:textId="62D8DED2" w:rsidR="00112754" w:rsidRPr="00112754" w:rsidRDefault="00112754" w:rsidP="00112754">
      <w:pPr>
        <w:tabs>
          <w:tab w:val="left" w:pos="0"/>
        </w:tabs>
        <w:ind w:right="57" w:firstLine="709"/>
        <w:jc w:val="both"/>
      </w:pPr>
      <w:r w:rsidRPr="00112754">
        <w:rPr>
          <w:szCs w:val="20"/>
        </w:rPr>
        <w:t xml:space="preserve">Наименование – </w:t>
      </w:r>
      <w:r w:rsidRPr="00112754">
        <w:t>Акционерное общество «Единая электронная торговая площадка»</w:t>
      </w:r>
      <w:r w:rsidR="004A0887">
        <w:br/>
      </w:r>
      <w:r w:rsidRPr="00112754">
        <w:t xml:space="preserve"> (АО «ЕЭТП»).</w:t>
      </w:r>
    </w:p>
    <w:p w14:paraId="3A3E1CE3" w14:textId="77777777" w:rsidR="00112754" w:rsidRPr="00112754" w:rsidRDefault="00112754" w:rsidP="00112754">
      <w:pPr>
        <w:tabs>
          <w:tab w:val="left" w:pos="0"/>
        </w:tabs>
        <w:ind w:right="57" w:firstLine="709"/>
        <w:jc w:val="both"/>
      </w:pPr>
      <w:r w:rsidRPr="00112754">
        <w:t xml:space="preserve">Адрес - 115114, г. Москва, ул. </w:t>
      </w:r>
      <w:proofErr w:type="spellStart"/>
      <w:r w:rsidRPr="00112754">
        <w:t>Кожевническая</w:t>
      </w:r>
      <w:proofErr w:type="spellEnd"/>
      <w:r w:rsidRPr="00112754">
        <w:t>, д. 14, стр. 5.</w:t>
      </w:r>
    </w:p>
    <w:p w14:paraId="7BE70DE6" w14:textId="77777777" w:rsidR="00112754" w:rsidRPr="00112754" w:rsidRDefault="00112754" w:rsidP="00112754">
      <w:pPr>
        <w:tabs>
          <w:tab w:val="left" w:pos="1418"/>
        </w:tabs>
        <w:autoSpaceDE w:val="0"/>
        <w:autoSpaceDN w:val="0"/>
        <w:adjustRightInd w:val="0"/>
        <w:ind w:firstLine="709"/>
        <w:jc w:val="both"/>
        <w:rPr>
          <w:rFonts w:eastAsia="Calibri"/>
          <w:lang w:eastAsia="en-US"/>
        </w:rPr>
      </w:pPr>
      <w:r w:rsidRPr="00112754">
        <w:t xml:space="preserve">Сайт – </w:t>
      </w:r>
      <w:hyperlink r:id="rId8" w:history="1">
        <w:r w:rsidRPr="00112754">
          <w:t>www.roseltorg.ru</w:t>
        </w:r>
      </w:hyperlink>
      <w:r w:rsidRPr="00112754">
        <w:t>.</w:t>
      </w:r>
    </w:p>
    <w:p w14:paraId="6A0D1DCC" w14:textId="77777777" w:rsidR="00112754" w:rsidRPr="00112754" w:rsidRDefault="00112754" w:rsidP="00112754">
      <w:pPr>
        <w:tabs>
          <w:tab w:val="left" w:pos="1418"/>
        </w:tabs>
        <w:autoSpaceDE w:val="0"/>
        <w:autoSpaceDN w:val="0"/>
        <w:adjustRightInd w:val="0"/>
        <w:ind w:firstLine="709"/>
        <w:jc w:val="both"/>
        <w:rPr>
          <w:bCs/>
          <w:iCs/>
        </w:rPr>
      </w:pPr>
      <w:r w:rsidRPr="00112754">
        <w:rPr>
          <w:bCs/>
          <w:iCs/>
        </w:rPr>
        <w:t>3.4. Продавец:</w:t>
      </w:r>
    </w:p>
    <w:p w14:paraId="143D1505" w14:textId="77777777" w:rsidR="00112754" w:rsidRPr="00112754" w:rsidRDefault="00112754" w:rsidP="00112754">
      <w:pPr>
        <w:tabs>
          <w:tab w:val="left" w:pos="0"/>
          <w:tab w:val="left" w:pos="700"/>
        </w:tabs>
        <w:ind w:firstLine="709"/>
        <w:jc w:val="both"/>
        <w:rPr>
          <w:rFonts w:eastAsia="Calibri"/>
          <w:color w:val="000000"/>
          <w:lang w:eastAsia="ar-SA"/>
        </w:rPr>
      </w:pPr>
      <w:r w:rsidRPr="00112754">
        <w:t xml:space="preserve">Наименование – </w:t>
      </w:r>
      <w:r w:rsidRPr="00112754">
        <w:rPr>
          <w:rFonts w:eastAsia="Calibri"/>
          <w:color w:val="000000"/>
          <w:lang w:eastAsia="ar-SA"/>
        </w:rPr>
        <w:t xml:space="preserve">Министерство земельных и имущественных отношений </w:t>
      </w:r>
      <w:r w:rsidRPr="00112754">
        <w:rPr>
          <w:rFonts w:eastAsia="Calibri"/>
          <w:color w:val="000000"/>
          <w:lang w:eastAsia="ar-SA"/>
        </w:rPr>
        <w:br/>
        <w:t>Кабардино-Балкарской Республики.</w:t>
      </w:r>
    </w:p>
    <w:p w14:paraId="065C289A" w14:textId="77777777" w:rsidR="00112754" w:rsidRPr="00112754" w:rsidRDefault="00112754" w:rsidP="00112754">
      <w:pPr>
        <w:tabs>
          <w:tab w:val="left" w:pos="2268"/>
        </w:tabs>
        <w:suppressAutoHyphens/>
        <w:ind w:firstLine="709"/>
        <w:jc w:val="both"/>
        <w:rPr>
          <w:rFonts w:eastAsia="Calibri"/>
          <w:lang w:eastAsia="ar-SA"/>
        </w:rPr>
      </w:pPr>
      <w:r w:rsidRPr="00112754">
        <w:rPr>
          <w:rFonts w:eastAsia="Calibri"/>
          <w:bCs/>
          <w:lang w:eastAsia="ar-SA"/>
        </w:rPr>
        <w:t>Место нахождения:</w:t>
      </w:r>
      <w:r w:rsidRPr="00112754">
        <w:rPr>
          <w:rFonts w:eastAsia="Calibri"/>
          <w:lang w:eastAsia="ar-SA"/>
        </w:rPr>
        <w:t xml:space="preserve"> </w:t>
      </w:r>
      <w:r w:rsidRPr="00112754">
        <w:rPr>
          <w:rFonts w:eastAsia="Calibri"/>
          <w:color w:val="000000"/>
          <w:lang w:eastAsia="ar-SA"/>
        </w:rPr>
        <w:t>КБР, г. Нальчик, проспект Ленина, 27, 5 этаж.</w:t>
      </w:r>
    </w:p>
    <w:p w14:paraId="188E4FE0" w14:textId="77777777" w:rsidR="00112754" w:rsidRPr="00112754" w:rsidRDefault="00112754" w:rsidP="00112754">
      <w:pPr>
        <w:widowControl w:val="0"/>
        <w:suppressAutoHyphens/>
        <w:autoSpaceDE w:val="0"/>
        <w:autoSpaceDN w:val="0"/>
        <w:adjustRightInd w:val="0"/>
        <w:ind w:firstLine="709"/>
        <w:jc w:val="both"/>
        <w:rPr>
          <w:color w:val="000000"/>
          <w:lang w:eastAsia="ar-SA"/>
        </w:rPr>
      </w:pPr>
      <w:r w:rsidRPr="00112754">
        <w:rPr>
          <w:bCs/>
          <w:lang w:eastAsia="ar-SA"/>
        </w:rPr>
        <w:t>Почтовый адрес:</w:t>
      </w:r>
      <w:r w:rsidRPr="00112754">
        <w:rPr>
          <w:lang w:eastAsia="ar-SA"/>
        </w:rPr>
        <w:t xml:space="preserve"> </w:t>
      </w:r>
      <w:r w:rsidRPr="00112754">
        <w:rPr>
          <w:color w:val="000000"/>
          <w:lang w:eastAsia="ar-SA"/>
        </w:rPr>
        <w:t>360028, КБР, г. Нальчик, проспект Ленина, 27, Дом Правительства.</w:t>
      </w:r>
    </w:p>
    <w:p w14:paraId="269AF322" w14:textId="77777777" w:rsidR="00112754" w:rsidRPr="00112754" w:rsidRDefault="00112754" w:rsidP="00112754">
      <w:pPr>
        <w:widowControl w:val="0"/>
        <w:suppressAutoHyphens/>
        <w:autoSpaceDE w:val="0"/>
        <w:autoSpaceDN w:val="0"/>
        <w:adjustRightInd w:val="0"/>
        <w:ind w:firstLine="709"/>
        <w:jc w:val="both"/>
        <w:rPr>
          <w:lang w:eastAsia="ar-SA"/>
        </w:rPr>
      </w:pPr>
      <w:r w:rsidRPr="00112754">
        <w:rPr>
          <w:bCs/>
          <w:color w:val="000000"/>
          <w:lang w:eastAsia="ar-SA"/>
        </w:rPr>
        <w:t>Адрес электронной почты:</w:t>
      </w:r>
      <w:r w:rsidRPr="00112754">
        <w:rPr>
          <w:color w:val="000000"/>
          <w:lang w:eastAsia="ar-SA"/>
        </w:rPr>
        <w:t xml:space="preserve"> </w:t>
      </w:r>
      <w:proofErr w:type="spellStart"/>
      <w:r w:rsidRPr="00112754">
        <w:rPr>
          <w:color w:val="000000"/>
          <w:lang w:val="en-US" w:eastAsia="ar-SA"/>
        </w:rPr>
        <w:t>mgi</w:t>
      </w:r>
      <w:proofErr w:type="spellEnd"/>
      <w:r w:rsidRPr="00112754">
        <w:rPr>
          <w:color w:val="000000"/>
          <w:lang w:eastAsia="ar-SA"/>
        </w:rPr>
        <w:t>@</w:t>
      </w:r>
      <w:proofErr w:type="spellStart"/>
      <w:r w:rsidRPr="00112754">
        <w:rPr>
          <w:color w:val="000000"/>
          <w:lang w:val="en-US" w:eastAsia="ar-SA"/>
        </w:rPr>
        <w:t>kbr</w:t>
      </w:r>
      <w:proofErr w:type="spellEnd"/>
      <w:r w:rsidRPr="00112754">
        <w:rPr>
          <w:color w:val="000000"/>
          <w:lang w:eastAsia="ar-SA"/>
        </w:rPr>
        <w:t>.</w:t>
      </w:r>
      <w:proofErr w:type="spellStart"/>
      <w:r w:rsidRPr="00112754">
        <w:rPr>
          <w:color w:val="000000"/>
          <w:lang w:val="en-US" w:eastAsia="ar-SA"/>
        </w:rPr>
        <w:t>ru</w:t>
      </w:r>
      <w:proofErr w:type="spellEnd"/>
      <w:r w:rsidRPr="00112754">
        <w:rPr>
          <w:color w:val="000000"/>
          <w:lang w:eastAsia="ar-SA"/>
        </w:rPr>
        <w:t>.</w:t>
      </w:r>
    </w:p>
    <w:p w14:paraId="216E2004" w14:textId="77777777" w:rsidR="00112754" w:rsidRPr="00112754" w:rsidRDefault="00112754" w:rsidP="00112754">
      <w:pPr>
        <w:tabs>
          <w:tab w:val="left" w:pos="0"/>
          <w:tab w:val="left" w:pos="700"/>
        </w:tabs>
        <w:ind w:firstLine="709"/>
        <w:jc w:val="both"/>
        <w:rPr>
          <w:bCs/>
          <w:iCs/>
        </w:rPr>
      </w:pPr>
      <w:r w:rsidRPr="00112754">
        <w:rPr>
          <w:lang w:eastAsia="ar-SA"/>
        </w:rPr>
        <w:t xml:space="preserve">Номер контактного телефона: 8 </w:t>
      </w:r>
      <w:r w:rsidRPr="00112754">
        <w:rPr>
          <w:color w:val="000000"/>
          <w:lang w:eastAsia="ar-SA"/>
        </w:rPr>
        <w:t>(8662) 40-00-39, 40-93-73.</w:t>
      </w:r>
    </w:p>
    <w:p w14:paraId="18CF09EE" w14:textId="4F62ABFE" w:rsidR="00112754" w:rsidRPr="00112754" w:rsidRDefault="00112754" w:rsidP="00112754">
      <w:pPr>
        <w:tabs>
          <w:tab w:val="left" w:pos="0"/>
        </w:tabs>
        <w:ind w:firstLine="709"/>
        <w:jc w:val="both"/>
      </w:pPr>
      <w:r w:rsidRPr="00112754">
        <w:t>3.5. Форма продажи (способ приватизации) – продаж</w:t>
      </w:r>
      <w:r>
        <w:t>а</w:t>
      </w:r>
      <w:r w:rsidRPr="00112754">
        <w:t xml:space="preserve"> имущества посредством публичного предложения в электронной форме, открыт</w:t>
      </w:r>
      <w:r w:rsidR="00EB4D51">
        <w:t>ая</w:t>
      </w:r>
      <w:r w:rsidRPr="00112754">
        <w:t xml:space="preserve"> по составу участников и по форме подачи предложений о цене имущества.</w:t>
      </w:r>
    </w:p>
    <w:p w14:paraId="419030CF" w14:textId="59BCA615" w:rsidR="009C0140" w:rsidRPr="00385A88" w:rsidRDefault="00112754" w:rsidP="00112754">
      <w:pPr>
        <w:tabs>
          <w:tab w:val="left" w:pos="0"/>
        </w:tabs>
        <w:ind w:firstLine="709"/>
        <w:jc w:val="both"/>
      </w:pPr>
      <w:r w:rsidRPr="00112754">
        <w:rPr>
          <w:bCs/>
        </w:rPr>
        <w:t xml:space="preserve">3.6. </w:t>
      </w:r>
      <w:r w:rsidRPr="00112754">
        <w:t>Сведения об Имуществе, выставляемом на продажу в электронной форме</w:t>
      </w:r>
      <w:r w:rsidR="009C0140" w:rsidRPr="00385A88">
        <w:t>.</w:t>
      </w:r>
    </w:p>
    <w:p w14:paraId="62BE47B3" w14:textId="3AE238B4" w:rsidR="00007E5E" w:rsidRPr="007B2A3F" w:rsidRDefault="002B60EF" w:rsidP="00D63E70">
      <w:pPr>
        <w:tabs>
          <w:tab w:val="left" w:pos="0"/>
        </w:tabs>
        <w:ind w:firstLine="709"/>
        <w:jc w:val="both"/>
      </w:pPr>
      <w:r w:rsidRPr="007B2A3F">
        <w:t xml:space="preserve">3.6.1. </w:t>
      </w:r>
      <w:r w:rsidR="002A2346" w:rsidRPr="007B2A3F">
        <w:t>Характеристика объекта продажи:</w:t>
      </w:r>
    </w:p>
    <w:p w14:paraId="30ECB8D5" w14:textId="19E90117" w:rsidR="009164DB" w:rsidRPr="00836459" w:rsidRDefault="00D736DD" w:rsidP="00836459">
      <w:pPr>
        <w:tabs>
          <w:tab w:val="left" w:pos="0"/>
        </w:tabs>
        <w:ind w:firstLine="709"/>
        <w:jc w:val="both"/>
      </w:pPr>
      <w:r w:rsidRPr="00BB792D">
        <w:rPr>
          <w:rFonts w:eastAsiaTheme="minorHAnsi"/>
          <w:b/>
          <w:lang w:eastAsia="en-US"/>
        </w:rPr>
        <w:t>Лот № 1</w:t>
      </w:r>
      <w:r w:rsidRPr="000336A5">
        <w:rPr>
          <w:rFonts w:eastAsiaTheme="minorHAnsi"/>
          <w:lang w:eastAsia="en-US"/>
        </w:rPr>
        <w:t xml:space="preserve"> – </w:t>
      </w:r>
      <w:r w:rsidR="009164DB" w:rsidRPr="00836459">
        <w:t>автотранспортн</w:t>
      </w:r>
      <w:r w:rsidR="00404176">
        <w:t>ое</w:t>
      </w:r>
      <w:r w:rsidR="009164DB" w:rsidRPr="00836459">
        <w:t xml:space="preserve"> средств</w:t>
      </w:r>
      <w:r w:rsidR="00404176">
        <w:t>о</w:t>
      </w:r>
      <w:r w:rsidR="009164DB" w:rsidRPr="00836459">
        <w:t xml:space="preserve"> LADA 210740 2009 года выпуска </w:t>
      </w:r>
      <w:r w:rsidR="00404176">
        <w:br/>
      </w:r>
      <w:r w:rsidR="009164DB" w:rsidRPr="00836459">
        <w:t>VIN XTA210740А2922198, ПТС 63 МХ 245941.</w:t>
      </w:r>
    </w:p>
    <w:p w14:paraId="1FAFFBF7" w14:textId="64437DF8" w:rsidR="001A5049" w:rsidRPr="00566306" w:rsidRDefault="001A5049" w:rsidP="00836459">
      <w:pPr>
        <w:tabs>
          <w:tab w:val="left" w:pos="0"/>
        </w:tabs>
        <w:ind w:firstLine="709"/>
        <w:jc w:val="both"/>
      </w:pPr>
      <w:r w:rsidRPr="00566306">
        <w:t xml:space="preserve">Цена первоначального предложения (начальная цена продажи) – </w:t>
      </w:r>
      <w:r w:rsidR="009164DB" w:rsidRPr="00836459">
        <w:t>94 100 (девяносто четыре тысяч сто) рублей 00 копеек (начальная цена несостоявшегося аукциона) (без НДС)</w:t>
      </w:r>
      <w:r w:rsidRPr="00566306">
        <w:t>.</w:t>
      </w:r>
    </w:p>
    <w:p w14:paraId="3D61E322" w14:textId="40C44DA3" w:rsidR="001A5049" w:rsidRPr="00566306" w:rsidRDefault="001A5049" w:rsidP="001A5049">
      <w:pPr>
        <w:tabs>
          <w:tab w:val="left" w:pos="0"/>
        </w:tabs>
        <w:ind w:firstLine="709"/>
        <w:jc w:val="both"/>
      </w:pPr>
      <w:r w:rsidRPr="00566306">
        <w:t xml:space="preserve">Минимальная цена предложения (цена отсечения), по которой может быть продано государственное имущество – </w:t>
      </w:r>
      <w:r w:rsidR="009164DB" w:rsidRPr="00836459">
        <w:t>47 050 (сорок семь тысяч пятьдесят) рублей 00 копеек (50% начальной цены несостоявшегося аукциона) (без НДС)</w:t>
      </w:r>
      <w:r w:rsidRPr="00566306">
        <w:t>.</w:t>
      </w:r>
    </w:p>
    <w:p w14:paraId="6F53763A" w14:textId="6BF8432B" w:rsidR="001A5049" w:rsidRPr="00903ECC" w:rsidRDefault="001A5049" w:rsidP="001A5049">
      <w:pPr>
        <w:tabs>
          <w:tab w:val="left" w:pos="0"/>
        </w:tabs>
        <w:ind w:firstLine="709"/>
        <w:jc w:val="both"/>
      </w:pPr>
      <w:r w:rsidRPr="00903ECC">
        <w:t xml:space="preserve">Величина снижения цены первоначального предложения («шаг понижения») – </w:t>
      </w:r>
      <w:r w:rsidR="00A921B1">
        <w:br/>
        <w:t>9 410 (девять тысяч четыреста десять)</w:t>
      </w:r>
      <w:r w:rsidRPr="00903ECC">
        <w:t xml:space="preserve"> </w:t>
      </w:r>
      <w:r w:rsidR="00A921B1">
        <w:t xml:space="preserve">рублей 00 копеек </w:t>
      </w:r>
      <w:r w:rsidRPr="00903ECC">
        <w:t>(10 % цены первоначального предложения).</w:t>
      </w:r>
    </w:p>
    <w:p w14:paraId="6FEB77F8" w14:textId="07706C5F" w:rsidR="001A5049" w:rsidRPr="00903ECC" w:rsidRDefault="001A5049" w:rsidP="001A5049">
      <w:pPr>
        <w:tabs>
          <w:tab w:val="left" w:pos="0"/>
        </w:tabs>
        <w:ind w:firstLine="709"/>
        <w:jc w:val="both"/>
      </w:pPr>
      <w:r w:rsidRPr="00903ECC">
        <w:t xml:space="preserve">Величина повышения начальной цены («шаг аукциона») – </w:t>
      </w:r>
      <w:r w:rsidR="00A921B1">
        <w:t>4 705 (четыре тысячи семьсот пять)</w:t>
      </w:r>
      <w:r w:rsidRPr="00903ECC">
        <w:t xml:space="preserve"> рубл</w:t>
      </w:r>
      <w:r w:rsidR="00CC0BF8">
        <w:t>ей</w:t>
      </w:r>
      <w:r w:rsidRPr="00903ECC">
        <w:t xml:space="preserve"> </w:t>
      </w:r>
      <w:r w:rsidR="00A921B1">
        <w:t xml:space="preserve">00 копеек </w:t>
      </w:r>
      <w:r w:rsidRPr="00903ECC">
        <w:t>(50% «шага понижения»).</w:t>
      </w:r>
    </w:p>
    <w:p w14:paraId="5E7AF519" w14:textId="45C05AE5" w:rsidR="00261D7C" w:rsidRDefault="001A5049" w:rsidP="00D63E70">
      <w:pPr>
        <w:tabs>
          <w:tab w:val="left" w:pos="0"/>
        </w:tabs>
        <w:ind w:firstLine="709"/>
        <w:jc w:val="both"/>
      </w:pPr>
      <w:r w:rsidRPr="00903ECC">
        <w:t xml:space="preserve">Сумма задатка – </w:t>
      </w:r>
      <w:r w:rsidR="00A921B1">
        <w:t>9 410 (девять тысяч четыреста десять)</w:t>
      </w:r>
      <w:r w:rsidR="00A921B1" w:rsidRPr="00903ECC">
        <w:t xml:space="preserve"> </w:t>
      </w:r>
      <w:r w:rsidR="00A921B1">
        <w:t>рублей 00 копеек</w:t>
      </w:r>
      <w:r w:rsidRPr="00903ECC">
        <w:t xml:space="preserve"> (</w:t>
      </w:r>
      <w:r w:rsidR="00A921B1">
        <w:t>1</w:t>
      </w:r>
      <w:r w:rsidRPr="00903ECC">
        <w:t>0 % цены первоначального предложения).</w:t>
      </w:r>
    </w:p>
    <w:p w14:paraId="0F40EAB3" w14:textId="26498507" w:rsidR="00D55A2C" w:rsidRPr="00836459" w:rsidRDefault="00D55A2C" w:rsidP="00D55A2C">
      <w:pPr>
        <w:tabs>
          <w:tab w:val="left" w:pos="0"/>
        </w:tabs>
        <w:ind w:firstLine="709"/>
        <w:jc w:val="both"/>
      </w:pPr>
      <w:r w:rsidRPr="00BB792D">
        <w:rPr>
          <w:rFonts w:eastAsiaTheme="minorHAnsi"/>
          <w:b/>
          <w:lang w:eastAsia="en-US"/>
        </w:rPr>
        <w:t xml:space="preserve">Лот № </w:t>
      </w:r>
      <w:r>
        <w:rPr>
          <w:rFonts w:eastAsiaTheme="minorHAnsi"/>
          <w:b/>
          <w:lang w:eastAsia="en-US"/>
        </w:rPr>
        <w:t>2</w:t>
      </w:r>
      <w:r w:rsidRPr="000336A5">
        <w:rPr>
          <w:rFonts w:eastAsiaTheme="minorHAnsi"/>
          <w:lang w:eastAsia="en-US"/>
        </w:rPr>
        <w:t xml:space="preserve"> – </w:t>
      </w:r>
      <w:r w:rsidR="00404176" w:rsidRPr="00404176">
        <w:t xml:space="preserve">автотранспортное средство LADA 21074 </w:t>
      </w:r>
      <w:r w:rsidR="00404176" w:rsidRPr="00404176">
        <w:br/>
        <w:t>2010 года выпуска VIN XTA210740В3031916, ПТС 36 УТ 869043</w:t>
      </w:r>
      <w:r w:rsidRPr="00836459">
        <w:t>.</w:t>
      </w:r>
    </w:p>
    <w:p w14:paraId="48789577" w14:textId="58D0D28D" w:rsidR="00D55A2C" w:rsidRPr="00566306" w:rsidRDefault="00D55A2C" w:rsidP="00D55A2C">
      <w:pPr>
        <w:tabs>
          <w:tab w:val="left" w:pos="0"/>
        </w:tabs>
        <w:ind w:firstLine="709"/>
        <w:jc w:val="both"/>
      </w:pPr>
      <w:r w:rsidRPr="00566306">
        <w:t xml:space="preserve">Цена первоначального предложения (начальная цена продажи) – </w:t>
      </w:r>
      <w:r w:rsidR="00404176" w:rsidRPr="00404176">
        <w:t>97 400 (девяносто семь тысяч четыреста) рублей</w:t>
      </w:r>
      <w:r w:rsidRPr="00836459">
        <w:t xml:space="preserve"> </w:t>
      </w:r>
      <w:r w:rsidR="00E0047D">
        <w:t xml:space="preserve">00 копеек </w:t>
      </w:r>
      <w:r w:rsidRPr="00836459">
        <w:t xml:space="preserve">(начальная цена несостоявшегося аукциона) </w:t>
      </w:r>
      <w:r w:rsidR="00E0047D">
        <w:br/>
      </w:r>
      <w:r w:rsidRPr="00836459">
        <w:t>(без НДС)</w:t>
      </w:r>
      <w:r w:rsidRPr="00566306">
        <w:t>.</w:t>
      </w:r>
    </w:p>
    <w:p w14:paraId="550AD829" w14:textId="39C7B460" w:rsidR="00D55A2C" w:rsidRPr="00566306" w:rsidRDefault="00D55A2C" w:rsidP="00D55A2C">
      <w:pPr>
        <w:tabs>
          <w:tab w:val="left" w:pos="0"/>
        </w:tabs>
        <w:ind w:firstLine="709"/>
        <w:jc w:val="both"/>
      </w:pPr>
      <w:r w:rsidRPr="00566306">
        <w:t xml:space="preserve">Минимальная цена предложения (цена отсечения), по которой может быть продано государственное имущество </w:t>
      </w:r>
      <w:r w:rsidR="00404176">
        <w:t>48 700</w:t>
      </w:r>
      <w:r w:rsidRPr="00836459">
        <w:t xml:space="preserve"> (сорок </w:t>
      </w:r>
      <w:r w:rsidR="00404176">
        <w:t>восемь тысяч семьсот</w:t>
      </w:r>
      <w:r w:rsidRPr="00836459">
        <w:t>) рублей 00 копеек (50% начальной цены несостоявшегося аукциона) (без НДС)</w:t>
      </w:r>
      <w:r w:rsidRPr="00566306">
        <w:t>.</w:t>
      </w:r>
    </w:p>
    <w:p w14:paraId="1C13863F" w14:textId="159B62FA" w:rsidR="00D55A2C" w:rsidRPr="00903ECC" w:rsidRDefault="00D55A2C" w:rsidP="00D55A2C">
      <w:pPr>
        <w:tabs>
          <w:tab w:val="left" w:pos="0"/>
        </w:tabs>
        <w:ind w:firstLine="709"/>
        <w:jc w:val="both"/>
      </w:pPr>
      <w:r w:rsidRPr="00903ECC">
        <w:t xml:space="preserve">Величина снижения цены первоначального предложения («шаг понижения») – </w:t>
      </w:r>
      <w:r>
        <w:br/>
        <w:t>9 </w:t>
      </w:r>
      <w:r w:rsidR="00404176">
        <w:t>740</w:t>
      </w:r>
      <w:r>
        <w:t xml:space="preserve"> (девять тысяч </w:t>
      </w:r>
      <w:r w:rsidR="00404176">
        <w:t>семьсот сорок</w:t>
      </w:r>
      <w:r>
        <w:t>)</w:t>
      </w:r>
      <w:r w:rsidRPr="00903ECC">
        <w:t xml:space="preserve"> </w:t>
      </w:r>
      <w:r>
        <w:t xml:space="preserve">рублей 00 копеек </w:t>
      </w:r>
      <w:r w:rsidRPr="00903ECC">
        <w:t>(10 % цены первоначального предложения).</w:t>
      </w:r>
    </w:p>
    <w:p w14:paraId="3411E133" w14:textId="62F35537" w:rsidR="00D55A2C" w:rsidRPr="00903ECC" w:rsidRDefault="00D55A2C" w:rsidP="00D55A2C">
      <w:pPr>
        <w:tabs>
          <w:tab w:val="left" w:pos="0"/>
        </w:tabs>
        <w:ind w:firstLine="709"/>
        <w:jc w:val="both"/>
      </w:pPr>
      <w:r w:rsidRPr="00903ECC">
        <w:t xml:space="preserve">Величина повышения начальной цены («шаг аукциона») – </w:t>
      </w:r>
      <w:r>
        <w:t>4 </w:t>
      </w:r>
      <w:r w:rsidR="00404176">
        <w:t>870</w:t>
      </w:r>
      <w:r>
        <w:t xml:space="preserve"> (четыре тысячи </w:t>
      </w:r>
      <w:r w:rsidR="00404176">
        <w:t>восемьсот семьдесят</w:t>
      </w:r>
      <w:r>
        <w:t>)</w:t>
      </w:r>
      <w:r w:rsidRPr="00903ECC">
        <w:t xml:space="preserve"> рубл</w:t>
      </w:r>
      <w:r>
        <w:t>ей</w:t>
      </w:r>
      <w:r w:rsidRPr="00903ECC">
        <w:t xml:space="preserve"> </w:t>
      </w:r>
      <w:r>
        <w:t xml:space="preserve">00 копеек </w:t>
      </w:r>
      <w:r w:rsidRPr="00903ECC">
        <w:t>(50% «шага понижения»).</w:t>
      </w:r>
    </w:p>
    <w:p w14:paraId="2CF931DA" w14:textId="2D85136E" w:rsidR="00D55A2C" w:rsidRDefault="00D55A2C" w:rsidP="00D55A2C">
      <w:pPr>
        <w:tabs>
          <w:tab w:val="left" w:pos="0"/>
        </w:tabs>
        <w:ind w:firstLine="709"/>
        <w:jc w:val="both"/>
      </w:pPr>
      <w:r w:rsidRPr="00903ECC">
        <w:lastRenderedPageBreak/>
        <w:t xml:space="preserve">Сумма задатка – </w:t>
      </w:r>
      <w:r w:rsidR="00404176">
        <w:t>9 740 (девять тысяч семьсот сорок)</w:t>
      </w:r>
      <w:r w:rsidR="00404176" w:rsidRPr="00903ECC">
        <w:t xml:space="preserve"> </w:t>
      </w:r>
      <w:r w:rsidR="00404176">
        <w:t xml:space="preserve">рублей 00 копеек </w:t>
      </w:r>
      <w:r w:rsidRPr="00903ECC">
        <w:t>(</w:t>
      </w:r>
      <w:r>
        <w:t>1</w:t>
      </w:r>
      <w:r w:rsidRPr="00903ECC">
        <w:t>0 % цены первоначального предложения).</w:t>
      </w:r>
    </w:p>
    <w:p w14:paraId="2C0AAC25" w14:textId="5E6FA1C9" w:rsidR="00404176" w:rsidRPr="003B1047" w:rsidRDefault="00404176" w:rsidP="00404176">
      <w:pPr>
        <w:tabs>
          <w:tab w:val="left" w:pos="0"/>
        </w:tabs>
        <w:ind w:firstLine="709"/>
        <w:jc w:val="both"/>
      </w:pPr>
      <w:r w:rsidRPr="00BB792D">
        <w:rPr>
          <w:rFonts w:eastAsiaTheme="minorHAnsi"/>
          <w:b/>
          <w:lang w:eastAsia="en-US"/>
        </w:rPr>
        <w:t xml:space="preserve">Лот № </w:t>
      </w:r>
      <w:r>
        <w:rPr>
          <w:rFonts w:eastAsiaTheme="minorHAnsi"/>
          <w:b/>
          <w:lang w:eastAsia="en-US"/>
        </w:rPr>
        <w:t>3</w:t>
      </w:r>
      <w:r w:rsidRPr="000336A5">
        <w:rPr>
          <w:rFonts w:eastAsiaTheme="minorHAnsi"/>
          <w:lang w:eastAsia="en-US"/>
        </w:rPr>
        <w:t xml:space="preserve"> – </w:t>
      </w:r>
      <w:r w:rsidRPr="00404176">
        <w:t xml:space="preserve">автотранспортное средство LADA </w:t>
      </w:r>
      <w:r w:rsidRPr="003B1047">
        <w:t xml:space="preserve">210740 2009 года выпуска </w:t>
      </w:r>
      <w:r w:rsidRPr="003B1047">
        <w:br/>
        <w:t>VIN XTA21074092920973, ПТС 63 МХ 240280.</w:t>
      </w:r>
    </w:p>
    <w:p w14:paraId="307AC2DC" w14:textId="57DB1BCF" w:rsidR="00404176" w:rsidRPr="003B1047" w:rsidRDefault="00404176" w:rsidP="00404176">
      <w:pPr>
        <w:tabs>
          <w:tab w:val="left" w:pos="0"/>
        </w:tabs>
        <w:ind w:firstLine="709"/>
        <w:jc w:val="both"/>
      </w:pPr>
      <w:r w:rsidRPr="003B1047">
        <w:t xml:space="preserve">Цена первоначального предложения (начальная цена продажи) – </w:t>
      </w:r>
      <w:r w:rsidR="00E0047D" w:rsidRPr="003B1047">
        <w:rPr>
          <w:bCs/>
        </w:rPr>
        <w:t>94 100 (девяносто четыре тысяч сто) рублей 00 копеек</w:t>
      </w:r>
      <w:r w:rsidRPr="003B1047">
        <w:t xml:space="preserve"> (начальная цена несостоявшегося аукциона) (без НДС).</w:t>
      </w:r>
    </w:p>
    <w:p w14:paraId="70924D55" w14:textId="4C9BF3A0" w:rsidR="00404176" w:rsidRPr="00566306" w:rsidRDefault="00404176" w:rsidP="00404176">
      <w:pPr>
        <w:tabs>
          <w:tab w:val="left" w:pos="0"/>
        </w:tabs>
        <w:ind w:firstLine="709"/>
        <w:jc w:val="both"/>
      </w:pPr>
      <w:r w:rsidRPr="003B1047">
        <w:t>Минимальная цена предложения (цена отсечения), по которой может быть продано</w:t>
      </w:r>
      <w:r w:rsidRPr="00566306">
        <w:t xml:space="preserve"> государственное имущество </w:t>
      </w:r>
      <w:r w:rsidR="00E0047D" w:rsidRPr="00836459">
        <w:t xml:space="preserve">47 050 (сорок семь тысяч пятьдесят) рублей 00 копеек </w:t>
      </w:r>
      <w:r w:rsidRPr="00836459">
        <w:t>(50% начальной цены несостоявшегося аукциона) (без НДС)</w:t>
      </w:r>
      <w:r w:rsidRPr="00566306">
        <w:t>.</w:t>
      </w:r>
    </w:p>
    <w:p w14:paraId="37ADA6CC" w14:textId="09B6EFDD" w:rsidR="00404176" w:rsidRPr="00903ECC" w:rsidRDefault="00404176" w:rsidP="00404176">
      <w:pPr>
        <w:tabs>
          <w:tab w:val="left" w:pos="0"/>
        </w:tabs>
        <w:ind w:firstLine="709"/>
        <w:jc w:val="both"/>
      </w:pPr>
      <w:r w:rsidRPr="00903ECC">
        <w:t xml:space="preserve">Величина снижения цены первоначального предложения («шаг понижения») – </w:t>
      </w:r>
      <w:r>
        <w:br/>
      </w:r>
      <w:r w:rsidR="00E0047D">
        <w:t>9 410 (девять тысяч четыреста десять)</w:t>
      </w:r>
      <w:r w:rsidR="00E0047D" w:rsidRPr="00903ECC">
        <w:t xml:space="preserve"> </w:t>
      </w:r>
      <w:r w:rsidR="00E0047D">
        <w:t xml:space="preserve">рублей 00 копеек </w:t>
      </w:r>
      <w:r w:rsidRPr="00903ECC">
        <w:t>(10 % цены первоначального предложения).</w:t>
      </w:r>
    </w:p>
    <w:p w14:paraId="1BE4AFC3" w14:textId="7F42C37D" w:rsidR="00404176" w:rsidRPr="00903ECC" w:rsidRDefault="00404176" w:rsidP="00404176">
      <w:pPr>
        <w:tabs>
          <w:tab w:val="left" w:pos="0"/>
        </w:tabs>
        <w:ind w:firstLine="709"/>
        <w:jc w:val="both"/>
      </w:pPr>
      <w:r w:rsidRPr="00903ECC">
        <w:t xml:space="preserve">Величина повышения начальной цены («шаг аукциона») – </w:t>
      </w:r>
      <w:r w:rsidR="00E0047D">
        <w:t>4 </w:t>
      </w:r>
      <w:r w:rsidR="003B1047">
        <w:t>705</w:t>
      </w:r>
      <w:r w:rsidR="00E0047D">
        <w:t xml:space="preserve"> (четыре тысячи </w:t>
      </w:r>
      <w:r w:rsidR="003B1047">
        <w:t>семьсот пять</w:t>
      </w:r>
      <w:r w:rsidR="00E0047D">
        <w:t>)</w:t>
      </w:r>
      <w:r w:rsidR="00E0047D" w:rsidRPr="00903ECC">
        <w:t xml:space="preserve"> рубл</w:t>
      </w:r>
      <w:r w:rsidR="00E0047D">
        <w:t>ей</w:t>
      </w:r>
      <w:r w:rsidR="00E0047D" w:rsidRPr="00903ECC">
        <w:t xml:space="preserve"> </w:t>
      </w:r>
      <w:r w:rsidR="00E0047D">
        <w:t>00 копеек</w:t>
      </w:r>
      <w:r>
        <w:t xml:space="preserve"> </w:t>
      </w:r>
      <w:r w:rsidRPr="00903ECC">
        <w:t>(50% «шага понижения»).</w:t>
      </w:r>
    </w:p>
    <w:p w14:paraId="2F37828A" w14:textId="62975F7A" w:rsidR="00404176" w:rsidRDefault="00404176" w:rsidP="00404176">
      <w:pPr>
        <w:tabs>
          <w:tab w:val="left" w:pos="0"/>
        </w:tabs>
        <w:ind w:firstLine="709"/>
        <w:jc w:val="both"/>
      </w:pPr>
      <w:r w:rsidRPr="00903ECC">
        <w:t xml:space="preserve">Сумма задатка – </w:t>
      </w:r>
      <w:r w:rsidR="00E0047D">
        <w:t>9 410 (девять тысяч четыреста десять)</w:t>
      </w:r>
      <w:r w:rsidR="00E0047D" w:rsidRPr="00903ECC">
        <w:t xml:space="preserve"> </w:t>
      </w:r>
      <w:r w:rsidR="00E0047D">
        <w:t>рублей 00 копеек</w:t>
      </w:r>
      <w:r w:rsidR="00E0047D" w:rsidRPr="00903ECC">
        <w:t xml:space="preserve"> </w:t>
      </w:r>
      <w:r w:rsidRPr="00903ECC">
        <w:t>(</w:t>
      </w:r>
      <w:r>
        <w:t>1</w:t>
      </w:r>
      <w:r w:rsidRPr="00903ECC">
        <w:t>0 % цены первоначального предложения).</w:t>
      </w:r>
    </w:p>
    <w:p w14:paraId="108A1EAC" w14:textId="2B94684C" w:rsidR="00D63E70" w:rsidRPr="004A0887" w:rsidRDefault="004A0887" w:rsidP="004A0887">
      <w:pPr>
        <w:pStyle w:val="21"/>
        <w:tabs>
          <w:tab w:val="clear" w:pos="284"/>
        </w:tabs>
        <w:ind w:left="0" w:firstLine="709"/>
        <w:rPr>
          <w:color w:val="FF0000"/>
          <w:szCs w:val="24"/>
        </w:rPr>
      </w:pPr>
      <w:r w:rsidRPr="00D313C5">
        <w:rPr>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w:t>
      </w:r>
      <w:r w:rsidRPr="00EE6915">
        <w:rPr>
          <w:szCs w:val="24"/>
        </w:rPr>
        <w:t xml:space="preserve">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261D7C" w:rsidRPr="00261D7C" w14:paraId="2F735C79" w14:textId="77777777" w:rsidTr="00CD4D74">
        <w:trPr>
          <w:cantSplit/>
          <w:trHeight w:val="297"/>
        </w:trPr>
        <w:tc>
          <w:tcPr>
            <w:tcW w:w="637" w:type="dxa"/>
            <w:tcBorders>
              <w:top w:val="single" w:sz="4" w:space="0" w:color="auto"/>
              <w:left w:val="single" w:sz="4" w:space="0" w:color="auto"/>
              <w:bottom w:val="single" w:sz="4" w:space="0" w:color="auto"/>
              <w:right w:val="single" w:sz="4" w:space="0" w:color="auto"/>
            </w:tcBorders>
            <w:vAlign w:val="center"/>
            <w:hideMark/>
          </w:tcPr>
          <w:p w14:paraId="2E19B14D" w14:textId="77777777" w:rsidR="00261D7C" w:rsidRPr="00261D7C" w:rsidRDefault="00261D7C" w:rsidP="00261D7C">
            <w:pPr>
              <w:widowControl w:val="0"/>
              <w:autoSpaceDE w:val="0"/>
              <w:autoSpaceDN w:val="0"/>
              <w:adjustRightInd w:val="0"/>
              <w:ind w:right="-70"/>
              <w:jc w:val="center"/>
              <w:rPr>
                <w:rFonts w:eastAsia="Calibri"/>
                <w:lang w:eastAsia="en-US"/>
              </w:rPr>
            </w:pPr>
            <w:r w:rsidRPr="00261D7C">
              <w:rPr>
                <w:rFonts w:eastAsia="Calibri"/>
                <w:lang w:eastAsia="en-US"/>
              </w:rPr>
              <w:t>№ лота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AB39C0F" w14:textId="77777777" w:rsidR="00261D7C" w:rsidRPr="00EF7EFE" w:rsidRDefault="00261D7C" w:rsidP="00261D7C">
            <w:pPr>
              <w:widowControl w:val="0"/>
              <w:autoSpaceDE w:val="0"/>
              <w:autoSpaceDN w:val="0"/>
              <w:adjustRightInd w:val="0"/>
              <w:ind w:right="-70"/>
              <w:jc w:val="center"/>
              <w:rPr>
                <w:rFonts w:eastAsia="Calibri"/>
                <w:lang w:eastAsia="en-US"/>
              </w:rPr>
            </w:pPr>
            <w:r w:rsidRPr="00EF7EFE">
              <w:rPr>
                <w:rFonts w:eastAsia="Calibri"/>
                <w:lang w:eastAsia="en-US"/>
              </w:rPr>
              <w:t>Дата принятия решения (протокола)</w:t>
            </w:r>
          </w:p>
        </w:tc>
        <w:tc>
          <w:tcPr>
            <w:tcW w:w="6801" w:type="dxa"/>
            <w:tcBorders>
              <w:top w:val="single" w:sz="4" w:space="0" w:color="auto"/>
              <w:left w:val="single" w:sz="4" w:space="0" w:color="auto"/>
              <w:bottom w:val="single" w:sz="4" w:space="0" w:color="auto"/>
              <w:right w:val="single" w:sz="4" w:space="0" w:color="auto"/>
            </w:tcBorders>
            <w:vAlign w:val="center"/>
            <w:hideMark/>
          </w:tcPr>
          <w:p w14:paraId="4776B10F" w14:textId="77777777" w:rsidR="00261D7C" w:rsidRPr="00EF7EFE" w:rsidRDefault="00261D7C" w:rsidP="00261D7C">
            <w:pPr>
              <w:widowControl w:val="0"/>
              <w:autoSpaceDE w:val="0"/>
              <w:autoSpaceDN w:val="0"/>
              <w:adjustRightInd w:val="0"/>
              <w:ind w:hanging="38"/>
              <w:jc w:val="center"/>
              <w:rPr>
                <w:rFonts w:eastAsia="Calibri"/>
                <w:lang w:eastAsia="en-US"/>
              </w:rPr>
            </w:pPr>
            <w:r w:rsidRPr="00EF7EFE">
              <w:rPr>
                <w:rFonts w:eastAsia="Calibri"/>
                <w:lang w:eastAsia="en-US"/>
              </w:rPr>
              <w:t>Примечание</w:t>
            </w:r>
          </w:p>
        </w:tc>
      </w:tr>
      <w:tr w:rsidR="00836459" w:rsidRPr="00261D7C" w14:paraId="45292F7A" w14:textId="77777777" w:rsidTr="00566306">
        <w:trPr>
          <w:cantSplit/>
          <w:trHeight w:val="297"/>
        </w:trPr>
        <w:tc>
          <w:tcPr>
            <w:tcW w:w="637" w:type="dxa"/>
            <w:tcBorders>
              <w:top w:val="single" w:sz="4" w:space="0" w:color="auto"/>
              <w:left w:val="single" w:sz="4" w:space="0" w:color="auto"/>
              <w:bottom w:val="single" w:sz="4" w:space="0" w:color="auto"/>
              <w:right w:val="single" w:sz="4" w:space="0" w:color="auto"/>
            </w:tcBorders>
            <w:vAlign w:val="center"/>
          </w:tcPr>
          <w:p w14:paraId="4A882D6D" w14:textId="6D2B963E" w:rsidR="00836459" w:rsidRPr="00566306" w:rsidRDefault="00836459" w:rsidP="00836459">
            <w:pPr>
              <w:widowControl w:val="0"/>
              <w:autoSpaceDE w:val="0"/>
              <w:autoSpaceDN w:val="0"/>
              <w:adjustRightInd w:val="0"/>
              <w:spacing w:line="360" w:lineRule="auto"/>
              <w:ind w:left="-112" w:right="-70"/>
              <w:jc w:val="center"/>
              <w:rPr>
                <w:rFonts w:eastAsia="Calibri"/>
                <w:sz w:val="22"/>
                <w:szCs w:val="22"/>
                <w:highlight w:val="yellow"/>
              </w:rPr>
            </w:pPr>
            <w:r w:rsidRPr="00EF7EFE">
              <w:rPr>
                <w:rFonts w:eastAsia="Calibri"/>
                <w:sz w:val="22"/>
                <w:szCs w:val="22"/>
              </w:rPr>
              <w:t>1.</w:t>
            </w:r>
          </w:p>
        </w:tc>
        <w:tc>
          <w:tcPr>
            <w:tcW w:w="2267" w:type="dxa"/>
            <w:tcBorders>
              <w:top w:val="single" w:sz="4" w:space="0" w:color="auto"/>
              <w:left w:val="single" w:sz="4" w:space="0" w:color="auto"/>
              <w:bottom w:val="single" w:sz="4" w:space="0" w:color="auto"/>
              <w:right w:val="single" w:sz="4" w:space="0" w:color="auto"/>
            </w:tcBorders>
            <w:vAlign w:val="center"/>
          </w:tcPr>
          <w:p w14:paraId="1BC7612C" w14:textId="77777777" w:rsidR="00836459" w:rsidRDefault="00836459" w:rsidP="00836459">
            <w:pPr>
              <w:widowControl w:val="0"/>
              <w:autoSpaceDE w:val="0"/>
              <w:autoSpaceDN w:val="0"/>
              <w:adjustRightInd w:val="0"/>
              <w:ind w:right="-70"/>
              <w:jc w:val="center"/>
              <w:rPr>
                <w:rFonts w:eastAsiaTheme="minorHAnsi"/>
                <w:lang w:eastAsia="en-US"/>
              </w:rPr>
            </w:pPr>
            <w:r>
              <w:rPr>
                <w:rFonts w:eastAsiaTheme="minorHAnsi"/>
                <w:lang w:eastAsia="en-US"/>
              </w:rPr>
              <w:t>05.12.2025</w:t>
            </w:r>
          </w:p>
          <w:p w14:paraId="305BA703" w14:textId="77777777" w:rsidR="00836459" w:rsidRDefault="00836459" w:rsidP="00836459">
            <w:pPr>
              <w:widowControl w:val="0"/>
              <w:autoSpaceDE w:val="0"/>
              <w:autoSpaceDN w:val="0"/>
              <w:adjustRightInd w:val="0"/>
              <w:ind w:right="-70"/>
              <w:jc w:val="center"/>
              <w:rPr>
                <w:rFonts w:eastAsia="Calibri"/>
                <w:lang w:eastAsia="en-US"/>
              </w:rPr>
            </w:pPr>
          </w:p>
          <w:p w14:paraId="738A6954" w14:textId="6856DC3D" w:rsidR="00836459" w:rsidRPr="007B235E" w:rsidRDefault="00836459" w:rsidP="00836459">
            <w:pPr>
              <w:widowControl w:val="0"/>
              <w:autoSpaceDE w:val="0"/>
              <w:autoSpaceDN w:val="0"/>
              <w:adjustRightInd w:val="0"/>
              <w:ind w:right="-70"/>
              <w:jc w:val="center"/>
              <w:rPr>
                <w:rFonts w:eastAsia="Calibri"/>
                <w:lang w:eastAsia="en-US"/>
              </w:rPr>
            </w:pPr>
            <w:r>
              <w:rPr>
                <w:rFonts w:eastAsia="Calibri"/>
                <w:lang w:eastAsia="en-US"/>
              </w:rPr>
              <w:t>27.01.2026</w:t>
            </w:r>
          </w:p>
        </w:tc>
        <w:tc>
          <w:tcPr>
            <w:tcW w:w="6801" w:type="dxa"/>
            <w:tcBorders>
              <w:top w:val="single" w:sz="4" w:space="0" w:color="auto"/>
              <w:left w:val="single" w:sz="4" w:space="0" w:color="auto"/>
              <w:bottom w:val="single" w:sz="4" w:space="0" w:color="auto"/>
              <w:right w:val="single" w:sz="4" w:space="0" w:color="auto"/>
            </w:tcBorders>
          </w:tcPr>
          <w:p w14:paraId="6FFE3868" w14:textId="6BC33DC6" w:rsidR="00836459" w:rsidRDefault="00836459" w:rsidP="00836459">
            <w:r w:rsidRPr="0036421E">
              <w:t>Аукцион не состоял</w:t>
            </w:r>
            <w:r>
              <w:t>ся</w:t>
            </w:r>
            <w:r w:rsidRPr="0036421E">
              <w:t xml:space="preserve"> ввиду отсутствия поданных заявок на участие в аукцион</w:t>
            </w:r>
            <w:r>
              <w:t>е.</w:t>
            </w:r>
          </w:p>
          <w:p w14:paraId="3C25D2E2" w14:textId="77777777" w:rsidR="00F732B4" w:rsidRDefault="00F732B4" w:rsidP="00836459"/>
          <w:p w14:paraId="68B6BACD" w14:textId="1A050E87" w:rsidR="00836459" w:rsidRPr="00EF7EFE" w:rsidRDefault="00836459" w:rsidP="00836459">
            <w:r>
              <w:t xml:space="preserve">Результаты аукциона аннулированы </w:t>
            </w:r>
            <w:r w:rsidRPr="004B0743">
              <w:t xml:space="preserve"> в связи с </w:t>
            </w:r>
            <w:proofErr w:type="spellStart"/>
            <w:r w:rsidRPr="004B0743">
              <w:t>незаключением</w:t>
            </w:r>
            <w:proofErr w:type="spellEnd"/>
            <w:r w:rsidRPr="004B0743">
              <w:t xml:space="preserve"> договор</w:t>
            </w:r>
            <w:r>
              <w:t>а</w:t>
            </w:r>
            <w:r w:rsidRPr="004B0743">
              <w:t xml:space="preserve"> купли-продажи имущества в установленный срок</w:t>
            </w:r>
            <w:r>
              <w:t>.</w:t>
            </w:r>
          </w:p>
        </w:tc>
      </w:tr>
      <w:tr w:rsidR="00836459" w:rsidRPr="00261D7C" w14:paraId="5D27BF9E" w14:textId="77777777" w:rsidTr="007D5796">
        <w:trPr>
          <w:cantSplit/>
          <w:trHeight w:val="297"/>
        </w:trPr>
        <w:tc>
          <w:tcPr>
            <w:tcW w:w="637" w:type="dxa"/>
            <w:tcBorders>
              <w:top w:val="single" w:sz="4" w:space="0" w:color="auto"/>
              <w:left w:val="single" w:sz="4" w:space="0" w:color="auto"/>
              <w:bottom w:val="single" w:sz="4" w:space="0" w:color="auto"/>
              <w:right w:val="single" w:sz="4" w:space="0" w:color="auto"/>
            </w:tcBorders>
            <w:vAlign w:val="center"/>
          </w:tcPr>
          <w:p w14:paraId="4419B826" w14:textId="062605B6" w:rsidR="00836459" w:rsidRPr="00EF7EFE" w:rsidRDefault="00836459" w:rsidP="00836459">
            <w:pPr>
              <w:widowControl w:val="0"/>
              <w:autoSpaceDE w:val="0"/>
              <w:autoSpaceDN w:val="0"/>
              <w:adjustRightInd w:val="0"/>
              <w:spacing w:line="360" w:lineRule="auto"/>
              <w:ind w:left="-112" w:right="-70"/>
              <w:jc w:val="center"/>
              <w:rPr>
                <w:rFonts w:eastAsia="Calibri"/>
                <w:sz w:val="22"/>
                <w:szCs w:val="22"/>
              </w:rPr>
            </w:pPr>
            <w:r>
              <w:rPr>
                <w:rFonts w:eastAsia="Calibri"/>
                <w:sz w:val="22"/>
                <w:szCs w:val="22"/>
              </w:rPr>
              <w:t>2.</w:t>
            </w:r>
          </w:p>
        </w:tc>
        <w:tc>
          <w:tcPr>
            <w:tcW w:w="2267" w:type="dxa"/>
            <w:tcBorders>
              <w:top w:val="single" w:sz="4" w:space="0" w:color="auto"/>
              <w:left w:val="single" w:sz="4" w:space="0" w:color="auto"/>
              <w:bottom w:val="single" w:sz="4" w:space="0" w:color="auto"/>
              <w:right w:val="single" w:sz="4" w:space="0" w:color="auto"/>
            </w:tcBorders>
            <w:vAlign w:val="center"/>
          </w:tcPr>
          <w:p w14:paraId="7725E4DC" w14:textId="77777777" w:rsidR="00836459" w:rsidRDefault="00836459" w:rsidP="00836459">
            <w:pPr>
              <w:widowControl w:val="0"/>
              <w:autoSpaceDE w:val="0"/>
              <w:autoSpaceDN w:val="0"/>
              <w:adjustRightInd w:val="0"/>
              <w:ind w:right="-70"/>
              <w:jc w:val="center"/>
              <w:rPr>
                <w:rFonts w:eastAsiaTheme="minorHAnsi"/>
                <w:lang w:eastAsia="en-US"/>
              </w:rPr>
            </w:pPr>
            <w:r>
              <w:rPr>
                <w:rFonts w:eastAsiaTheme="minorHAnsi"/>
                <w:lang w:eastAsia="en-US"/>
              </w:rPr>
              <w:t>05.12.2025</w:t>
            </w:r>
          </w:p>
          <w:p w14:paraId="03C9C3A9" w14:textId="298B3A97" w:rsidR="00836459" w:rsidRDefault="00836459" w:rsidP="00836459">
            <w:pPr>
              <w:widowControl w:val="0"/>
              <w:autoSpaceDE w:val="0"/>
              <w:autoSpaceDN w:val="0"/>
              <w:adjustRightInd w:val="0"/>
              <w:ind w:right="-70"/>
              <w:jc w:val="center"/>
              <w:rPr>
                <w:rFonts w:eastAsia="Calibri"/>
                <w:lang w:eastAsia="en-US"/>
              </w:rPr>
            </w:pPr>
          </w:p>
          <w:p w14:paraId="29BA7088" w14:textId="6E63E80F" w:rsidR="00836459" w:rsidRDefault="00836459" w:rsidP="00836459">
            <w:pPr>
              <w:widowControl w:val="0"/>
              <w:autoSpaceDE w:val="0"/>
              <w:autoSpaceDN w:val="0"/>
              <w:adjustRightInd w:val="0"/>
              <w:ind w:right="-70"/>
              <w:jc w:val="center"/>
              <w:rPr>
                <w:rFonts w:eastAsiaTheme="minorHAnsi"/>
                <w:lang w:eastAsia="en-US"/>
              </w:rPr>
            </w:pPr>
            <w:r>
              <w:rPr>
                <w:rFonts w:eastAsia="Calibri"/>
                <w:lang w:eastAsia="en-US"/>
              </w:rPr>
              <w:t>27.01.2026</w:t>
            </w:r>
          </w:p>
        </w:tc>
        <w:tc>
          <w:tcPr>
            <w:tcW w:w="6801" w:type="dxa"/>
            <w:tcBorders>
              <w:top w:val="single" w:sz="4" w:space="0" w:color="auto"/>
              <w:left w:val="single" w:sz="4" w:space="0" w:color="auto"/>
              <w:bottom w:val="single" w:sz="4" w:space="0" w:color="auto"/>
              <w:right w:val="single" w:sz="4" w:space="0" w:color="auto"/>
            </w:tcBorders>
          </w:tcPr>
          <w:p w14:paraId="36D4A53F" w14:textId="1FA682F9" w:rsidR="00836459" w:rsidRDefault="00836459" w:rsidP="00836459">
            <w:r w:rsidRPr="0036421E">
              <w:t>Аукцион не состоял</w:t>
            </w:r>
            <w:r>
              <w:t>ся</w:t>
            </w:r>
            <w:r w:rsidRPr="0036421E">
              <w:t xml:space="preserve"> ввиду отсутствия поданных заявок на участие в аукцион</w:t>
            </w:r>
            <w:r>
              <w:t>е.</w:t>
            </w:r>
          </w:p>
          <w:p w14:paraId="701969F0" w14:textId="77777777" w:rsidR="00836459" w:rsidRDefault="00836459" w:rsidP="00836459"/>
          <w:p w14:paraId="707BEC5E" w14:textId="77777777" w:rsidR="00836459" w:rsidRPr="0036421E" w:rsidRDefault="00836459" w:rsidP="00836459">
            <w:r>
              <w:t xml:space="preserve">Результаты аукциона аннулированы </w:t>
            </w:r>
            <w:r w:rsidRPr="004B0743">
              <w:t xml:space="preserve"> в связи с </w:t>
            </w:r>
            <w:proofErr w:type="spellStart"/>
            <w:r w:rsidRPr="004B0743">
              <w:t>незаключением</w:t>
            </w:r>
            <w:proofErr w:type="spellEnd"/>
            <w:r w:rsidRPr="004B0743">
              <w:t xml:space="preserve"> договор</w:t>
            </w:r>
            <w:r>
              <w:t>а</w:t>
            </w:r>
            <w:r w:rsidRPr="004B0743">
              <w:t xml:space="preserve"> купли-продажи имущества в установленный срок</w:t>
            </w:r>
            <w:r>
              <w:t>.</w:t>
            </w:r>
          </w:p>
        </w:tc>
      </w:tr>
      <w:tr w:rsidR="00836459" w:rsidRPr="00261D7C" w14:paraId="615653E7" w14:textId="77777777" w:rsidTr="007D5796">
        <w:trPr>
          <w:cantSplit/>
          <w:trHeight w:val="297"/>
        </w:trPr>
        <w:tc>
          <w:tcPr>
            <w:tcW w:w="637" w:type="dxa"/>
            <w:tcBorders>
              <w:top w:val="single" w:sz="4" w:space="0" w:color="auto"/>
              <w:left w:val="single" w:sz="4" w:space="0" w:color="auto"/>
              <w:bottom w:val="single" w:sz="4" w:space="0" w:color="auto"/>
              <w:right w:val="single" w:sz="4" w:space="0" w:color="auto"/>
            </w:tcBorders>
            <w:vAlign w:val="center"/>
          </w:tcPr>
          <w:p w14:paraId="06EF9BFB" w14:textId="7232383C" w:rsidR="00836459" w:rsidRPr="00EF7EFE" w:rsidRDefault="00836459" w:rsidP="00836459">
            <w:pPr>
              <w:widowControl w:val="0"/>
              <w:autoSpaceDE w:val="0"/>
              <w:autoSpaceDN w:val="0"/>
              <w:adjustRightInd w:val="0"/>
              <w:spacing w:line="360" w:lineRule="auto"/>
              <w:ind w:left="-112" w:right="-70"/>
              <w:jc w:val="center"/>
              <w:rPr>
                <w:rFonts w:eastAsia="Calibri"/>
                <w:sz w:val="22"/>
                <w:szCs w:val="22"/>
              </w:rPr>
            </w:pPr>
            <w:r>
              <w:rPr>
                <w:rFonts w:eastAsia="Calibri"/>
                <w:sz w:val="22"/>
                <w:szCs w:val="22"/>
              </w:rPr>
              <w:t>3.</w:t>
            </w:r>
          </w:p>
        </w:tc>
        <w:tc>
          <w:tcPr>
            <w:tcW w:w="2267" w:type="dxa"/>
            <w:tcBorders>
              <w:top w:val="single" w:sz="4" w:space="0" w:color="auto"/>
              <w:left w:val="single" w:sz="4" w:space="0" w:color="auto"/>
              <w:bottom w:val="single" w:sz="4" w:space="0" w:color="auto"/>
              <w:right w:val="single" w:sz="4" w:space="0" w:color="auto"/>
            </w:tcBorders>
            <w:vAlign w:val="center"/>
          </w:tcPr>
          <w:p w14:paraId="503E4C22" w14:textId="77777777" w:rsidR="00836459" w:rsidRDefault="00836459" w:rsidP="00836459">
            <w:pPr>
              <w:widowControl w:val="0"/>
              <w:autoSpaceDE w:val="0"/>
              <w:autoSpaceDN w:val="0"/>
              <w:adjustRightInd w:val="0"/>
              <w:ind w:right="-70"/>
              <w:jc w:val="center"/>
              <w:rPr>
                <w:rFonts w:eastAsiaTheme="minorHAnsi"/>
                <w:lang w:eastAsia="en-US"/>
              </w:rPr>
            </w:pPr>
            <w:r>
              <w:rPr>
                <w:rFonts w:eastAsiaTheme="minorHAnsi"/>
                <w:lang w:eastAsia="en-US"/>
              </w:rPr>
              <w:t>05.12.2025</w:t>
            </w:r>
          </w:p>
          <w:p w14:paraId="00FBA6C5" w14:textId="77777777" w:rsidR="00836459" w:rsidRDefault="00836459" w:rsidP="00836459">
            <w:pPr>
              <w:widowControl w:val="0"/>
              <w:autoSpaceDE w:val="0"/>
              <w:autoSpaceDN w:val="0"/>
              <w:adjustRightInd w:val="0"/>
              <w:ind w:right="-70"/>
              <w:jc w:val="center"/>
              <w:rPr>
                <w:rFonts w:eastAsia="Calibri"/>
                <w:lang w:eastAsia="en-US"/>
              </w:rPr>
            </w:pPr>
          </w:p>
          <w:p w14:paraId="313FB29E" w14:textId="5139950E" w:rsidR="00836459" w:rsidRDefault="00836459" w:rsidP="00836459">
            <w:pPr>
              <w:widowControl w:val="0"/>
              <w:autoSpaceDE w:val="0"/>
              <w:autoSpaceDN w:val="0"/>
              <w:adjustRightInd w:val="0"/>
              <w:ind w:right="-70"/>
              <w:jc w:val="center"/>
              <w:rPr>
                <w:rFonts w:eastAsiaTheme="minorHAnsi"/>
                <w:lang w:eastAsia="en-US"/>
              </w:rPr>
            </w:pPr>
            <w:r>
              <w:rPr>
                <w:rFonts w:eastAsia="Calibri"/>
                <w:lang w:eastAsia="en-US"/>
              </w:rPr>
              <w:t>27.01.2026</w:t>
            </w:r>
          </w:p>
        </w:tc>
        <w:tc>
          <w:tcPr>
            <w:tcW w:w="6801" w:type="dxa"/>
            <w:tcBorders>
              <w:top w:val="single" w:sz="4" w:space="0" w:color="auto"/>
              <w:left w:val="single" w:sz="4" w:space="0" w:color="auto"/>
              <w:bottom w:val="single" w:sz="4" w:space="0" w:color="auto"/>
              <w:right w:val="single" w:sz="4" w:space="0" w:color="auto"/>
            </w:tcBorders>
          </w:tcPr>
          <w:p w14:paraId="1A571888" w14:textId="2A4D9B3E" w:rsidR="00836459" w:rsidRDefault="00836459" w:rsidP="00836459">
            <w:r w:rsidRPr="0036421E">
              <w:t>Аукцион не состоял</w:t>
            </w:r>
            <w:r>
              <w:t>ся</w:t>
            </w:r>
            <w:r w:rsidRPr="0036421E">
              <w:t xml:space="preserve"> ввиду отсутствия поданных заявок на участие в аукцион</w:t>
            </w:r>
            <w:r>
              <w:t>е.</w:t>
            </w:r>
          </w:p>
          <w:p w14:paraId="7E497130" w14:textId="77777777" w:rsidR="00F732B4" w:rsidRDefault="00F732B4" w:rsidP="00836459"/>
          <w:p w14:paraId="73B42758" w14:textId="1A54D8F3" w:rsidR="00836459" w:rsidRPr="0036421E" w:rsidRDefault="00836459" w:rsidP="00836459">
            <w:r>
              <w:t xml:space="preserve">Результаты аукциона аннулированы </w:t>
            </w:r>
            <w:r w:rsidRPr="004B0743">
              <w:t xml:space="preserve"> в связи с </w:t>
            </w:r>
            <w:proofErr w:type="spellStart"/>
            <w:r w:rsidRPr="004B0743">
              <w:t>незаключением</w:t>
            </w:r>
            <w:proofErr w:type="spellEnd"/>
            <w:r w:rsidRPr="004B0743">
              <w:t xml:space="preserve"> договор</w:t>
            </w:r>
            <w:r>
              <w:t>а</w:t>
            </w:r>
            <w:r w:rsidRPr="004B0743">
              <w:t xml:space="preserve"> купли-продажи имущества в установленный срок</w:t>
            </w:r>
            <w:r>
              <w:t>.</w:t>
            </w:r>
          </w:p>
        </w:tc>
      </w:tr>
    </w:tbl>
    <w:p w14:paraId="41B246B7" w14:textId="7CF83934" w:rsidR="00351980" w:rsidRPr="002B7428" w:rsidRDefault="00351980" w:rsidP="004371FC">
      <w:pPr>
        <w:tabs>
          <w:tab w:val="left" w:pos="0"/>
        </w:tabs>
        <w:jc w:val="both"/>
        <w:rPr>
          <w:rFonts w:eastAsia="Calibri"/>
          <w:lang w:eastAsia="en-US"/>
        </w:rPr>
      </w:pPr>
    </w:p>
    <w:p w14:paraId="443AF007" w14:textId="607034E1" w:rsidR="00B36008" w:rsidRPr="002B7428" w:rsidRDefault="00501E69" w:rsidP="00641557">
      <w:pPr>
        <w:autoSpaceDE w:val="0"/>
        <w:autoSpaceDN w:val="0"/>
        <w:adjustRightInd w:val="0"/>
        <w:jc w:val="center"/>
        <w:rPr>
          <w:rFonts w:ascii="TimesNewRoman" w:hAnsi="TimesNewRoman"/>
          <w:b/>
        </w:rPr>
      </w:pPr>
      <w:r w:rsidRPr="002B7428">
        <w:rPr>
          <w:b/>
          <w:bCs/>
        </w:rPr>
        <w:t xml:space="preserve">РАЗДЕЛ </w:t>
      </w:r>
      <w:r w:rsidRPr="002B7428">
        <w:rPr>
          <w:b/>
          <w:bCs/>
          <w:lang w:val="en-US"/>
        </w:rPr>
        <w:t>IV</w:t>
      </w:r>
      <w:r w:rsidRPr="002B7428">
        <w:rPr>
          <w:b/>
          <w:bCs/>
        </w:rPr>
        <w:t xml:space="preserve">. </w:t>
      </w:r>
      <w:r w:rsidRPr="002B7428">
        <w:rPr>
          <w:rFonts w:ascii="TimesNewRoman" w:hAnsi="TimesNewRoman"/>
          <w:b/>
        </w:rPr>
        <w:t>МЕСТО, СРОКИ ПОДАЧИ (ПРИЕМА) ЗАЯВОК,</w:t>
      </w:r>
    </w:p>
    <w:p w14:paraId="5D7B19D8" w14:textId="63493E96" w:rsidR="00351980" w:rsidRPr="00EF7EFE" w:rsidRDefault="00501E69" w:rsidP="00641557">
      <w:pPr>
        <w:autoSpaceDE w:val="0"/>
        <w:autoSpaceDN w:val="0"/>
        <w:adjustRightInd w:val="0"/>
        <w:jc w:val="center"/>
        <w:rPr>
          <w:rFonts w:ascii="TimesNewRoman" w:hAnsi="TimesNewRoman"/>
          <w:b/>
        </w:rPr>
      </w:pPr>
      <w:r w:rsidRPr="002B7428">
        <w:rPr>
          <w:rFonts w:ascii="TimesNewRoman" w:hAnsi="TimesNewRoman"/>
          <w:b/>
        </w:rPr>
        <w:t xml:space="preserve"> </w:t>
      </w:r>
      <w:r w:rsidRPr="00EF7EFE">
        <w:rPr>
          <w:rFonts w:ascii="TimesNewRoman" w:hAnsi="TimesNewRoman"/>
          <w:b/>
        </w:rPr>
        <w:t xml:space="preserve">ОПРЕДЕЛЕНИЯ УЧАСТНИКОВ И ПОДВЕДЕНИЯ </w:t>
      </w:r>
      <w:r w:rsidR="00385A88" w:rsidRPr="00EF7EFE">
        <w:rPr>
          <w:rFonts w:ascii="TimesNewRoman" w:hAnsi="TimesNewRoman"/>
          <w:b/>
        </w:rPr>
        <w:t xml:space="preserve">ИТОГОВ ПРОДАЖИ ПОСРЕДСТВОМ ПУБЛИЧНОГО ПРЕДЛОЖЕНИЯ </w:t>
      </w:r>
    </w:p>
    <w:p w14:paraId="3822A22C" w14:textId="77777777" w:rsidR="00CA5830" w:rsidRPr="00EF7EFE" w:rsidRDefault="00CA5830" w:rsidP="00641557">
      <w:pPr>
        <w:autoSpaceDE w:val="0"/>
        <w:autoSpaceDN w:val="0"/>
        <w:adjustRightInd w:val="0"/>
        <w:jc w:val="center"/>
        <w:rPr>
          <w:rFonts w:ascii="TimesNewRoman" w:hAnsi="TimesNewRoman"/>
          <w:b/>
        </w:rPr>
      </w:pPr>
    </w:p>
    <w:p w14:paraId="569B49B6" w14:textId="11D22CD5" w:rsidR="00351980" w:rsidRPr="00EF7EFE" w:rsidRDefault="00B36008" w:rsidP="00261D7C">
      <w:pPr>
        <w:tabs>
          <w:tab w:val="left" w:pos="0"/>
        </w:tabs>
        <w:ind w:firstLine="709"/>
        <w:jc w:val="both"/>
        <w:rPr>
          <w:rFonts w:eastAsia="Calibri"/>
          <w:lang w:eastAsia="en-US"/>
        </w:rPr>
      </w:pPr>
      <w:r w:rsidRPr="00EF7EFE">
        <w:rPr>
          <w:rFonts w:eastAsia="Calibri"/>
          <w:lang w:eastAsia="en-US"/>
        </w:rPr>
        <w:t>4</w:t>
      </w:r>
      <w:r w:rsidR="00351980" w:rsidRPr="00EF7EFE">
        <w:rPr>
          <w:rFonts w:eastAsia="Calibri"/>
          <w:lang w:eastAsia="en-US"/>
        </w:rPr>
        <w:t xml:space="preserve">.1. Место подачи (приема) </w:t>
      </w:r>
      <w:r w:rsidR="005D4562" w:rsidRPr="00EF7EFE">
        <w:rPr>
          <w:rFonts w:eastAsia="Calibri"/>
          <w:lang w:eastAsia="en-US"/>
        </w:rPr>
        <w:t>з</w:t>
      </w:r>
      <w:r w:rsidR="00351980" w:rsidRPr="00EF7EFE">
        <w:rPr>
          <w:rFonts w:eastAsia="Calibri"/>
          <w:lang w:eastAsia="en-US"/>
        </w:rPr>
        <w:t xml:space="preserve">аявок: </w:t>
      </w:r>
      <w:r w:rsidR="00261D7C" w:rsidRPr="00EF7EFE">
        <w:rPr>
          <w:rFonts w:eastAsia="Calibri"/>
          <w:lang w:eastAsia="en-US"/>
        </w:rPr>
        <w:t>АО «Единая электронная торговая площадка» - www.roseltorg.ru</w:t>
      </w:r>
      <w:r w:rsidR="00FA0394" w:rsidRPr="00EF7EFE">
        <w:rPr>
          <w:rFonts w:eastAsia="Calibri"/>
          <w:lang w:eastAsia="en-US"/>
        </w:rPr>
        <w:t>.</w:t>
      </w:r>
    </w:p>
    <w:p w14:paraId="1406C36E" w14:textId="22F1D94B" w:rsidR="00181B17" w:rsidRPr="002E797F" w:rsidRDefault="00B36008" w:rsidP="00261D7C">
      <w:pPr>
        <w:tabs>
          <w:tab w:val="left" w:pos="0"/>
        </w:tabs>
        <w:ind w:firstLine="709"/>
        <w:jc w:val="both"/>
        <w:rPr>
          <w:rFonts w:eastAsia="Calibri"/>
          <w:lang w:eastAsia="en-US"/>
        </w:rPr>
      </w:pPr>
      <w:r w:rsidRPr="00EF7EFE">
        <w:rPr>
          <w:rFonts w:eastAsia="Calibri"/>
          <w:lang w:eastAsia="en-US"/>
        </w:rPr>
        <w:t>4</w:t>
      </w:r>
      <w:r w:rsidR="00351980" w:rsidRPr="00EF7EFE">
        <w:rPr>
          <w:rFonts w:eastAsia="Calibri"/>
          <w:lang w:eastAsia="en-US"/>
        </w:rPr>
        <w:t>.2. Дата и время начала подачи (приема)</w:t>
      </w:r>
      <w:r w:rsidR="005D4562" w:rsidRPr="00EF7EFE">
        <w:rPr>
          <w:rFonts w:eastAsia="Calibri"/>
          <w:lang w:eastAsia="en-US"/>
        </w:rPr>
        <w:t xml:space="preserve"> заявок</w:t>
      </w:r>
      <w:r w:rsidR="00351980" w:rsidRPr="00EF7EFE">
        <w:rPr>
          <w:rFonts w:eastAsia="Calibri"/>
          <w:lang w:eastAsia="en-US"/>
        </w:rPr>
        <w:t xml:space="preserve">: </w:t>
      </w:r>
      <w:r w:rsidR="00261D7C" w:rsidRPr="002E797F">
        <w:rPr>
          <w:rFonts w:eastAsia="Calibri"/>
          <w:lang w:eastAsia="en-US"/>
        </w:rPr>
        <w:t xml:space="preserve">с </w:t>
      </w:r>
      <w:r w:rsidR="00F732B4">
        <w:rPr>
          <w:rFonts w:eastAsia="Calibri"/>
          <w:lang w:eastAsia="en-US"/>
        </w:rPr>
        <w:t>16.02.2026</w:t>
      </w:r>
      <w:r w:rsidR="00261D7C" w:rsidRPr="002E797F">
        <w:rPr>
          <w:rFonts w:eastAsia="Calibri"/>
          <w:lang w:eastAsia="en-US"/>
        </w:rPr>
        <w:t xml:space="preserve"> г. в 9.00 по московскому времени. Подача заявок осуществляется круглосуточно</w:t>
      </w:r>
      <w:r w:rsidR="00181B17" w:rsidRPr="002E797F">
        <w:rPr>
          <w:rFonts w:eastAsia="Calibri"/>
          <w:lang w:eastAsia="en-US"/>
        </w:rPr>
        <w:t>.</w:t>
      </w:r>
    </w:p>
    <w:p w14:paraId="29696C69" w14:textId="6944794B" w:rsidR="00351980" w:rsidRPr="002E797F" w:rsidRDefault="00B36008" w:rsidP="00261D7C">
      <w:pPr>
        <w:tabs>
          <w:tab w:val="left" w:pos="0"/>
        </w:tabs>
        <w:ind w:firstLine="709"/>
        <w:jc w:val="both"/>
        <w:rPr>
          <w:rFonts w:eastAsia="Calibri"/>
          <w:lang w:eastAsia="en-US"/>
        </w:rPr>
      </w:pPr>
      <w:r w:rsidRPr="002E797F">
        <w:rPr>
          <w:rFonts w:eastAsia="Calibri"/>
          <w:lang w:eastAsia="en-US"/>
        </w:rPr>
        <w:t>4</w:t>
      </w:r>
      <w:r w:rsidR="00351980" w:rsidRPr="002E797F">
        <w:rPr>
          <w:rFonts w:eastAsia="Calibri"/>
          <w:lang w:eastAsia="en-US"/>
        </w:rPr>
        <w:t>.3. Дата и время окончания подачи (приема)</w:t>
      </w:r>
      <w:r w:rsidR="005D4562" w:rsidRPr="002E797F">
        <w:rPr>
          <w:rFonts w:eastAsia="Calibri"/>
          <w:lang w:eastAsia="en-US"/>
        </w:rPr>
        <w:t xml:space="preserve"> заявок</w:t>
      </w:r>
      <w:r w:rsidR="00351980" w:rsidRPr="002E797F">
        <w:rPr>
          <w:rFonts w:eastAsia="Calibri"/>
          <w:lang w:eastAsia="en-US"/>
        </w:rPr>
        <w:t xml:space="preserve">: </w:t>
      </w:r>
      <w:r w:rsidR="00F732B4">
        <w:rPr>
          <w:rFonts w:eastAsia="Calibri"/>
          <w:lang w:eastAsia="en-US"/>
        </w:rPr>
        <w:t>13.03.2026</w:t>
      </w:r>
      <w:r w:rsidR="00261D7C" w:rsidRPr="002E797F">
        <w:rPr>
          <w:rFonts w:eastAsia="Calibri"/>
          <w:lang w:eastAsia="en-US"/>
        </w:rPr>
        <w:t xml:space="preserve"> г. в 18.00 </w:t>
      </w:r>
      <w:r w:rsidR="00F732B4">
        <w:rPr>
          <w:rFonts w:eastAsia="Calibri"/>
          <w:lang w:eastAsia="en-US"/>
        </w:rPr>
        <w:br/>
      </w:r>
      <w:r w:rsidR="00261D7C" w:rsidRPr="002E797F">
        <w:rPr>
          <w:rFonts w:eastAsia="Calibri"/>
          <w:lang w:eastAsia="en-US"/>
        </w:rPr>
        <w:t>по московскому времени</w:t>
      </w:r>
      <w:r w:rsidR="00181B17" w:rsidRPr="002E797F">
        <w:rPr>
          <w:rFonts w:eastAsia="Calibri"/>
          <w:lang w:eastAsia="en-US"/>
        </w:rPr>
        <w:t>.</w:t>
      </w:r>
    </w:p>
    <w:p w14:paraId="4C70D37B" w14:textId="16AB9D64" w:rsidR="00351980" w:rsidRPr="00EF7EFE" w:rsidRDefault="00B36008" w:rsidP="00261D7C">
      <w:pPr>
        <w:tabs>
          <w:tab w:val="left" w:pos="0"/>
        </w:tabs>
        <w:ind w:firstLine="709"/>
        <w:jc w:val="both"/>
        <w:rPr>
          <w:rFonts w:eastAsia="Calibri"/>
          <w:lang w:eastAsia="en-US"/>
        </w:rPr>
      </w:pPr>
      <w:r w:rsidRPr="00EF7EFE">
        <w:rPr>
          <w:rFonts w:eastAsia="Calibri"/>
          <w:lang w:eastAsia="en-US"/>
        </w:rPr>
        <w:t>4</w:t>
      </w:r>
      <w:r w:rsidR="00351980" w:rsidRPr="00EF7EFE">
        <w:rPr>
          <w:rFonts w:eastAsia="Calibri"/>
          <w:lang w:eastAsia="en-US"/>
        </w:rPr>
        <w:t xml:space="preserve">.4. Дата определения </w:t>
      </w:r>
      <w:r w:rsidR="00385A88" w:rsidRPr="00EF7EFE">
        <w:rPr>
          <w:rFonts w:eastAsia="Calibri"/>
          <w:lang w:eastAsia="en-US"/>
        </w:rPr>
        <w:t>у</w:t>
      </w:r>
      <w:r w:rsidR="00351980" w:rsidRPr="00EF7EFE">
        <w:rPr>
          <w:rFonts w:eastAsia="Calibri"/>
          <w:lang w:eastAsia="en-US"/>
        </w:rPr>
        <w:t>частников</w:t>
      </w:r>
      <w:r w:rsidR="005D4562" w:rsidRPr="00EF7EFE">
        <w:rPr>
          <w:rFonts w:eastAsia="Calibri"/>
          <w:lang w:eastAsia="en-US"/>
        </w:rPr>
        <w:t xml:space="preserve"> </w:t>
      </w:r>
      <w:r w:rsidR="00385A88" w:rsidRPr="00EF7EFE">
        <w:rPr>
          <w:rFonts w:eastAsia="Calibri"/>
          <w:lang w:eastAsia="en-US"/>
        </w:rPr>
        <w:t>продажи посредством публичного предложения</w:t>
      </w:r>
      <w:r w:rsidR="00351980" w:rsidRPr="00EF7EFE">
        <w:rPr>
          <w:rFonts w:eastAsia="Calibri"/>
          <w:lang w:eastAsia="en-US"/>
        </w:rPr>
        <w:t xml:space="preserve">: </w:t>
      </w:r>
      <w:r w:rsidR="00F732B4">
        <w:rPr>
          <w:rFonts w:eastAsia="Calibri"/>
          <w:lang w:eastAsia="en-US"/>
        </w:rPr>
        <w:t>19.03.2026</w:t>
      </w:r>
      <w:r w:rsidR="00351980" w:rsidRPr="00EF7EFE">
        <w:rPr>
          <w:rFonts w:eastAsia="Calibri"/>
          <w:lang w:eastAsia="en-US"/>
        </w:rPr>
        <w:t>.</w:t>
      </w:r>
    </w:p>
    <w:p w14:paraId="1F6DFFA2" w14:textId="584A0776" w:rsidR="00351980" w:rsidRPr="00EF7EFE" w:rsidRDefault="00501E69" w:rsidP="00261D7C">
      <w:pPr>
        <w:tabs>
          <w:tab w:val="left" w:pos="0"/>
        </w:tabs>
        <w:ind w:firstLine="709"/>
        <w:jc w:val="both"/>
        <w:rPr>
          <w:rFonts w:eastAsia="Calibri"/>
          <w:lang w:eastAsia="en-US"/>
        </w:rPr>
      </w:pPr>
      <w:r w:rsidRPr="00EF7EFE">
        <w:rPr>
          <w:rFonts w:eastAsia="Calibri"/>
          <w:lang w:eastAsia="en-US"/>
        </w:rPr>
        <w:t>4</w:t>
      </w:r>
      <w:r w:rsidR="00351980" w:rsidRPr="00EF7EFE">
        <w:rPr>
          <w:rFonts w:eastAsia="Calibri"/>
          <w:lang w:eastAsia="en-US"/>
        </w:rPr>
        <w:t xml:space="preserve">.5. Дата, время и срок проведения </w:t>
      </w:r>
      <w:r w:rsidR="00385A88" w:rsidRPr="00EF7EFE">
        <w:rPr>
          <w:rFonts w:eastAsia="Calibri"/>
          <w:lang w:eastAsia="en-US"/>
        </w:rPr>
        <w:t>продажи посредством публичного предложения</w:t>
      </w:r>
      <w:r w:rsidR="00351980" w:rsidRPr="00EF7EFE">
        <w:rPr>
          <w:rFonts w:eastAsia="Calibri"/>
          <w:lang w:eastAsia="en-US"/>
        </w:rPr>
        <w:t xml:space="preserve">: </w:t>
      </w:r>
      <w:r w:rsidR="00F732B4">
        <w:rPr>
          <w:rFonts w:eastAsia="Calibri"/>
          <w:lang w:eastAsia="en-US"/>
        </w:rPr>
        <w:t>23.03.2026</w:t>
      </w:r>
      <w:r w:rsidR="001415D9">
        <w:rPr>
          <w:rFonts w:eastAsia="Calibri"/>
          <w:lang w:eastAsia="en-US"/>
        </w:rPr>
        <w:t xml:space="preserve"> </w:t>
      </w:r>
      <w:r w:rsidR="00261D7C" w:rsidRPr="00EF7EFE">
        <w:rPr>
          <w:rFonts w:eastAsia="Calibri"/>
          <w:lang w:eastAsia="en-US"/>
        </w:rPr>
        <w:t>в 1</w:t>
      </w:r>
      <w:r w:rsidR="00F732B4">
        <w:rPr>
          <w:rFonts w:eastAsia="Calibri"/>
          <w:lang w:eastAsia="en-US"/>
        </w:rPr>
        <w:t>0</w:t>
      </w:r>
      <w:r w:rsidR="00261D7C" w:rsidRPr="00EF7EFE">
        <w:rPr>
          <w:rFonts w:eastAsia="Calibri"/>
          <w:lang w:eastAsia="en-US"/>
        </w:rPr>
        <w:t>.00 по московскому времени и до последнего предложения Участников</w:t>
      </w:r>
      <w:r w:rsidR="00351980" w:rsidRPr="00EF7EFE">
        <w:rPr>
          <w:rFonts w:eastAsia="Calibri"/>
          <w:lang w:eastAsia="en-US"/>
        </w:rPr>
        <w:t>.</w:t>
      </w:r>
    </w:p>
    <w:p w14:paraId="0982921A" w14:textId="77777777" w:rsidR="005D4562" w:rsidRPr="00EF7EFE" w:rsidRDefault="005D4562" w:rsidP="00261D7C">
      <w:pPr>
        <w:pStyle w:val="21"/>
        <w:tabs>
          <w:tab w:val="clear" w:pos="284"/>
        </w:tabs>
        <w:ind w:left="-14" w:firstLine="581"/>
      </w:pPr>
    </w:p>
    <w:p w14:paraId="7C051793" w14:textId="77777777" w:rsidR="00EB4D51" w:rsidRDefault="00EB4D51" w:rsidP="00EB4D51">
      <w:pPr>
        <w:widowControl w:val="0"/>
        <w:contextualSpacing/>
        <w:jc w:val="center"/>
        <w:rPr>
          <w:rFonts w:ascii="TimesNewRoman" w:hAnsi="TimesNewRoman"/>
          <w:b/>
        </w:rPr>
      </w:pPr>
      <w:r w:rsidRPr="00EF7EFE">
        <w:rPr>
          <w:b/>
          <w:bCs/>
        </w:rPr>
        <w:lastRenderedPageBreak/>
        <w:t xml:space="preserve">РАЗДЕЛ </w:t>
      </w:r>
      <w:r w:rsidRPr="00EF7EFE">
        <w:rPr>
          <w:b/>
          <w:bCs/>
          <w:lang w:val="en-US"/>
        </w:rPr>
        <w:t>V</w:t>
      </w:r>
      <w:r w:rsidRPr="00EF7EFE">
        <w:rPr>
          <w:b/>
          <w:bCs/>
        </w:rPr>
        <w:t xml:space="preserve">. </w:t>
      </w:r>
      <w:r w:rsidRPr="00EF7EFE">
        <w:rPr>
          <w:rFonts w:ascii="TimesNewRoman" w:hAnsi="TimesNewRoman"/>
          <w:b/>
        </w:rPr>
        <w:t xml:space="preserve">СРОКИ И ПОРЯДОК </w:t>
      </w:r>
      <w:r w:rsidRPr="00EF7EFE">
        <w:rPr>
          <w:rFonts w:ascii="TimesNewRoman" w:hAnsi="TimesNewRoman"/>
          <w:b/>
        </w:rPr>
        <w:br/>
        <w:t>РЕГИСТРАЦИИ НА ЭЛЕКТРОННОЙ ПЛОЩАДКЕ</w:t>
      </w:r>
    </w:p>
    <w:p w14:paraId="23B44D2D" w14:textId="77777777" w:rsidR="00CA5830" w:rsidRPr="00EB4D51" w:rsidRDefault="00CA5830" w:rsidP="00EB4D51">
      <w:pPr>
        <w:widowControl w:val="0"/>
        <w:contextualSpacing/>
        <w:jc w:val="center"/>
        <w:rPr>
          <w:rFonts w:ascii="TimesNewRoman" w:hAnsi="TimesNewRoman"/>
          <w:b/>
        </w:rPr>
      </w:pPr>
    </w:p>
    <w:p w14:paraId="720D522F" w14:textId="79507B31" w:rsidR="00EB4D51" w:rsidRPr="00EB4D51" w:rsidRDefault="00EB4D51" w:rsidP="00261D7C">
      <w:pPr>
        <w:tabs>
          <w:tab w:val="left" w:pos="0"/>
        </w:tabs>
        <w:ind w:firstLine="709"/>
        <w:jc w:val="both"/>
        <w:rPr>
          <w:rFonts w:eastAsia="Calibri"/>
          <w:lang w:eastAsia="en-US"/>
        </w:rPr>
      </w:pPr>
      <w:r w:rsidRPr="00EB4D51">
        <w:rPr>
          <w:rFonts w:eastAsia="Calibri"/>
          <w:lang w:eastAsia="en-US"/>
        </w:rPr>
        <w:t xml:space="preserve">5.1. Для обеспечения доступа к участию в </w:t>
      </w:r>
      <w:r w:rsidRPr="00261D7C">
        <w:rPr>
          <w:rFonts w:eastAsia="Calibri"/>
          <w:lang w:eastAsia="en-US"/>
        </w:rPr>
        <w:t>продаже посредством публичного предложения</w:t>
      </w:r>
      <w:r w:rsidRPr="00EB4D51">
        <w:rPr>
          <w:rFonts w:eastAsia="Calibri"/>
          <w:lang w:eastAsia="en-US"/>
        </w:rPr>
        <w:t xml:space="preserve"> </w:t>
      </w:r>
      <w:r>
        <w:rPr>
          <w:rFonts w:eastAsia="Calibri"/>
          <w:lang w:eastAsia="en-US"/>
        </w:rPr>
        <w:t xml:space="preserve">в </w:t>
      </w:r>
      <w:r w:rsidRPr="00EB4D51">
        <w:rPr>
          <w:rFonts w:eastAsia="Calibri"/>
          <w:lang w:eastAsia="en-US"/>
        </w:rPr>
        <w:t>электронн</w:t>
      </w:r>
      <w:r>
        <w:rPr>
          <w:rFonts w:eastAsia="Calibri"/>
          <w:lang w:eastAsia="en-US"/>
        </w:rPr>
        <w:t>ой</w:t>
      </w:r>
      <w:r w:rsidRPr="00EB4D51">
        <w:rPr>
          <w:rFonts w:eastAsia="Calibri"/>
          <w:lang w:eastAsia="en-US"/>
        </w:rPr>
        <w:t xml:space="preserve"> </w:t>
      </w:r>
      <w:r>
        <w:rPr>
          <w:rFonts w:eastAsia="Calibri"/>
          <w:lang w:eastAsia="en-US"/>
        </w:rPr>
        <w:t>форме</w:t>
      </w:r>
      <w:r w:rsidRPr="00EB4D51">
        <w:rPr>
          <w:rFonts w:eastAsia="Calibri"/>
          <w:lang w:eastAsia="en-US"/>
        </w:rPr>
        <w:t xml:space="preserve"> Претендентам необходимо пройти процедуру аккредитации в соответствии с действующим законодательством Российской Федерации.</w:t>
      </w:r>
    </w:p>
    <w:p w14:paraId="0416B716"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767A6A95"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157BAAF"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2DA19C6C"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BFAB4B3"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4BF30C38"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4628AE57" w14:textId="7F1C3B0B" w:rsidR="00EB4D51" w:rsidRPr="00EB4D51" w:rsidRDefault="00EB4D51" w:rsidP="00261D7C">
      <w:pPr>
        <w:tabs>
          <w:tab w:val="left" w:pos="0"/>
        </w:tabs>
        <w:ind w:firstLine="709"/>
        <w:jc w:val="both"/>
        <w:rPr>
          <w:rFonts w:eastAsia="Calibri"/>
          <w:lang w:eastAsia="en-US"/>
        </w:rPr>
      </w:pPr>
      <w:r w:rsidRPr="00EB4D51">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6F135B">
        <w:rPr>
          <w:rFonts w:eastAsia="Calibri"/>
          <w:lang w:eastAsia="en-US"/>
        </w:rPr>
        <w:t xml:space="preserve"> </w:t>
      </w:r>
      <w:r w:rsidRPr="00EB4D51">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6F135B">
        <w:rPr>
          <w:rFonts w:eastAsia="Calibri"/>
          <w:lang w:eastAsia="en-US"/>
        </w:rPr>
        <w:t xml:space="preserve"> </w:t>
      </w:r>
      <w:r w:rsidRPr="00EB4D51">
        <w:rPr>
          <w:rFonts w:eastAsia="Calibri"/>
          <w:lang w:eastAsia="en-US"/>
        </w:rPr>
        <w:t>настоящего извещения, для получения регистрации на электронной площадке.</w:t>
      </w:r>
    </w:p>
    <w:p w14:paraId="21B50BF6"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5.4. Отказ в регистрации претендента на электронной площадке не допускается, за исключением случаев, указанных в пункте 5.</w:t>
      </w:r>
      <w:proofErr w:type="gramStart"/>
      <w:r w:rsidRPr="00EB4D51">
        <w:rPr>
          <w:rFonts w:eastAsia="Calibri"/>
          <w:lang w:eastAsia="en-US"/>
        </w:rPr>
        <w:t>2.настоящего</w:t>
      </w:r>
      <w:proofErr w:type="gramEnd"/>
      <w:r w:rsidRPr="00EB4D51">
        <w:rPr>
          <w:rFonts w:eastAsia="Calibri"/>
          <w:lang w:eastAsia="en-US"/>
        </w:rPr>
        <w:t xml:space="preserve"> извещения. </w:t>
      </w:r>
    </w:p>
    <w:p w14:paraId="3998935E"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2D5A3D10"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79E56653"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70938459"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66493075"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xml:space="preserve">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w:t>
      </w:r>
      <w:r w:rsidRPr="00EB4D51">
        <w:rPr>
          <w:rFonts w:eastAsia="Calibri"/>
          <w:lang w:eastAsia="en-US"/>
        </w:rPr>
        <w:lastRenderedPageBreak/>
        <w:t>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20D4E886" w14:textId="2157F3C2" w:rsidR="00EB4D51" w:rsidRPr="00EB4D51" w:rsidRDefault="00EB4D51" w:rsidP="00261D7C">
      <w:pPr>
        <w:tabs>
          <w:tab w:val="left" w:pos="0"/>
        </w:tabs>
        <w:ind w:firstLine="709"/>
        <w:jc w:val="both"/>
        <w:rPr>
          <w:rFonts w:eastAsia="Calibri"/>
          <w:lang w:eastAsia="en-US"/>
        </w:rPr>
      </w:pPr>
      <w:r w:rsidRPr="00EB4D51">
        <w:rPr>
          <w:rFonts w:eastAsia="Calibri"/>
          <w:lang w:eastAsia="en-US"/>
        </w:rPr>
        <w:t xml:space="preserve">5.9. Дата и время регистрации на электронной площадке претендентов на участие в </w:t>
      </w:r>
      <w:r w:rsidR="00261D7C">
        <w:rPr>
          <w:rFonts w:eastAsia="Calibri"/>
          <w:lang w:eastAsia="en-US"/>
        </w:rPr>
        <w:t>продаже посредством публичного предложения в электронной форме</w:t>
      </w:r>
      <w:r w:rsidRPr="00EB4D51">
        <w:rPr>
          <w:rFonts w:eastAsia="Calibri"/>
          <w:lang w:eastAsia="en-US"/>
        </w:rPr>
        <w:t xml:space="preserve"> осуществляется ежедневно, круглосуточно, но не позднее даты и времени окончания подачи (приема) заявок.</w:t>
      </w:r>
    </w:p>
    <w:p w14:paraId="0D6ED357" w14:textId="77777777" w:rsidR="00EB4D51" w:rsidRPr="00EB4D51" w:rsidRDefault="00EB4D51" w:rsidP="00EB4D51">
      <w:pPr>
        <w:ind w:firstLine="851"/>
        <w:jc w:val="both"/>
        <w:rPr>
          <w:b/>
          <w:bCs/>
          <w:i/>
          <w:szCs w:val="20"/>
        </w:rPr>
      </w:pPr>
    </w:p>
    <w:p w14:paraId="6FAE75C3" w14:textId="77777777" w:rsidR="00EB4D51" w:rsidRDefault="00EB4D51" w:rsidP="00EB4D51">
      <w:pPr>
        <w:tabs>
          <w:tab w:val="left" w:pos="284"/>
        </w:tabs>
        <w:jc w:val="center"/>
        <w:rPr>
          <w:b/>
          <w:bCs/>
        </w:rPr>
      </w:pPr>
      <w:r w:rsidRPr="00EB4D51">
        <w:rPr>
          <w:b/>
          <w:bCs/>
        </w:rPr>
        <w:t xml:space="preserve">РАЗДЕЛ </w:t>
      </w:r>
      <w:r w:rsidRPr="00EB4D51">
        <w:rPr>
          <w:b/>
          <w:bCs/>
          <w:lang w:val="en-US"/>
        </w:rPr>
        <w:t>VI</w:t>
      </w:r>
      <w:r w:rsidRPr="00EB4D51">
        <w:rPr>
          <w:b/>
          <w:bCs/>
        </w:rPr>
        <w:t>. ПОРЯДОК ПОДАЧИ (ПРИЕМА) И ОТЗЫВА ЗАЯВОК</w:t>
      </w:r>
    </w:p>
    <w:p w14:paraId="57016CFF" w14:textId="77777777" w:rsidR="00CA5830" w:rsidRPr="00EB4D51" w:rsidRDefault="00CA5830" w:rsidP="00EB4D51">
      <w:pPr>
        <w:tabs>
          <w:tab w:val="left" w:pos="284"/>
        </w:tabs>
        <w:jc w:val="center"/>
        <w:rPr>
          <w:rFonts w:ascii="TimesNewRoman" w:hAnsi="TimesNewRoman"/>
          <w:b/>
        </w:rPr>
      </w:pPr>
    </w:p>
    <w:p w14:paraId="033940B6"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xml:space="preserve">6.1. Прием заявок и прилагаемых к ним документов начинается с даты и времени, </w:t>
      </w:r>
      <w:r w:rsidRPr="00EB4D51">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4674479B" w14:textId="7A5B5C7B" w:rsidR="00EB4D51" w:rsidRPr="00EB4D51" w:rsidRDefault="00EB4D51" w:rsidP="00261D7C">
      <w:pPr>
        <w:tabs>
          <w:tab w:val="left" w:pos="0"/>
        </w:tabs>
        <w:ind w:firstLine="709"/>
        <w:jc w:val="both"/>
        <w:rPr>
          <w:rFonts w:eastAsia="Calibri"/>
          <w:lang w:eastAsia="en-US"/>
        </w:rPr>
      </w:pPr>
      <w:r w:rsidRPr="00EB4D51">
        <w:rPr>
          <w:rFonts w:eastAsia="Calibri"/>
          <w:lang w:eastAsia="en-US"/>
        </w:rPr>
        <w:t xml:space="preserve">6.2. Для участия в продаже </w:t>
      </w:r>
      <w:r w:rsidRPr="00261D7C">
        <w:rPr>
          <w:rFonts w:eastAsia="Calibri"/>
          <w:lang w:eastAsia="en-US"/>
        </w:rPr>
        <w:t>посредством публичного предложения</w:t>
      </w:r>
      <w:r w:rsidRPr="00EB4D51">
        <w:rPr>
          <w:rFonts w:eastAsia="Calibri"/>
          <w:lang w:eastAsia="en-US"/>
        </w:rPr>
        <w:t xml:space="preserve"> </w:t>
      </w:r>
      <w:r>
        <w:rPr>
          <w:rFonts w:eastAsia="Calibri"/>
          <w:lang w:eastAsia="en-US"/>
        </w:rPr>
        <w:t xml:space="preserve">в </w:t>
      </w:r>
      <w:r w:rsidRPr="00EB4D51">
        <w:rPr>
          <w:rFonts w:eastAsia="Calibri"/>
          <w:lang w:eastAsia="en-US"/>
        </w:rPr>
        <w:t>электронн</w:t>
      </w:r>
      <w:r>
        <w:rPr>
          <w:rFonts w:eastAsia="Calibri"/>
          <w:lang w:eastAsia="en-US"/>
        </w:rPr>
        <w:t>ой</w:t>
      </w:r>
      <w:r w:rsidRPr="00EB4D51">
        <w:rPr>
          <w:rFonts w:eastAsia="Calibri"/>
          <w:lang w:eastAsia="en-US"/>
        </w:rPr>
        <w:t xml:space="preserve"> </w:t>
      </w:r>
      <w:r>
        <w:rPr>
          <w:rFonts w:eastAsia="Calibri"/>
          <w:lang w:eastAsia="en-US"/>
        </w:rPr>
        <w:t>форме</w:t>
      </w:r>
      <w:r w:rsidRPr="00EB4D51">
        <w:rPr>
          <w:rFonts w:eastAsia="Calibri"/>
          <w:lang w:eastAsia="en-US"/>
        </w:rPr>
        <w:t xml:space="preserve"> претенденты перечисляют </w:t>
      </w:r>
      <w:proofErr w:type="gramStart"/>
      <w:r w:rsidRPr="00EB4D51">
        <w:rPr>
          <w:rFonts w:eastAsia="Calibri"/>
          <w:lang w:eastAsia="en-US"/>
        </w:rPr>
        <w:t xml:space="preserve">задаток </w:t>
      </w:r>
      <w:r w:rsidR="00A9385F">
        <w:rPr>
          <w:rFonts w:eastAsia="Calibri"/>
          <w:lang w:eastAsia="en-US"/>
        </w:rPr>
        <w:t>,</w:t>
      </w:r>
      <w:proofErr w:type="gramEnd"/>
      <w:r w:rsidR="00A9385F">
        <w:rPr>
          <w:rFonts w:eastAsia="Calibri"/>
          <w:lang w:eastAsia="en-US"/>
        </w:rPr>
        <w:t xml:space="preserve"> указанный в извещении</w:t>
      </w:r>
      <w:bookmarkStart w:id="2" w:name="_GoBack"/>
      <w:bookmarkEnd w:id="2"/>
      <w:r w:rsidRPr="00EB4D51">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sidR="00261D7C">
        <w:rPr>
          <w:rFonts w:eastAsia="Calibri"/>
          <w:lang w:eastAsia="en-US"/>
        </w:rPr>
        <w:t>продажи посредством публичного предложения в электронной форме</w:t>
      </w:r>
      <w:r w:rsidRPr="00EB4D51">
        <w:rPr>
          <w:rFonts w:eastAsia="Calibri"/>
          <w:lang w:eastAsia="en-US"/>
        </w:rPr>
        <w:t>.</w:t>
      </w:r>
    </w:p>
    <w:p w14:paraId="75EBD5B5" w14:textId="1717BB01" w:rsidR="00EB4D51" w:rsidRDefault="00EB4D51" w:rsidP="00261D7C">
      <w:pPr>
        <w:tabs>
          <w:tab w:val="left" w:pos="0"/>
        </w:tabs>
        <w:ind w:firstLine="709"/>
        <w:jc w:val="both"/>
        <w:rPr>
          <w:rFonts w:eastAsia="Calibri"/>
          <w:lang w:eastAsia="en-US"/>
        </w:rPr>
      </w:pPr>
      <w:r w:rsidRPr="00EB4D51">
        <w:rPr>
          <w:rFonts w:eastAsia="Calibri"/>
          <w:lang w:eastAsia="en-US"/>
        </w:rPr>
        <w:t>6.3</w:t>
      </w:r>
      <w:r w:rsidRPr="004371FC">
        <w:rPr>
          <w:rFonts w:eastAsia="Calibri"/>
          <w:b/>
          <w:lang w:eastAsia="en-US"/>
        </w:rPr>
        <w:t>. Заявка (приложение № 1)</w:t>
      </w:r>
      <w:r w:rsidRPr="00EB4D51">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9" w:history="1">
        <w:r w:rsidRPr="00EB4D51">
          <w:rPr>
            <w:rFonts w:eastAsia="Calibri"/>
            <w:lang w:eastAsia="en-US"/>
          </w:rPr>
          <w:t>законом</w:t>
        </w:r>
      </w:hyperlink>
      <w:r w:rsidRPr="00EB4D51">
        <w:rPr>
          <w:rFonts w:eastAsia="Calibri"/>
          <w:lang w:eastAsia="en-US"/>
        </w:rPr>
        <w:t xml:space="preserve"> о приватизации от 21.12.2001 № 178-ФЗ «О приватизации государственного и муниципального имущества».</w:t>
      </w:r>
    </w:p>
    <w:p w14:paraId="0C63811D" w14:textId="77777777" w:rsidR="004371FC" w:rsidRPr="00D313C5" w:rsidRDefault="004371FC" w:rsidP="004371FC">
      <w:pPr>
        <w:tabs>
          <w:tab w:val="left" w:pos="709"/>
        </w:tabs>
        <w:autoSpaceDE w:val="0"/>
        <w:autoSpaceDN w:val="0"/>
        <w:adjustRightInd w:val="0"/>
        <w:ind w:firstLine="709"/>
        <w:jc w:val="both"/>
        <w:rPr>
          <w:rFonts w:eastAsia="Calibri"/>
          <w:lang w:eastAsia="en-US"/>
        </w:rPr>
      </w:pPr>
      <w:r w:rsidRPr="0093727F">
        <w:rPr>
          <w:rFonts w:eastAsia="Calibri"/>
          <w:lang w:eastAsia="en-US"/>
        </w:rPr>
        <w:t xml:space="preserve">Рекомендуем не нарушать целостность (не править) форму заявки на участие </w:t>
      </w:r>
      <w:r>
        <w:rPr>
          <w:rFonts w:eastAsia="Calibri"/>
          <w:lang w:eastAsia="en-US"/>
        </w:rPr>
        <w:br/>
      </w:r>
      <w:r w:rsidRPr="0093727F">
        <w:rPr>
          <w:rFonts w:eastAsia="Calibri"/>
          <w:lang w:eastAsia="en-US"/>
        </w:rPr>
        <w:t xml:space="preserve">в аукционе в электронной форме </w:t>
      </w:r>
      <w:r>
        <w:rPr>
          <w:rFonts w:eastAsia="Calibri"/>
          <w:lang w:eastAsia="en-US"/>
        </w:rPr>
        <w:t>по продаже имущества</w:t>
      </w:r>
      <w:r w:rsidRPr="0093727F">
        <w:rPr>
          <w:rFonts w:eastAsia="Calibri"/>
          <w:lang w:eastAsia="en-US"/>
        </w:rPr>
        <w:t xml:space="preserve">, находящегося в государственной собственности Кабардино-Балкарской Республики, а заполнять ее путем проставления </w:t>
      </w:r>
      <w:r>
        <w:rPr>
          <w:rFonts w:eastAsia="Calibri"/>
          <w:lang w:eastAsia="en-US"/>
        </w:rPr>
        <w:br/>
      </w:r>
      <w:r w:rsidRPr="0093727F">
        <w:rPr>
          <w:rFonts w:eastAsia="Calibri"/>
          <w:lang w:eastAsia="en-US"/>
        </w:rPr>
        <w:t>в заявк</w:t>
      </w:r>
      <w:r>
        <w:rPr>
          <w:rFonts w:eastAsia="Calibri"/>
          <w:lang w:eastAsia="en-US"/>
        </w:rPr>
        <w:t>е</w:t>
      </w:r>
      <w:r w:rsidRPr="0093727F">
        <w:rPr>
          <w:rFonts w:eastAsia="Calibri"/>
          <w:lang w:eastAsia="en-US"/>
        </w:rPr>
        <w:t xml:space="preserve"> необходимых сведений и реквизитов.</w:t>
      </w:r>
    </w:p>
    <w:p w14:paraId="73726DC6"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6.4. Одно лицо имеет право подать только одну заявку.</w:t>
      </w:r>
    </w:p>
    <w:p w14:paraId="07EA29DD"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6.5. При приеме заявок от претендентов Оператор электронной площадки обеспечивает:</w:t>
      </w:r>
    </w:p>
    <w:p w14:paraId="3D54AA2C"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4113E3C"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548D8559"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441836B" w14:textId="77777777" w:rsidR="00EB4D51" w:rsidRPr="00261D7C" w:rsidRDefault="00EB4D51" w:rsidP="00261D7C">
      <w:pPr>
        <w:tabs>
          <w:tab w:val="left" w:pos="0"/>
        </w:tabs>
        <w:ind w:firstLine="709"/>
        <w:jc w:val="both"/>
        <w:rPr>
          <w:rFonts w:eastAsia="Calibri"/>
          <w:lang w:eastAsia="en-US"/>
        </w:rPr>
      </w:pPr>
      <w:r w:rsidRPr="00261D7C">
        <w:rPr>
          <w:rFonts w:eastAsia="Calibri"/>
          <w:lang w:eastAsia="en-US"/>
        </w:rPr>
        <w:t>6.7. Заявки с прилагаемыми к ним документами, поданные с нарушением установленного срока, на электронной площадке не регистрируются.</w:t>
      </w:r>
    </w:p>
    <w:p w14:paraId="705B82C6"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1B4DD25"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1294879F" w14:textId="77777777" w:rsidR="00EB4D51" w:rsidRPr="00EB4D51" w:rsidRDefault="00EB4D51" w:rsidP="00261D7C">
      <w:pPr>
        <w:tabs>
          <w:tab w:val="left" w:pos="0"/>
        </w:tabs>
        <w:ind w:firstLine="709"/>
        <w:jc w:val="both"/>
        <w:rPr>
          <w:rFonts w:eastAsia="Calibri"/>
          <w:lang w:eastAsia="en-US"/>
        </w:rPr>
      </w:pPr>
      <w:r w:rsidRPr="00EB4D51">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6723948F" w14:textId="77777777" w:rsidR="00EB4D51" w:rsidRDefault="00EB4D51" w:rsidP="008E7A70">
      <w:pPr>
        <w:tabs>
          <w:tab w:val="left" w:pos="284"/>
        </w:tabs>
        <w:jc w:val="center"/>
        <w:rPr>
          <w:b/>
          <w:bCs/>
        </w:rPr>
      </w:pPr>
    </w:p>
    <w:p w14:paraId="467FF213" w14:textId="04F898A1" w:rsidR="008E7A70" w:rsidRPr="008E7A70" w:rsidRDefault="008E7A70" w:rsidP="008E7A70">
      <w:pPr>
        <w:tabs>
          <w:tab w:val="left" w:pos="284"/>
        </w:tabs>
        <w:jc w:val="center"/>
        <w:rPr>
          <w:rFonts w:ascii="TimesNewRoman" w:hAnsi="TimesNewRoman"/>
          <w:b/>
        </w:rPr>
      </w:pPr>
      <w:r w:rsidRPr="008E7A70">
        <w:rPr>
          <w:b/>
          <w:bCs/>
        </w:rPr>
        <w:t xml:space="preserve">РАЗДЕЛ </w:t>
      </w:r>
      <w:r w:rsidRPr="008E7A70">
        <w:rPr>
          <w:b/>
          <w:bCs/>
          <w:lang w:val="en-US"/>
        </w:rPr>
        <w:t>VII</w:t>
      </w:r>
      <w:r w:rsidRPr="008E7A70">
        <w:rPr>
          <w:b/>
          <w:bCs/>
        </w:rPr>
        <w:t xml:space="preserve">. </w:t>
      </w:r>
      <w:r w:rsidRPr="008E7A70">
        <w:rPr>
          <w:rFonts w:ascii="TimesNewRoman" w:hAnsi="TimesNewRoman"/>
          <w:b/>
        </w:rPr>
        <w:t xml:space="preserve">ПЕРЕЧЕНЬ ДОКУМЕНТОВ, ПРЕДСТАВЛЯЕМЫХ </w:t>
      </w:r>
    </w:p>
    <w:p w14:paraId="3BF839FC" w14:textId="46D5CE32" w:rsidR="00852ECC" w:rsidRDefault="008E7A70" w:rsidP="008E7A70">
      <w:pPr>
        <w:pStyle w:val="21"/>
        <w:ind w:left="0" w:firstLine="0"/>
        <w:jc w:val="center"/>
        <w:rPr>
          <w:rFonts w:ascii="TimesNewRoman" w:hAnsi="TimesNewRoman"/>
          <w:b/>
        </w:rPr>
      </w:pPr>
      <w:r w:rsidRPr="008E7A70">
        <w:rPr>
          <w:rFonts w:ascii="TimesNewRoman" w:hAnsi="TimesNewRoman"/>
          <w:b/>
        </w:rPr>
        <w:t>УЧАСТНИКАМИ ТОРГОВ И ТРЕБОВАНИЯ К ИХ ОФОРМЛЕНИЮ</w:t>
      </w:r>
    </w:p>
    <w:p w14:paraId="6CBF4E92" w14:textId="77777777" w:rsidR="00CA5830" w:rsidRDefault="00CA5830" w:rsidP="008E7A70">
      <w:pPr>
        <w:pStyle w:val="21"/>
        <w:ind w:left="0" w:firstLine="0"/>
        <w:jc w:val="center"/>
        <w:rPr>
          <w:rFonts w:ascii="TimesNewRoman" w:hAnsi="TimesNewRoman"/>
          <w:b/>
        </w:rPr>
      </w:pPr>
    </w:p>
    <w:p w14:paraId="02BC10DD" w14:textId="5DCC8424" w:rsidR="00351980" w:rsidRPr="00261D7C" w:rsidRDefault="008E7A70" w:rsidP="00261D7C">
      <w:pPr>
        <w:tabs>
          <w:tab w:val="left" w:pos="0"/>
        </w:tabs>
        <w:ind w:firstLine="709"/>
        <w:jc w:val="both"/>
        <w:rPr>
          <w:rFonts w:eastAsia="Calibri"/>
          <w:lang w:eastAsia="en-US"/>
        </w:rPr>
      </w:pPr>
      <w:r w:rsidRPr="00261D7C">
        <w:rPr>
          <w:rFonts w:eastAsia="Calibri"/>
          <w:lang w:eastAsia="en-US"/>
        </w:rPr>
        <w:lastRenderedPageBreak/>
        <w:t>7</w:t>
      </w:r>
      <w:r w:rsidR="00351980" w:rsidRPr="00261D7C">
        <w:rPr>
          <w:rFonts w:eastAsia="Calibri"/>
          <w:lang w:eastAsia="en-US"/>
        </w:rPr>
        <w:t xml:space="preserve">.1. Одновременно с </w:t>
      </w:r>
      <w:r w:rsidR="00050C71" w:rsidRPr="00261D7C">
        <w:rPr>
          <w:rFonts w:eastAsia="Calibri"/>
          <w:lang w:eastAsia="en-US"/>
        </w:rPr>
        <w:t>з</w:t>
      </w:r>
      <w:r w:rsidR="00351980" w:rsidRPr="00261D7C">
        <w:rPr>
          <w:rFonts w:eastAsia="Calibri"/>
          <w:lang w:eastAsia="en-US"/>
        </w:rPr>
        <w:t xml:space="preserve">аявкой на участие в </w:t>
      </w:r>
      <w:r w:rsidR="00050C71" w:rsidRPr="00261D7C">
        <w:rPr>
          <w:rFonts w:eastAsia="Calibri"/>
          <w:lang w:eastAsia="en-US"/>
        </w:rPr>
        <w:t>продаже посредством публичного предложения п</w:t>
      </w:r>
      <w:r w:rsidR="00351980" w:rsidRPr="00261D7C">
        <w:rPr>
          <w:rFonts w:eastAsia="Calibri"/>
          <w:lang w:eastAsia="en-US"/>
        </w:rPr>
        <w:t>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w:t>
      </w:r>
      <w:r w:rsidR="007E17BD" w:rsidRPr="00261D7C">
        <w:rPr>
          <w:rFonts w:eastAsia="Calibri"/>
          <w:lang w:eastAsia="en-US"/>
        </w:rPr>
        <w:t>-</w:t>
      </w:r>
      <w:r w:rsidR="00351980" w:rsidRPr="00261D7C">
        <w:rPr>
          <w:rFonts w:eastAsia="Calibri"/>
          <w:lang w:eastAsia="en-US"/>
        </w:rPr>
        <w:t>цифровую форму путем сканирования с сохранением их реквизитов), заверенных электронной подписью:</w:t>
      </w:r>
    </w:p>
    <w:p w14:paraId="03DF9268" w14:textId="55F2F82E" w:rsidR="00351980" w:rsidRPr="00261D7C" w:rsidRDefault="008E7A70" w:rsidP="00261D7C">
      <w:pPr>
        <w:tabs>
          <w:tab w:val="left" w:pos="0"/>
        </w:tabs>
        <w:ind w:firstLine="709"/>
        <w:jc w:val="both"/>
        <w:rPr>
          <w:rFonts w:eastAsia="Calibri"/>
          <w:lang w:eastAsia="en-US"/>
        </w:rPr>
      </w:pPr>
      <w:r w:rsidRPr="00261D7C">
        <w:rPr>
          <w:rFonts w:eastAsia="Calibri"/>
          <w:lang w:eastAsia="en-US"/>
        </w:rPr>
        <w:t>7</w:t>
      </w:r>
      <w:r w:rsidR="00351980" w:rsidRPr="00261D7C">
        <w:rPr>
          <w:rFonts w:eastAsia="Calibri"/>
          <w:lang w:eastAsia="en-US"/>
        </w:rPr>
        <w:t xml:space="preserve">.1.1.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33004207" w14:textId="77777777" w:rsidR="00351980" w:rsidRPr="00261D7C" w:rsidRDefault="00351980" w:rsidP="00261D7C">
      <w:pPr>
        <w:tabs>
          <w:tab w:val="left" w:pos="0"/>
        </w:tabs>
        <w:ind w:firstLine="709"/>
        <w:jc w:val="both"/>
        <w:rPr>
          <w:rFonts w:eastAsia="Calibri"/>
          <w:lang w:eastAsia="en-US"/>
        </w:rPr>
      </w:pPr>
      <w:r w:rsidRPr="00261D7C">
        <w:rPr>
          <w:rFonts w:eastAsia="Calibri"/>
          <w:lang w:eastAsia="en-U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2BF1D163" w14:textId="476C8DB8" w:rsidR="00351980" w:rsidRPr="00261D7C" w:rsidRDefault="008E7A70" w:rsidP="00261D7C">
      <w:pPr>
        <w:tabs>
          <w:tab w:val="left" w:pos="0"/>
        </w:tabs>
        <w:ind w:firstLine="709"/>
        <w:jc w:val="both"/>
        <w:rPr>
          <w:rFonts w:eastAsia="Calibri"/>
          <w:lang w:eastAsia="en-US"/>
        </w:rPr>
      </w:pPr>
      <w:r w:rsidRPr="00261D7C">
        <w:rPr>
          <w:rFonts w:eastAsia="Calibri"/>
          <w:lang w:eastAsia="en-US"/>
        </w:rPr>
        <w:t>7</w:t>
      </w:r>
      <w:r w:rsidR="00351980" w:rsidRPr="00261D7C">
        <w:rPr>
          <w:rFonts w:eastAsia="Calibri"/>
          <w:lang w:eastAsia="en-US"/>
        </w:rPr>
        <w:t>.1.2. юридические лица:</w:t>
      </w:r>
    </w:p>
    <w:p w14:paraId="76FA9F29" w14:textId="5CD69AA6" w:rsidR="00351980" w:rsidRPr="00261D7C" w:rsidRDefault="007E17BD" w:rsidP="00261D7C">
      <w:pPr>
        <w:tabs>
          <w:tab w:val="left" w:pos="0"/>
        </w:tabs>
        <w:ind w:firstLine="709"/>
        <w:jc w:val="both"/>
        <w:rPr>
          <w:rFonts w:eastAsia="Calibri"/>
          <w:lang w:eastAsia="en-US"/>
        </w:rPr>
      </w:pPr>
      <w:r w:rsidRPr="00261D7C">
        <w:rPr>
          <w:rFonts w:eastAsia="Calibri"/>
          <w:lang w:eastAsia="en-US"/>
        </w:rPr>
        <w:t>-</w:t>
      </w:r>
      <w:r w:rsidR="00351980" w:rsidRPr="00261D7C">
        <w:rPr>
          <w:rFonts w:eastAsia="Calibri"/>
          <w:lang w:eastAsia="en-US"/>
        </w:rPr>
        <w:t xml:space="preserve"> заверенные копии учредительных документов;</w:t>
      </w:r>
    </w:p>
    <w:p w14:paraId="07B8E870" w14:textId="4D48C575" w:rsidR="00351980" w:rsidRPr="00261D7C" w:rsidRDefault="007E17BD" w:rsidP="00261D7C">
      <w:pPr>
        <w:tabs>
          <w:tab w:val="left" w:pos="0"/>
        </w:tabs>
        <w:ind w:firstLine="709"/>
        <w:jc w:val="both"/>
        <w:rPr>
          <w:rFonts w:eastAsia="Calibri"/>
          <w:lang w:eastAsia="en-US"/>
        </w:rPr>
      </w:pPr>
      <w:r w:rsidRPr="00261D7C">
        <w:rPr>
          <w:rFonts w:eastAsia="Calibri"/>
          <w:lang w:eastAsia="en-US"/>
        </w:rPr>
        <w:t>-</w:t>
      </w:r>
      <w:r w:rsidR="00351980" w:rsidRPr="00261D7C">
        <w:rPr>
          <w:rFonts w:eastAsia="Calibri"/>
          <w:lang w:eastAsia="en-US"/>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BB9C835" w14:textId="584F1F24" w:rsidR="00351980" w:rsidRPr="00261D7C" w:rsidRDefault="007E17BD" w:rsidP="00261D7C">
      <w:pPr>
        <w:tabs>
          <w:tab w:val="left" w:pos="0"/>
        </w:tabs>
        <w:ind w:firstLine="709"/>
        <w:jc w:val="both"/>
        <w:rPr>
          <w:rFonts w:eastAsia="Calibri"/>
          <w:lang w:eastAsia="en-US"/>
        </w:rPr>
      </w:pPr>
      <w:r w:rsidRPr="00261D7C">
        <w:rPr>
          <w:rFonts w:eastAsia="Calibri"/>
          <w:lang w:eastAsia="en-US"/>
        </w:rPr>
        <w:t>-</w:t>
      </w:r>
      <w:r w:rsidR="00351980" w:rsidRPr="00261D7C">
        <w:rPr>
          <w:rFonts w:eastAsia="Calibri"/>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4C34238C" w14:textId="5F8B2D60"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.1.3. физические лица, в том числе индивидуальные предприниматели</w:t>
      </w:r>
      <w:r w:rsidR="005D4562" w:rsidRPr="00261D7C">
        <w:rPr>
          <w:rFonts w:eastAsia="Calibri"/>
          <w:lang w:eastAsia="en-US"/>
        </w:rPr>
        <w:t>:</w:t>
      </w:r>
      <w:r w:rsidR="00B438B2" w:rsidRPr="00261D7C">
        <w:rPr>
          <w:rFonts w:eastAsia="Calibri"/>
          <w:lang w:eastAsia="en-US"/>
        </w:rPr>
        <w:t xml:space="preserve"> </w:t>
      </w:r>
    </w:p>
    <w:p w14:paraId="07449A3D" w14:textId="6CED6550" w:rsidR="00B438B2" w:rsidRPr="00261D7C" w:rsidRDefault="007E17BD" w:rsidP="00261D7C">
      <w:pPr>
        <w:tabs>
          <w:tab w:val="left" w:pos="0"/>
        </w:tabs>
        <w:ind w:firstLine="709"/>
        <w:jc w:val="both"/>
        <w:rPr>
          <w:rFonts w:eastAsia="Calibri"/>
          <w:lang w:eastAsia="en-US"/>
        </w:rPr>
      </w:pPr>
      <w:r w:rsidRPr="00261D7C">
        <w:rPr>
          <w:rFonts w:eastAsia="Calibri"/>
          <w:lang w:eastAsia="en-US"/>
        </w:rPr>
        <w:t>-</w:t>
      </w:r>
      <w:r w:rsidR="00BF0E0B">
        <w:rPr>
          <w:rFonts w:eastAsia="Calibri"/>
          <w:lang w:eastAsia="en-US"/>
        </w:rPr>
        <w:t xml:space="preserve"> </w:t>
      </w:r>
      <w:r w:rsidR="00B438B2" w:rsidRPr="00261D7C">
        <w:rPr>
          <w:rFonts w:eastAsia="Calibri"/>
          <w:lang w:eastAsia="en-US"/>
        </w:rPr>
        <w:t>документ, удостоверяющий личность</w:t>
      </w:r>
      <w:r w:rsidR="007D013C">
        <w:rPr>
          <w:rFonts w:eastAsia="Calibri"/>
          <w:lang w:eastAsia="en-US"/>
        </w:rPr>
        <w:t xml:space="preserve"> или представляют копии всех его листов</w:t>
      </w:r>
      <w:r w:rsidR="00B438B2" w:rsidRPr="00261D7C">
        <w:rPr>
          <w:rFonts w:eastAsia="Calibri"/>
          <w:lang w:eastAsia="en-US"/>
        </w:rPr>
        <w:t>.</w:t>
      </w:r>
    </w:p>
    <w:p w14:paraId="6DDDCA9C" w14:textId="0F307137"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.1.4. Опись представленных документов, подписанная претендентом или его уполномоченным представителем</w:t>
      </w:r>
      <w:r w:rsidR="00F17197" w:rsidRPr="00261D7C">
        <w:rPr>
          <w:rFonts w:eastAsia="Calibri"/>
          <w:lang w:eastAsia="en-US"/>
        </w:rPr>
        <w:t xml:space="preserve"> (</w:t>
      </w:r>
      <w:r w:rsidR="007E17BD" w:rsidRPr="00261D7C">
        <w:rPr>
          <w:rFonts w:eastAsia="Calibri"/>
          <w:lang w:eastAsia="en-US"/>
        </w:rPr>
        <w:t>п</w:t>
      </w:r>
      <w:r w:rsidR="00F17197" w:rsidRPr="00261D7C">
        <w:rPr>
          <w:rFonts w:eastAsia="Calibri"/>
          <w:lang w:eastAsia="en-US"/>
        </w:rPr>
        <w:t>риложение № 2)</w:t>
      </w:r>
      <w:r w:rsidR="00B438B2" w:rsidRPr="00261D7C">
        <w:rPr>
          <w:rFonts w:eastAsia="Calibri"/>
          <w:lang w:eastAsia="en-US"/>
        </w:rPr>
        <w:t>.</w:t>
      </w:r>
    </w:p>
    <w:p w14:paraId="70B2A234" w14:textId="0D92050F"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10059583" w14:textId="5A4E10D5"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 xml:space="preserve">.1.6. Указанные документы (в том числе копии документов) в части их оформления, </w:t>
      </w:r>
      <w:r w:rsidR="00B438B2" w:rsidRPr="00261D7C">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4145765E" w14:textId="1D34E307"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 xml:space="preserve">.1.7. Заявки подаются одновременно с полным комплектом документов, установленным в настоящем информационном сообщении. </w:t>
      </w:r>
    </w:p>
    <w:p w14:paraId="20DABB55" w14:textId="2C7F9D01"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 xml:space="preserve">.1.8.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w:t>
      </w:r>
      <w:r w:rsidR="00A65B24" w:rsidRPr="00261D7C">
        <w:rPr>
          <w:rFonts w:eastAsia="Calibri"/>
          <w:lang w:eastAsia="en-US"/>
        </w:rPr>
        <w:t>п</w:t>
      </w:r>
      <w:r w:rsidR="00B438B2" w:rsidRPr="00261D7C">
        <w:rPr>
          <w:rFonts w:eastAsia="Calibri"/>
          <w:lang w:eastAsia="en-US"/>
        </w:rPr>
        <w:t xml:space="preserve">родавца либо </w:t>
      </w:r>
      <w:r w:rsidR="00A65B24" w:rsidRPr="00261D7C">
        <w:rPr>
          <w:rFonts w:eastAsia="Calibri"/>
          <w:lang w:eastAsia="en-US"/>
        </w:rPr>
        <w:t>о</w:t>
      </w:r>
      <w:r w:rsidR="00B438B2" w:rsidRPr="00261D7C">
        <w:rPr>
          <w:rFonts w:eastAsia="Calibri"/>
          <w:lang w:eastAsia="en-US"/>
        </w:rPr>
        <w:t xml:space="preserve">рганизатора и отправитель несет ответственность за подлинность и достоверность таких документов и сведений. </w:t>
      </w:r>
    </w:p>
    <w:p w14:paraId="025174CA" w14:textId="7C35D4B1" w:rsidR="00B438B2" w:rsidRPr="00261D7C" w:rsidRDefault="008E7A70" w:rsidP="00261D7C">
      <w:pPr>
        <w:tabs>
          <w:tab w:val="left" w:pos="0"/>
        </w:tabs>
        <w:ind w:firstLine="709"/>
        <w:jc w:val="both"/>
        <w:rPr>
          <w:rFonts w:eastAsia="Calibri"/>
          <w:lang w:eastAsia="en-US"/>
        </w:rPr>
      </w:pPr>
      <w:r w:rsidRPr="00261D7C">
        <w:rPr>
          <w:rFonts w:eastAsia="Calibri"/>
          <w:lang w:eastAsia="en-US"/>
        </w:rPr>
        <w:t>7</w:t>
      </w:r>
      <w:r w:rsidR="00B438B2" w:rsidRPr="00261D7C">
        <w:rPr>
          <w:rFonts w:eastAsia="Calibri"/>
          <w:lang w:eastAsia="en-US"/>
        </w:rPr>
        <w:t xml:space="preserve">.1.9. Документооборот между претендентами, участниками, </w:t>
      </w:r>
      <w:r w:rsidR="00A65B24" w:rsidRPr="00261D7C">
        <w:rPr>
          <w:rFonts w:eastAsia="Calibri"/>
          <w:lang w:eastAsia="en-US"/>
        </w:rPr>
        <w:t>о</w:t>
      </w:r>
      <w:r w:rsidR="00B438B2" w:rsidRPr="00261D7C">
        <w:rPr>
          <w:rFonts w:eastAsia="Calibri"/>
          <w:lang w:eastAsia="en-US"/>
        </w:rPr>
        <w:t xml:space="preserve">рганизатором и </w:t>
      </w:r>
      <w:r w:rsidR="00A65B24" w:rsidRPr="00261D7C">
        <w:rPr>
          <w:rFonts w:eastAsia="Calibri"/>
          <w:lang w:eastAsia="en-US"/>
        </w:rPr>
        <w:t>п</w:t>
      </w:r>
      <w:r w:rsidR="00B438B2" w:rsidRPr="00261D7C">
        <w:rPr>
          <w:rFonts w:eastAsia="Calibri"/>
          <w:lang w:eastAsia="en-US"/>
        </w:rPr>
        <w:t>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w:t>
      </w:r>
      <w:r w:rsidR="007E17BD" w:rsidRPr="00261D7C">
        <w:rPr>
          <w:rFonts w:eastAsia="Calibri"/>
          <w:lang w:eastAsia="en-US"/>
        </w:rPr>
        <w:t>-</w:t>
      </w:r>
      <w:r w:rsidR="00B438B2" w:rsidRPr="00261D7C">
        <w:rPr>
          <w:rFonts w:eastAsia="Calibri"/>
          <w:lang w:eastAsia="en-US"/>
        </w:rPr>
        <w:t xml:space="preserve">цифровую форму путем сканирования с сохранением их реквизитов), заверенных электронной подписью </w:t>
      </w:r>
      <w:r w:rsidR="0012678D" w:rsidRPr="00261D7C">
        <w:rPr>
          <w:rFonts w:eastAsia="Calibri"/>
          <w:lang w:eastAsia="en-US"/>
        </w:rPr>
        <w:t>п</w:t>
      </w:r>
      <w:r w:rsidR="00B438B2" w:rsidRPr="00261D7C">
        <w:rPr>
          <w:rFonts w:eastAsia="Calibri"/>
          <w:lang w:eastAsia="en-US"/>
        </w:rPr>
        <w:t xml:space="preserve">родавца, претендента или участника либо лица, имеющего право действовать от имени соответственно </w:t>
      </w:r>
      <w:r w:rsidR="0012678D" w:rsidRPr="00261D7C">
        <w:rPr>
          <w:rFonts w:eastAsia="Calibri"/>
          <w:lang w:eastAsia="en-US"/>
        </w:rPr>
        <w:t>п</w:t>
      </w:r>
      <w:r w:rsidR="00B438B2" w:rsidRPr="00261D7C">
        <w:rPr>
          <w:rFonts w:eastAsia="Calibri"/>
          <w:lang w:eastAsia="en-US"/>
        </w:rPr>
        <w:t>родавца, претендента или участника. Данное правило не применяется для договора купли</w:t>
      </w:r>
      <w:r w:rsidR="007E17BD" w:rsidRPr="00261D7C">
        <w:rPr>
          <w:rFonts w:eastAsia="Calibri"/>
          <w:lang w:eastAsia="en-US"/>
        </w:rPr>
        <w:t>-</w:t>
      </w:r>
      <w:r w:rsidR="00B438B2" w:rsidRPr="00261D7C">
        <w:rPr>
          <w:rFonts w:eastAsia="Calibri"/>
          <w:lang w:eastAsia="en-US"/>
        </w:rPr>
        <w:t>продажи имущества, который заключается сторонами в простой письменной форме.</w:t>
      </w:r>
    </w:p>
    <w:p w14:paraId="78B68973" w14:textId="77777777" w:rsidR="00A650BB" w:rsidRPr="00A650BB" w:rsidRDefault="00A650BB" w:rsidP="00A650BB">
      <w:pPr>
        <w:autoSpaceDE w:val="0"/>
        <w:autoSpaceDN w:val="0"/>
        <w:adjustRightInd w:val="0"/>
        <w:ind w:left="851"/>
        <w:jc w:val="center"/>
        <w:rPr>
          <w:b/>
          <w:bCs/>
        </w:rPr>
      </w:pPr>
    </w:p>
    <w:p w14:paraId="0DC407E0" w14:textId="5FD8DBEA" w:rsidR="00A650BB" w:rsidRPr="00A650BB" w:rsidRDefault="00A650BB" w:rsidP="00A650BB">
      <w:pPr>
        <w:tabs>
          <w:tab w:val="left" w:pos="284"/>
        </w:tabs>
        <w:jc w:val="center"/>
        <w:rPr>
          <w:rFonts w:ascii="TimesNewRoman" w:hAnsi="TimesNewRoman"/>
          <w:b/>
          <w:szCs w:val="20"/>
        </w:rPr>
      </w:pPr>
      <w:r w:rsidRPr="00A650BB">
        <w:rPr>
          <w:b/>
          <w:bCs/>
          <w:szCs w:val="20"/>
        </w:rPr>
        <w:t xml:space="preserve">РАЗДЕЛ </w:t>
      </w:r>
      <w:r w:rsidRPr="00A650BB">
        <w:rPr>
          <w:b/>
          <w:bCs/>
          <w:szCs w:val="20"/>
          <w:lang w:val="en-US"/>
        </w:rPr>
        <w:t>VIII</w:t>
      </w:r>
      <w:r w:rsidRPr="00A650BB">
        <w:rPr>
          <w:b/>
          <w:bCs/>
          <w:szCs w:val="20"/>
        </w:rPr>
        <w:t xml:space="preserve">. </w:t>
      </w:r>
      <w:r w:rsidRPr="00A650BB">
        <w:rPr>
          <w:rFonts w:ascii="TimesNewRoman" w:hAnsi="TimesNewRoman"/>
          <w:b/>
          <w:szCs w:val="20"/>
        </w:rPr>
        <w:t xml:space="preserve">ОГРАНИЧЕНИЯ УЧАСТИЯ </w:t>
      </w:r>
      <w:r w:rsidR="00186824" w:rsidRPr="00A650BB">
        <w:rPr>
          <w:rFonts w:ascii="TimesNewRoman" w:hAnsi="TimesNewRoman"/>
          <w:b/>
          <w:szCs w:val="20"/>
        </w:rPr>
        <w:t xml:space="preserve">В </w:t>
      </w:r>
      <w:r w:rsidR="00186824">
        <w:rPr>
          <w:rFonts w:ascii="TimesNewRoman" w:hAnsi="TimesNewRoman"/>
          <w:b/>
          <w:szCs w:val="20"/>
        </w:rPr>
        <w:t xml:space="preserve">ПРОДАЖЕ </w:t>
      </w:r>
      <w:r w:rsidR="00186824">
        <w:rPr>
          <w:rFonts w:ascii="TimesNewRoman" w:hAnsi="TimesNewRoman"/>
          <w:b/>
          <w:szCs w:val="20"/>
        </w:rPr>
        <w:br/>
        <w:t>ИМУЩЕСТВА ПОСРЕДСТВОМ ПУБЛИЧНОГО ПРЕДЛОЖЕНИЯ</w:t>
      </w:r>
    </w:p>
    <w:p w14:paraId="346EE309" w14:textId="77777777" w:rsidR="00A650BB" w:rsidRDefault="00A650BB" w:rsidP="00A650BB">
      <w:pPr>
        <w:tabs>
          <w:tab w:val="left" w:pos="284"/>
        </w:tabs>
        <w:jc w:val="center"/>
        <w:rPr>
          <w:rFonts w:ascii="TimesNewRoman" w:hAnsi="TimesNewRoman"/>
          <w:b/>
          <w:szCs w:val="20"/>
        </w:rPr>
      </w:pPr>
      <w:r w:rsidRPr="00A650BB">
        <w:rPr>
          <w:rFonts w:ascii="TimesNewRoman" w:hAnsi="TimesNewRoman"/>
          <w:b/>
          <w:szCs w:val="20"/>
        </w:rPr>
        <w:t xml:space="preserve"> ОТДЕЛЬНЫХ КАТЕГОРИЙ ФИЗИЧЕСКИХ И ЮРИДИЧЕСКИХ ЛИЦ</w:t>
      </w:r>
    </w:p>
    <w:p w14:paraId="02363260" w14:textId="77777777" w:rsidR="00CA5830" w:rsidRPr="00A650BB" w:rsidRDefault="00CA5830" w:rsidP="00A650BB">
      <w:pPr>
        <w:tabs>
          <w:tab w:val="left" w:pos="284"/>
        </w:tabs>
        <w:jc w:val="center"/>
        <w:rPr>
          <w:szCs w:val="20"/>
        </w:rPr>
      </w:pPr>
    </w:p>
    <w:p w14:paraId="6C59950C" w14:textId="2D2D4ABD" w:rsidR="00A650BB" w:rsidRPr="00A650BB" w:rsidRDefault="00A650BB" w:rsidP="00261D7C">
      <w:pPr>
        <w:tabs>
          <w:tab w:val="left" w:pos="0"/>
        </w:tabs>
        <w:ind w:firstLine="709"/>
        <w:jc w:val="both"/>
        <w:rPr>
          <w:rFonts w:eastAsia="Calibri"/>
          <w:lang w:eastAsia="en-US"/>
        </w:rPr>
      </w:pPr>
      <w:r w:rsidRPr="00A650BB">
        <w:rPr>
          <w:rFonts w:eastAsia="Calibri"/>
          <w:lang w:eastAsia="en-US"/>
        </w:rPr>
        <w:t xml:space="preserve">8.1. Покупателями государственного имущества могут быть лица, отвечающие </w:t>
      </w:r>
      <w:r w:rsidRPr="00A650BB">
        <w:rPr>
          <w:rFonts w:eastAsia="Calibri"/>
          <w:lang w:eastAsia="en-US"/>
        </w:rPr>
        <w:br/>
        <w:t xml:space="preserve">признакам покупателя в соответствии с Федеральным законом от 21.12.2001 </w:t>
      </w:r>
      <w:r w:rsidRPr="00A650BB">
        <w:rPr>
          <w:rFonts w:eastAsia="Calibri"/>
          <w:lang w:eastAsia="en-US"/>
        </w:rPr>
        <w:br/>
        <w:t xml:space="preserve">№ 178-ФЗ «О приватизации государственного и муниципального имущества» и желающие </w:t>
      </w:r>
      <w:r w:rsidRPr="00A650BB">
        <w:rPr>
          <w:rFonts w:eastAsia="Calibri"/>
          <w:lang w:eastAsia="en-US"/>
        </w:rPr>
        <w:lastRenderedPageBreak/>
        <w:t xml:space="preserve">приобрести государственное имущество, выставляемое на </w:t>
      </w:r>
      <w:r w:rsidR="00A45BBD">
        <w:rPr>
          <w:rFonts w:eastAsia="Calibri"/>
          <w:lang w:eastAsia="en-US"/>
        </w:rPr>
        <w:t>продажу посредством публичного предложения в электронной форме</w:t>
      </w:r>
      <w:r w:rsidRPr="00A650BB">
        <w:rPr>
          <w:rFonts w:eastAsia="Calibri"/>
          <w:lang w:eastAsia="en-US"/>
        </w:rPr>
        <w:t>,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3B7CEC4"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7D841422"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 государственных и муниципальных унитарных предприятий, государственных и муниципальных учреждений;</w:t>
      </w:r>
    </w:p>
    <w:p w14:paraId="4F0561E0"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A650BB">
        <w:rPr>
          <w:rFonts w:eastAsia="Calibri"/>
          <w:lang w:eastAsia="en-US"/>
        </w:rPr>
        <w:br/>
        <w:t>№ 178-ФЗ «О приватизации государственного и муниципального имущества», другими нормативными правовыми актами;</w:t>
      </w:r>
    </w:p>
    <w:p w14:paraId="1C889C3A"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A650BB">
        <w:rPr>
          <w:rFonts w:eastAsia="Calibri"/>
          <w:lang w:eastAsia="en-US"/>
        </w:rPr>
        <w:t>бенефициарных</w:t>
      </w:r>
      <w:proofErr w:type="spellEnd"/>
      <w:r w:rsidRPr="00A650BB">
        <w:rPr>
          <w:rFonts w:eastAsia="Calibri"/>
          <w:lang w:eastAsia="en-US"/>
        </w:rPr>
        <w:t xml:space="preserve"> владельцах и контролирующих лицах в порядке, установленном Правительством Российской Федерации;</w:t>
      </w:r>
    </w:p>
    <w:p w14:paraId="3FDE2C58" w14:textId="64D0B638" w:rsidR="00A650BB" w:rsidRDefault="00A650BB" w:rsidP="00261D7C">
      <w:pPr>
        <w:tabs>
          <w:tab w:val="left" w:pos="0"/>
        </w:tabs>
        <w:ind w:firstLine="709"/>
        <w:jc w:val="both"/>
        <w:rPr>
          <w:rFonts w:eastAsia="Calibri"/>
          <w:lang w:eastAsia="en-US"/>
        </w:rPr>
      </w:pPr>
      <w:r w:rsidRPr="00A650BB">
        <w:rPr>
          <w:rFonts w:eastAsia="Calibri"/>
          <w:lang w:eastAsia="en-US"/>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A650BB">
        <w:rPr>
          <w:rFonts w:eastAsia="Calibri"/>
          <w:lang w:eastAsia="en-US"/>
        </w:rPr>
        <w:t>бенефициарный</w:t>
      </w:r>
      <w:proofErr w:type="spellEnd"/>
      <w:r w:rsidRPr="00A650BB">
        <w:rPr>
          <w:rFonts w:eastAsia="Calibri"/>
          <w:lang w:eastAsia="en-US"/>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0AF31091"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49580C8D"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51E65C3B"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0D6D2990" w14:textId="77777777" w:rsidR="00A650BB" w:rsidRPr="00A650BB" w:rsidRDefault="00A650BB" w:rsidP="00261D7C">
      <w:pPr>
        <w:tabs>
          <w:tab w:val="left" w:pos="0"/>
        </w:tabs>
        <w:ind w:firstLine="709"/>
        <w:jc w:val="both"/>
        <w:rPr>
          <w:rFonts w:eastAsia="Calibri"/>
          <w:lang w:eastAsia="en-US"/>
        </w:rPr>
      </w:pPr>
      <w:r w:rsidRPr="00A650BB">
        <w:rPr>
          <w:rFonts w:eastAsia="Calibri"/>
          <w:lang w:eastAsia="en-US"/>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14:paraId="2FE042E5" w14:textId="77777777" w:rsidR="00A650BB" w:rsidRPr="00A650BB" w:rsidRDefault="00A650BB" w:rsidP="00A650BB">
      <w:pPr>
        <w:ind w:firstLine="851"/>
        <w:jc w:val="both"/>
        <w:rPr>
          <w:b/>
          <w:bCs/>
        </w:rPr>
      </w:pPr>
    </w:p>
    <w:p w14:paraId="49730CE7" w14:textId="77777777" w:rsidR="00A650BB" w:rsidRDefault="00A650BB" w:rsidP="00A650BB">
      <w:pPr>
        <w:tabs>
          <w:tab w:val="left" w:pos="284"/>
        </w:tabs>
        <w:ind w:left="360"/>
        <w:jc w:val="center"/>
        <w:rPr>
          <w:rFonts w:ascii="TimesNewRoman" w:hAnsi="TimesNewRoman"/>
          <w:b/>
          <w:szCs w:val="20"/>
        </w:rPr>
      </w:pPr>
      <w:r w:rsidRPr="00A650BB">
        <w:rPr>
          <w:b/>
          <w:bCs/>
          <w:szCs w:val="20"/>
        </w:rPr>
        <w:t xml:space="preserve">РАЗДЕЛ </w:t>
      </w:r>
      <w:r w:rsidRPr="00A650BB">
        <w:rPr>
          <w:b/>
          <w:bCs/>
          <w:szCs w:val="20"/>
          <w:lang w:val="en-US"/>
        </w:rPr>
        <w:t>IX</w:t>
      </w:r>
      <w:r w:rsidRPr="00A650BB">
        <w:rPr>
          <w:b/>
          <w:bCs/>
          <w:szCs w:val="20"/>
        </w:rPr>
        <w:t xml:space="preserve">. </w:t>
      </w:r>
      <w:r w:rsidRPr="00A650BB">
        <w:rPr>
          <w:rFonts w:ascii="TimesNewRoman" w:hAnsi="TimesNewRoman"/>
          <w:b/>
          <w:szCs w:val="20"/>
        </w:rPr>
        <w:t xml:space="preserve">ПОРЯДОК ВНЕСЕНИЯ </w:t>
      </w:r>
      <w:r w:rsidRPr="00A650BB">
        <w:rPr>
          <w:rFonts w:ascii="TimesNewRoman" w:hAnsi="TimesNewRoman" w:cs="TimesNewRoman"/>
          <w:b/>
          <w:szCs w:val="20"/>
        </w:rPr>
        <w:t xml:space="preserve">ЗАДАТКА </w:t>
      </w:r>
      <w:r w:rsidRPr="00A650BB">
        <w:rPr>
          <w:rFonts w:ascii="TimesNewRoman" w:hAnsi="TimesNewRoman"/>
          <w:b/>
          <w:szCs w:val="20"/>
        </w:rPr>
        <w:t xml:space="preserve">И </w:t>
      </w:r>
      <w:r w:rsidRPr="00A650BB">
        <w:rPr>
          <w:rFonts w:ascii="TimesNewRoman" w:hAnsi="TimesNewRoman" w:cs="TimesNewRoman"/>
          <w:b/>
          <w:szCs w:val="20"/>
        </w:rPr>
        <w:t xml:space="preserve">ЕГО </w:t>
      </w:r>
      <w:r w:rsidRPr="00A650BB">
        <w:rPr>
          <w:rFonts w:ascii="TimesNewRoman" w:hAnsi="TimesNewRoman"/>
          <w:b/>
          <w:szCs w:val="20"/>
        </w:rPr>
        <w:t>ВОЗВРАТА</w:t>
      </w:r>
    </w:p>
    <w:p w14:paraId="74373FC0" w14:textId="77777777" w:rsidR="00CA5830" w:rsidRPr="00A650BB" w:rsidRDefault="00CA5830" w:rsidP="00A650BB">
      <w:pPr>
        <w:tabs>
          <w:tab w:val="left" w:pos="284"/>
        </w:tabs>
        <w:ind w:left="360"/>
        <w:jc w:val="center"/>
        <w:rPr>
          <w:rFonts w:ascii="TimesNewRoman" w:hAnsi="TimesNewRoman"/>
          <w:b/>
          <w:szCs w:val="20"/>
        </w:rPr>
      </w:pPr>
    </w:p>
    <w:p w14:paraId="17FA575D" w14:textId="3BD821C5" w:rsidR="00A650BB" w:rsidRPr="00A650BB" w:rsidRDefault="00A650BB" w:rsidP="00A650BB">
      <w:pPr>
        <w:tabs>
          <w:tab w:val="left" w:pos="284"/>
        </w:tabs>
        <w:ind w:firstLine="532"/>
        <w:jc w:val="both"/>
        <w:rPr>
          <w:b/>
          <w:szCs w:val="20"/>
        </w:rPr>
      </w:pPr>
      <w:r w:rsidRPr="00A650BB">
        <w:rPr>
          <w:b/>
          <w:szCs w:val="20"/>
        </w:rPr>
        <w:t>9.1.</w:t>
      </w:r>
      <w:r w:rsidR="004371FC">
        <w:rPr>
          <w:b/>
          <w:szCs w:val="20"/>
        </w:rPr>
        <w:t xml:space="preserve"> </w:t>
      </w:r>
      <w:r w:rsidRPr="00A650BB">
        <w:rPr>
          <w:b/>
          <w:szCs w:val="20"/>
        </w:rPr>
        <w:t xml:space="preserve">Порядок </w:t>
      </w:r>
      <w:r w:rsidR="004371FC">
        <w:rPr>
          <w:b/>
          <w:szCs w:val="20"/>
        </w:rPr>
        <w:t xml:space="preserve">и срок </w:t>
      </w:r>
      <w:r w:rsidRPr="00A650BB">
        <w:rPr>
          <w:b/>
          <w:szCs w:val="20"/>
        </w:rPr>
        <w:t>внесения задатка</w:t>
      </w:r>
    </w:p>
    <w:p w14:paraId="54754644"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 xml:space="preserve">9.1.1. Задаток должен быть внесен </w:t>
      </w:r>
      <w:proofErr w:type="gramStart"/>
      <w:r w:rsidRPr="00D313C5">
        <w:rPr>
          <w:rFonts w:eastAsia="Calibri"/>
          <w:lang w:eastAsia="en-US"/>
        </w:rPr>
        <w:t>в период</w:t>
      </w:r>
      <w:proofErr w:type="gramEnd"/>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32157D90"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lastRenderedPageBreak/>
        <w:t xml:space="preserve">Документом, подтверждающим поступление задатка на счет </w:t>
      </w:r>
      <w:proofErr w:type="gramStart"/>
      <w:r w:rsidRPr="00D313C5">
        <w:rPr>
          <w:rFonts w:eastAsia="Calibri"/>
          <w:lang w:eastAsia="en-US"/>
        </w:rPr>
        <w:t>Претендента</w:t>
      </w:r>
      <w:proofErr w:type="gramEnd"/>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7D7ED580"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5D187B0"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524F2BE6"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425402E7"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2C00246C"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1C82082C"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438037A8"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28E4004C" w14:textId="424142B3"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4DEC3C66" w14:textId="77777777" w:rsidR="004371FC" w:rsidRPr="00D313C5" w:rsidRDefault="004371FC" w:rsidP="004371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A964EF2" w14:textId="77777777" w:rsidR="00A650BB" w:rsidRPr="00A650BB" w:rsidRDefault="00A650BB" w:rsidP="00A650BB">
      <w:pPr>
        <w:autoSpaceDE w:val="0"/>
        <w:autoSpaceDN w:val="0"/>
        <w:adjustRightInd w:val="0"/>
        <w:ind w:firstLine="540"/>
        <w:jc w:val="both"/>
        <w:rPr>
          <w:rFonts w:eastAsia="Calibri"/>
          <w:b/>
          <w:lang w:eastAsia="en-US"/>
        </w:rPr>
      </w:pPr>
      <w:r w:rsidRPr="00A650BB">
        <w:rPr>
          <w:rFonts w:eastAsia="Calibri"/>
          <w:b/>
          <w:lang w:eastAsia="en-US"/>
        </w:rPr>
        <w:t>Порядок возврата задатка</w:t>
      </w:r>
    </w:p>
    <w:p w14:paraId="635F5BED" w14:textId="4165F4CE"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9.2.1. Лицам, перечислившим задаток для участия в продаже государственного имущества </w:t>
      </w:r>
      <w:r w:rsidR="00313AB3">
        <w:rPr>
          <w:rFonts w:eastAsia="Calibri"/>
          <w:lang w:eastAsia="en-US"/>
        </w:rPr>
        <w:t>посредством публичного предложения в электронной форме</w:t>
      </w:r>
      <w:r w:rsidRPr="00A650BB">
        <w:rPr>
          <w:rFonts w:eastAsia="Calibri"/>
          <w:lang w:eastAsia="en-US"/>
        </w:rPr>
        <w:t>, денежные средства возвращаются в следующем порядке:</w:t>
      </w:r>
    </w:p>
    <w:p w14:paraId="5C567969"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7C7C9F49"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б) претендентам, не допущенным к участию в продаже имущества, - в течение </w:t>
      </w:r>
      <w:r w:rsidRPr="00A650BB">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(www.roseltorg.ru).</w:t>
      </w:r>
    </w:p>
    <w:p w14:paraId="53F7B42C"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9.2.2. Задаток победителя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60C7D12D" w14:textId="23F32EB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9.2.3. При уклонении или отказе победителя от заключения в установленный срок договора купли-продажи имущества результаты </w:t>
      </w:r>
      <w:r w:rsidR="00313AB3">
        <w:rPr>
          <w:rFonts w:eastAsia="Calibri"/>
          <w:lang w:eastAsia="en-US"/>
        </w:rPr>
        <w:t xml:space="preserve">продажи посредством публичного </w:t>
      </w:r>
      <w:r w:rsidR="00313AB3">
        <w:rPr>
          <w:rFonts w:eastAsia="Calibri"/>
          <w:lang w:eastAsia="en-US"/>
        </w:rPr>
        <w:lastRenderedPageBreak/>
        <w:t>предложения в электронной форме</w:t>
      </w:r>
      <w:r w:rsidRPr="00A650BB">
        <w:rPr>
          <w:rFonts w:eastAsia="Calibri"/>
          <w:lang w:eastAsia="en-US"/>
        </w:rPr>
        <w:t xml:space="preserve"> аннулируются продавцом, победитель утрачивает право на заключение указанного договора, задаток ему не возвращается.</w:t>
      </w:r>
    </w:p>
    <w:p w14:paraId="6CB09957" w14:textId="4353F846"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Pr="00A650BB">
          <w:rPr>
            <w:rFonts w:eastAsia="Calibri"/>
            <w:lang w:eastAsia="en-US"/>
          </w:rPr>
          <w:t>законодательством</w:t>
        </w:r>
      </w:hyperlink>
      <w:r w:rsidRPr="00A650BB">
        <w:rPr>
          <w:rFonts w:eastAsia="Calibri"/>
          <w:lang w:eastAsia="en-US"/>
        </w:rPr>
        <w:t xml:space="preserve"> Российской Федерации и договором купли продажи имущества, задаток ему не возвращается.</w:t>
      </w:r>
    </w:p>
    <w:p w14:paraId="4DF79152"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9.2.5. В случае отзыва претендентом заявки:</w:t>
      </w:r>
    </w:p>
    <w:p w14:paraId="2D8ED43A"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5B707BF3"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0550130A"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6BF7207A"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1" w:history="1">
        <w:r w:rsidRPr="00261D7C">
          <w:rPr>
            <w:rFonts w:eastAsia="Calibri"/>
            <w:lang w:eastAsia="en-US"/>
          </w:rPr>
          <w:t>www.roseltorg.ru</w:t>
        </w:r>
      </w:hyperlink>
      <w:r w:rsidRPr="00A650BB">
        <w:rPr>
          <w:rFonts w:eastAsia="Calibri"/>
          <w:lang w:eastAsia="en-US"/>
        </w:rPr>
        <w:t>.</w:t>
      </w:r>
    </w:p>
    <w:p w14:paraId="02A5CADB" w14:textId="77777777" w:rsidR="00A650BB" w:rsidRPr="00A650BB" w:rsidRDefault="00A650BB" w:rsidP="00A650BB">
      <w:pPr>
        <w:autoSpaceDE w:val="0"/>
        <w:autoSpaceDN w:val="0"/>
        <w:adjustRightInd w:val="0"/>
        <w:ind w:firstLine="709"/>
        <w:jc w:val="both"/>
        <w:rPr>
          <w:rFonts w:eastAsia="Calibri"/>
          <w:lang w:eastAsia="en-US"/>
        </w:rPr>
      </w:pPr>
    </w:p>
    <w:p w14:paraId="2D63E1A4" w14:textId="77777777" w:rsidR="00A650BB" w:rsidRPr="00A650BB" w:rsidRDefault="00A650BB" w:rsidP="00A650BB">
      <w:pPr>
        <w:tabs>
          <w:tab w:val="left" w:pos="1440"/>
          <w:tab w:val="right" w:leader="dot" w:pos="9720"/>
        </w:tabs>
        <w:spacing w:line="360" w:lineRule="auto"/>
        <w:ind w:left="-284" w:right="-376"/>
        <w:jc w:val="center"/>
        <w:rPr>
          <w:b/>
          <w:bCs/>
          <w:caps/>
          <w:noProof/>
          <w:color w:val="000000"/>
          <w:sz w:val="2"/>
          <w:szCs w:val="2"/>
        </w:rPr>
      </w:pPr>
      <w:r w:rsidRPr="00A650BB">
        <w:rPr>
          <w:b/>
          <w:bCs/>
          <w:caps/>
          <w:noProof/>
        </w:rPr>
        <w:fldChar w:fldCharType="begin"/>
      </w:r>
      <w:r w:rsidRPr="00A650BB">
        <w:rPr>
          <w:b/>
          <w:bCs/>
          <w:caps/>
          <w:noProof/>
        </w:rPr>
        <w:instrText xml:space="preserve"> TOC \o "1-3" \h \z \u </w:instrText>
      </w:r>
      <w:r w:rsidRPr="00A650BB">
        <w:rPr>
          <w:b/>
          <w:bCs/>
          <w:caps/>
          <w:noProof/>
        </w:rPr>
        <w:fldChar w:fldCharType="separate"/>
      </w:r>
    </w:p>
    <w:p w14:paraId="6BD41F41" w14:textId="77777777" w:rsidR="00A650BB" w:rsidRPr="00A650BB" w:rsidRDefault="00A650BB" w:rsidP="00A650BB">
      <w:pPr>
        <w:tabs>
          <w:tab w:val="right" w:leader="dot" w:pos="9720"/>
        </w:tabs>
        <w:ind w:left="-284" w:right="-374"/>
        <w:jc w:val="center"/>
        <w:rPr>
          <w:rFonts w:ascii="TimesNewRoman" w:hAnsi="TimesNewRoman"/>
          <w:b/>
        </w:rPr>
      </w:pPr>
      <w:r w:rsidRPr="00A650BB">
        <w:rPr>
          <w:b/>
        </w:rPr>
        <w:fldChar w:fldCharType="end"/>
      </w:r>
      <w:r w:rsidRPr="00A650BB">
        <w:rPr>
          <w:b/>
          <w:bCs/>
        </w:rPr>
        <w:t xml:space="preserve">РАЗДЕЛ </w:t>
      </w:r>
      <w:r w:rsidRPr="00A650BB">
        <w:rPr>
          <w:b/>
          <w:bCs/>
          <w:lang w:val="en-US"/>
        </w:rPr>
        <w:t>X</w:t>
      </w:r>
      <w:r w:rsidRPr="00A650BB">
        <w:rPr>
          <w:b/>
          <w:bCs/>
        </w:rPr>
        <w:t xml:space="preserve">. </w:t>
      </w:r>
      <w:r w:rsidRPr="00A650BB">
        <w:rPr>
          <w:rFonts w:ascii="TimesNewRoman" w:hAnsi="TimesNewRoman"/>
          <w:b/>
        </w:rPr>
        <w:t xml:space="preserve">ПОРЯДОК ОЗНАКОМЛЕНИЯ </w:t>
      </w:r>
    </w:p>
    <w:p w14:paraId="43BFE6D1" w14:textId="4A834ECE" w:rsidR="00A650BB" w:rsidRDefault="00A650BB" w:rsidP="00A650BB">
      <w:pPr>
        <w:tabs>
          <w:tab w:val="right" w:leader="dot" w:pos="9720"/>
        </w:tabs>
        <w:ind w:left="-284" w:right="-374"/>
        <w:jc w:val="center"/>
        <w:rPr>
          <w:rFonts w:ascii="TimesNewRoman" w:hAnsi="TimesNewRoman"/>
          <w:b/>
        </w:rPr>
      </w:pPr>
      <w:r w:rsidRPr="00A650BB">
        <w:rPr>
          <w:rFonts w:ascii="TimesNewRoman" w:hAnsi="TimesNewRoman"/>
          <w:b/>
        </w:rPr>
        <w:t xml:space="preserve">СО СВЕДЕНИЯМИ ОБ ИМУЩЕСТВЕ, </w:t>
      </w:r>
      <w:r w:rsidR="003D56BD" w:rsidRPr="00A650BB">
        <w:rPr>
          <w:rFonts w:ascii="TimesNewRoman" w:hAnsi="TimesNewRoman"/>
          <w:b/>
        </w:rPr>
        <w:t xml:space="preserve">ВЫСТАВЛЯЕМОМ НА </w:t>
      </w:r>
      <w:r w:rsidR="003D56BD" w:rsidRPr="003D56BD">
        <w:rPr>
          <w:rFonts w:ascii="TimesNewRoman" w:hAnsi="TimesNewRoman"/>
          <w:b/>
        </w:rPr>
        <w:t>ПРОДАЖУ ПОСРЕДСТВОМ ПУБЛИЧНОГО ПРЕДЛОЖЕНИЯ В ЭЛЕКТРОННОЙ ФОРМЕ</w:t>
      </w:r>
    </w:p>
    <w:p w14:paraId="06958F68" w14:textId="77777777" w:rsidR="00CA5830" w:rsidRPr="00A650BB" w:rsidRDefault="00CA5830" w:rsidP="00A650BB">
      <w:pPr>
        <w:tabs>
          <w:tab w:val="right" w:leader="dot" w:pos="9720"/>
        </w:tabs>
        <w:ind w:left="-284" w:right="-374"/>
        <w:jc w:val="center"/>
        <w:rPr>
          <w:rFonts w:ascii="TimesNewRoman" w:hAnsi="TimesNewRoman"/>
          <w:b/>
        </w:rPr>
      </w:pPr>
    </w:p>
    <w:p w14:paraId="7FACF5E8" w14:textId="026537B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10.1. Информация о проведении продаж</w:t>
      </w:r>
      <w:r w:rsidR="003D56BD">
        <w:rPr>
          <w:rFonts w:eastAsia="Calibri"/>
          <w:lang w:eastAsia="en-US"/>
        </w:rPr>
        <w:t>и</w:t>
      </w:r>
      <w:r w:rsidRPr="00A650BB">
        <w:rPr>
          <w:rFonts w:eastAsia="Calibri"/>
          <w:lang w:eastAsia="en-US"/>
        </w:rPr>
        <w:t xml:space="preserve"> имущества </w:t>
      </w:r>
      <w:r w:rsidR="003D56BD" w:rsidRPr="003D56BD">
        <w:rPr>
          <w:rFonts w:eastAsia="Calibri"/>
          <w:lang w:eastAsia="en-US"/>
        </w:rPr>
        <w:t xml:space="preserve">продажи посредством публичного предложения в электронной форме </w:t>
      </w:r>
      <w:r w:rsidRPr="00A650BB">
        <w:rPr>
          <w:rFonts w:eastAsia="Calibri"/>
          <w:lang w:eastAsia="en-US"/>
        </w:rPr>
        <w:t>публикуется в газете «Официальная Кабардино-Балкария - приложение к газете «Кабардино-Балкарская правда», размещается на официальном сайте Российской Федерации в сети «Интернет» (</w:t>
      </w:r>
      <w:hyperlink r:id="rId12" w:history="1">
        <w:r w:rsidRPr="00A650BB">
          <w:rPr>
            <w:rFonts w:eastAsia="Calibri"/>
            <w:lang w:eastAsia="en-US"/>
          </w:rPr>
          <w:t>www.torgi.gov.ru</w:t>
        </w:r>
      </w:hyperlink>
      <w:r w:rsidRPr="00A650BB">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005F79C9" w:rsidRPr="005F79C9">
        <w:t>https://minimush.kbr.ru/</w:t>
      </w:r>
      <w:r w:rsidRPr="00A650BB">
        <w:rPr>
          <w:rFonts w:eastAsia="Calibri"/>
          <w:lang w:eastAsia="en-US"/>
        </w:rPr>
        <w:t>) и содержит следующее:</w:t>
      </w:r>
    </w:p>
    <w:p w14:paraId="2962D153"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а) информационное сообщение о проведении продажи имущества;</w:t>
      </w:r>
    </w:p>
    <w:p w14:paraId="4F05235C"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б) форма заявки (приложение № 1);</w:t>
      </w:r>
    </w:p>
    <w:p w14:paraId="132A61D5"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в) проект договора купли-продажи имущества (приложение № 3);</w:t>
      </w:r>
    </w:p>
    <w:p w14:paraId="5BF7E0F3"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г) иные сведения, предусмотренные Федеральным законом от 21.12.2001 </w:t>
      </w:r>
      <w:r w:rsidRPr="00A650BB">
        <w:rPr>
          <w:rFonts w:eastAsia="Calibri"/>
          <w:lang w:eastAsia="en-US"/>
        </w:rPr>
        <w:br/>
        <w:t>№ 178-ФЗ «О приватизации государственного и муниципального имущества».</w:t>
      </w:r>
    </w:p>
    <w:p w14:paraId="4F7DA970" w14:textId="74FF10B4"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w:t>
      </w:r>
      <w:r w:rsidR="005F79C9" w:rsidRPr="005F79C9">
        <w:rPr>
          <w:rFonts w:eastAsia="Calibri"/>
          <w:lang w:eastAsia="en-US"/>
        </w:rPr>
        <w:t>https://minimush.kbr.ru/</w:t>
      </w:r>
      <w:r w:rsidRPr="00A650BB">
        <w:rPr>
          <w:rFonts w:eastAsia="Calibri"/>
          <w:lang w:eastAsia="en-US"/>
        </w:rPr>
        <w:t xml:space="preserve"> и/или по адресу: КБР, г. Нальчик, проспект Ленина, 27, 5 этаж, </w:t>
      </w:r>
      <w:proofErr w:type="spellStart"/>
      <w:r w:rsidRPr="00A650BB">
        <w:rPr>
          <w:rFonts w:eastAsia="Calibri"/>
          <w:lang w:eastAsia="en-US"/>
        </w:rPr>
        <w:t>каб</w:t>
      </w:r>
      <w:proofErr w:type="spellEnd"/>
      <w:r w:rsidRPr="00A650BB">
        <w:rPr>
          <w:rFonts w:eastAsia="Calibri"/>
          <w:lang w:eastAsia="en-US"/>
        </w:rPr>
        <w:t xml:space="preserve">. </w:t>
      </w:r>
      <w:r w:rsidR="005F79C9">
        <w:rPr>
          <w:rFonts w:eastAsia="Calibri"/>
          <w:lang w:eastAsia="en-US"/>
        </w:rPr>
        <w:br/>
      </w:r>
      <w:r w:rsidRPr="00A650BB">
        <w:rPr>
          <w:rFonts w:eastAsia="Calibri"/>
          <w:lang w:eastAsia="en-US"/>
        </w:rPr>
        <w:t>№ 524. Теле</w:t>
      </w:r>
      <w:r w:rsidR="005F79C9">
        <w:rPr>
          <w:rFonts w:eastAsia="Calibri"/>
          <w:lang w:eastAsia="en-US"/>
        </w:rPr>
        <w:t xml:space="preserve">фон для справочной информации: </w:t>
      </w:r>
      <w:r w:rsidRPr="00A650BB">
        <w:rPr>
          <w:rFonts w:eastAsia="Calibri"/>
          <w:lang w:eastAsia="en-US"/>
        </w:rPr>
        <w:t>8 (8662) 40-93-73, 40-71-15.</w:t>
      </w:r>
    </w:p>
    <w:p w14:paraId="22D9FB64"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1F8DECAB"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22BD1E96"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2C7BA24" w14:textId="7830B356" w:rsidR="00A650BB" w:rsidRPr="005F79C9" w:rsidRDefault="00A650BB" w:rsidP="005F79C9">
      <w:pPr>
        <w:autoSpaceDE w:val="0"/>
        <w:autoSpaceDN w:val="0"/>
        <w:adjustRightInd w:val="0"/>
        <w:ind w:firstLine="540"/>
        <w:jc w:val="both"/>
        <w:rPr>
          <w:rFonts w:eastAsia="Calibri"/>
          <w:lang w:eastAsia="en-US"/>
        </w:rPr>
      </w:pPr>
      <w:r w:rsidRPr="00A650BB">
        <w:rPr>
          <w:rFonts w:eastAsia="Calibri"/>
          <w:lang w:eastAsia="en-US"/>
        </w:rPr>
        <w:lastRenderedPageBreak/>
        <w:t>В случае направления запроса иностранными лицами такой запрос должен иметь перевод на русский язык.</w:t>
      </w:r>
      <w:r w:rsidRPr="00BC446A">
        <w:rPr>
          <w:b/>
          <w:bCs/>
        </w:rPr>
        <w:fldChar w:fldCharType="begin"/>
      </w:r>
      <w:r w:rsidRPr="00BC446A">
        <w:rPr>
          <w:b/>
          <w:bCs/>
        </w:rPr>
        <w:instrText xml:space="preserve"> TOC \o "1-3" \h \z \u </w:instrText>
      </w:r>
      <w:r w:rsidRPr="00BC446A">
        <w:rPr>
          <w:b/>
          <w:bCs/>
        </w:rPr>
        <w:fldChar w:fldCharType="separate"/>
      </w:r>
    </w:p>
    <w:p w14:paraId="533CDB68" w14:textId="32AB4D7E" w:rsidR="00A650BB" w:rsidRDefault="00A650BB" w:rsidP="00BC446A">
      <w:pPr>
        <w:tabs>
          <w:tab w:val="right" w:leader="dot" w:pos="9720"/>
        </w:tabs>
        <w:ind w:left="-284" w:right="-374"/>
        <w:jc w:val="center"/>
        <w:rPr>
          <w:b/>
          <w:bCs/>
        </w:rPr>
      </w:pPr>
      <w:r w:rsidRPr="00BC446A">
        <w:rPr>
          <w:b/>
          <w:bCs/>
        </w:rPr>
        <w:fldChar w:fldCharType="end"/>
      </w:r>
      <w:r w:rsidRPr="00A650BB">
        <w:rPr>
          <w:b/>
          <w:bCs/>
        </w:rPr>
        <w:t xml:space="preserve">РАЗДЕЛ </w:t>
      </w:r>
      <w:r w:rsidRPr="00BC446A">
        <w:rPr>
          <w:b/>
          <w:bCs/>
        </w:rPr>
        <w:t>XI</w:t>
      </w:r>
      <w:r w:rsidRPr="00A650BB">
        <w:rPr>
          <w:b/>
          <w:bCs/>
        </w:rPr>
        <w:t xml:space="preserve">. </w:t>
      </w:r>
      <w:r w:rsidRPr="00BC446A">
        <w:rPr>
          <w:b/>
          <w:bCs/>
        </w:rPr>
        <w:t xml:space="preserve">ПОРЯДОК ОПРЕДЕЛЕНИЯ </w:t>
      </w:r>
      <w:r w:rsidR="003D56BD" w:rsidRPr="00BC446A">
        <w:rPr>
          <w:b/>
          <w:bCs/>
        </w:rPr>
        <w:t xml:space="preserve">УЧАСТНИКОВ ПРОДАЖИ </w:t>
      </w:r>
      <w:r w:rsidR="00CA5830">
        <w:rPr>
          <w:b/>
          <w:bCs/>
        </w:rPr>
        <w:br/>
      </w:r>
      <w:r w:rsidR="003D56BD" w:rsidRPr="00BC446A">
        <w:rPr>
          <w:b/>
          <w:bCs/>
        </w:rPr>
        <w:t>ПОСРЕДСТВОМ ПУБЛИЧНОГО ПРЕДЛОЖЕНИЯ В ЭЛЕКТРОННОЙ ФОРМЕ</w:t>
      </w:r>
    </w:p>
    <w:p w14:paraId="70C8A3E7" w14:textId="77777777" w:rsidR="00CA5830" w:rsidRPr="00BC446A" w:rsidRDefault="00CA5830" w:rsidP="00BC446A">
      <w:pPr>
        <w:tabs>
          <w:tab w:val="right" w:leader="dot" w:pos="9720"/>
        </w:tabs>
        <w:ind w:left="-284" w:right="-374"/>
        <w:jc w:val="center"/>
        <w:rPr>
          <w:b/>
          <w:bCs/>
        </w:rPr>
      </w:pPr>
    </w:p>
    <w:p w14:paraId="60BA06F0" w14:textId="1D2EDA80"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11.1. В день определения участников </w:t>
      </w:r>
      <w:r w:rsidR="003D56BD">
        <w:rPr>
          <w:rFonts w:eastAsia="Calibri"/>
          <w:lang w:eastAsia="en-US"/>
        </w:rPr>
        <w:t>продажи посредством публичного предложения в электронной форме</w:t>
      </w:r>
      <w:r w:rsidRPr="00A650BB">
        <w:rPr>
          <w:rFonts w:eastAsia="Calibri"/>
          <w:lang w:eastAsia="en-US"/>
        </w:rPr>
        <w:t>,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5BA8FD14" w14:textId="38924689"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A45BBD">
        <w:rPr>
          <w:rFonts w:eastAsia="Calibri"/>
          <w:lang w:eastAsia="en-US"/>
        </w:rPr>
        <w:t>продаже посредством публичного предложения в электронной форме</w:t>
      </w:r>
      <w:r w:rsidRPr="00A650BB">
        <w:rPr>
          <w:rFonts w:eastAsia="Calibri"/>
          <w:lang w:eastAsia="en-US"/>
        </w:rPr>
        <w:t>, с указанием оснований такого отказа.</w:t>
      </w:r>
    </w:p>
    <w:p w14:paraId="7D01C493" w14:textId="317E64B9"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11.3. </w:t>
      </w:r>
      <w:r w:rsidR="005F79C9" w:rsidRPr="005F79C9">
        <w:rPr>
          <w:rFonts w:eastAsia="Calibri"/>
          <w:lang w:eastAsia="en-US"/>
        </w:rPr>
        <w:t xml:space="preserve">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w:t>
      </w:r>
      <w:r w:rsidR="00F732B4">
        <w:rPr>
          <w:rFonts w:eastAsia="Calibri"/>
          <w:lang w:eastAsia="en-US"/>
        </w:rPr>
        <w:t>продажи посредством публичного предложения в электронной форме</w:t>
      </w:r>
      <w:r w:rsidR="005F79C9" w:rsidRPr="005F79C9">
        <w:rPr>
          <w:rFonts w:eastAsia="Calibri"/>
          <w:lang w:eastAsia="en-US"/>
        </w:rPr>
        <w:t xml:space="preserve"> или об отказе в признании участниками </w:t>
      </w:r>
      <w:r w:rsidR="00F732B4">
        <w:rPr>
          <w:rFonts w:eastAsia="Calibri"/>
          <w:lang w:eastAsia="en-US"/>
        </w:rPr>
        <w:t>продажи посредством публичного предложения в электронной форме</w:t>
      </w:r>
      <w:r w:rsidR="005F79C9" w:rsidRPr="005F79C9">
        <w:rPr>
          <w:rFonts w:eastAsia="Calibri"/>
          <w:lang w:eastAsia="en-US"/>
        </w:rPr>
        <w:t xml:space="preserve"> с указанием оснований отказа.</w:t>
      </w:r>
    </w:p>
    <w:p w14:paraId="47DF3336" w14:textId="670D422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11.4. Информация о претендентах, не допущенных к участию в </w:t>
      </w:r>
      <w:r w:rsidR="00A45BBD">
        <w:rPr>
          <w:rFonts w:eastAsia="Calibri"/>
          <w:lang w:eastAsia="en-US"/>
        </w:rPr>
        <w:t>продаже посредством публичного предложения в электронной форме</w:t>
      </w:r>
      <w:r w:rsidRPr="00A650BB">
        <w:rPr>
          <w:rFonts w:eastAsia="Calibri"/>
          <w:lang w:eastAsia="en-US"/>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58BC898A" w14:textId="15CB5999"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11.5. Претендент приобретает статус участника </w:t>
      </w:r>
      <w:r w:rsidR="00A45BBD">
        <w:rPr>
          <w:rFonts w:eastAsia="Calibri"/>
          <w:lang w:eastAsia="en-US"/>
        </w:rPr>
        <w:t>продажи имущества посредством публичного предложения в электронной форме</w:t>
      </w:r>
      <w:r w:rsidRPr="00A650BB">
        <w:rPr>
          <w:rFonts w:eastAsia="Calibri"/>
          <w:lang w:eastAsia="en-US"/>
        </w:rPr>
        <w:t xml:space="preserve"> с момента подписания протокола о признании претендентов участниками </w:t>
      </w:r>
      <w:r w:rsidR="008E49C3">
        <w:rPr>
          <w:rFonts w:eastAsia="Calibri"/>
          <w:lang w:eastAsia="en-US"/>
        </w:rPr>
        <w:t>продажи посредством публичного предложения в электронной форме</w:t>
      </w:r>
      <w:r w:rsidRPr="00A650BB">
        <w:rPr>
          <w:rFonts w:eastAsia="Calibri"/>
          <w:lang w:eastAsia="en-US"/>
        </w:rPr>
        <w:t>.</w:t>
      </w:r>
    </w:p>
    <w:p w14:paraId="53F554B0" w14:textId="4ACDA2D4"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11.6. Претендент не допускается к участию в </w:t>
      </w:r>
      <w:r w:rsidR="00A45BBD">
        <w:rPr>
          <w:rFonts w:eastAsia="Calibri"/>
          <w:lang w:eastAsia="en-US"/>
        </w:rPr>
        <w:t>продаже имущества посредством публичного предложения в электронной форме</w:t>
      </w:r>
      <w:r w:rsidRPr="00A650BB">
        <w:rPr>
          <w:rFonts w:eastAsia="Calibri"/>
          <w:lang w:eastAsia="en-US"/>
        </w:rPr>
        <w:t xml:space="preserve"> по следующим основаниям:</w:t>
      </w:r>
    </w:p>
    <w:p w14:paraId="05BED0D0"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45D6C1F" w14:textId="10B33BF6"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б) представлены не все документы в соответствии с перечнем, указанным в информационном сообщении о проведении </w:t>
      </w:r>
      <w:r w:rsidR="00CA5830">
        <w:rPr>
          <w:rFonts w:eastAsia="Calibri"/>
          <w:lang w:eastAsia="en-US"/>
        </w:rPr>
        <w:t>продажи посредством публичного предложения в электронной форме</w:t>
      </w:r>
      <w:r w:rsidRPr="00A650BB">
        <w:rPr>
          <w:rFonts w:eastAsia="Calibri"/>
          <w:lang w:eastAsia="en-US"/>
        </w:rPr>
        <w:t>, или оформление представленных документов не соответствует законодательству Российской Федерации.</w:t>
      </w:r>
    </w:p>
    <w:p w14:paraId="0F09895A"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7BE6FBFC"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г) заявка подана лицом, не уполномоченным Претендентом на осуществление таких действий.</w:t>
      </w:r>
    </w:p>
    <w:p w14:paraId="1C082C8C" w14:textId="77777777" w:rsidR="00A650BB" w:rsidRPr="00A650BB" w:rsidRDefault="00A650BB" w:rsidP="00A650BB">
      <w:pPr>
        <w:tabs>
          <w:tab w:val="left" w:pos="1440"/>
          <w:tab w:val="right" w:leader="dot" w:pos="9720"/>
        </w:tabs>
        <w:spacing w:line="360" w:lineRule="auto"/>
        <w:ind w:left="-284" w:right="-376"/>
        <w:rPr>
          <w:b/>
          <w:bCs/>
          <w:caps/>
          <w:noProof/>
          <w:color w:val="000000"/>
          <w:sz w:val="2"/>
          <w:szCs w:val="2"/>
        </w:rPr>
      </w:pPr>
      <w:r w:rsidRPr="00A650BB">
        <w:rPr>
          <w:b/>
          <w:bCs/>
          <w:caps/>
          <w:noProof/>
        </w:rPr>
        <w:fldChar w:fldCharType="begin"/>
      </w:r>
      <w:r w:rsidRPr="00A650BB">
        <w:rPr>
          <w:b/>
          <w:bCs/>
          <w:caps/>
          <w:noProof/>
        </w:rPr>
        <w:instrText xml:space="preserve"> TOC \o "1-3" \h \z \u </w:instrText>
      </w:r>
      <w:r w:rsidRPr="00A650BB">
        <w:rPr>
          <w:b/>
          <w:bCs/>
          <w:caps/>
          <w:noProof/>
        </w:rPr>
        <w:fldChar w:fldCharType="separate"/>
      </w:r>
    </w:p>
    <w:p w14:paraId="00A1C7C9" w14:textId="77777777" w:rsidR="00A650BB" w:rsidRPr="00A650BB" w:rsidRDefault="00A650BB" w:rsidP="00A650BB">
      <w:pPr>
        <w:tabs>
          <w:tab w:val="right" w:leader="dot" w:pos="9720"/>
        </w:tabs>
        <w:ind w:left="-284" w:right="-374"/>
        <w:jc w:val="center"/>
      </w:pPr>
      <w:r w:rsidRPr="00A650BB">
        <w:fldChar w:fldCharType="end"/>
      </w:r>
    </w:p>
    <w:p w14:paraId="597A2416" w14:textId="7531BF08" w:rsidR="00A650BB" w:rsidRPr="00A650BB" w:rsidRDefault="00A45BBD" w:rsidP="00A45BBD">
      <w:pPr>
        <w:tabs>
          <w:tab w:val="right" w:leader="dot" w:pos="9720"/>
        </w:tabs>
        <w:ind w:right="-374"/>
        <w:jc w:val="center"/>
        <w:rPr>
          <w:rFonts w:ascii="TimesNewRoman" w:hAnsi="TimesNewRoman"/>
          <w:b/>
        </w:rPr>
      </w:pPr>
      <w:r w:rsidRPr="00A45BBD">
        <w:rPr>
          <w:rFonts w:ascii="TimesNewRoman" w:hAnsi="TimesNewRoman"/>
          <w:b/>
        </w:rPr>
        <w:t xml:space="preserve">РАЗДЕЛ XII. </w:t>
      </w:r>
      <w:r w:rsidRPr="00A650BB">
        <w:rPr>
          <w:rFonts w:ascii="TimesNewRoman" w:hAnsi="TimesNewRoman"/>
          <w:b/>
        </w:rPr>
        <w:t>ПОРЯДОК ПРОВЕДЕНИЯ</w:t>
      </w:r>
    </w:p>
    <w:p w14:paraId="3DC7576E" w14:textId="00462B6E" w:rsidR="00A650BB" w:rsidRDefault="00A45BBD" w:rsidP="00A650BB">
      <w:pPr>
        <w:tabs>
          <w:tab w:val="right" w:leader="dot" w:pos="9720"/>
        </w:tabs>
        <w:ind w:right="-374"/>
        <w:jc w:val="center"/>
        <w:rPr>
          <w:rFonts w:ascii="TimesNewRoman" w:hAnsi="TimesNewRoman"/>
          <w:b/>
        </w:rPr>
      </w:pPr>
      <w:r w:rsidRPr="00A45BBD">
        <w:rPr>
          <w:rFonts w:ascii="TimesNewRoman" w:hAnsi="TimesNewRoman"/>
          <w:b/>
        </w:rPr>
        <w:t>ПРОДАЖИ ИМУЩЕСТВА ПОСРЕДСТВОМ ПУБЛИЧНОГО ПРЕДЛОЖЕНИЯ В ЭЛЕКТРОННОЙ ФОРМЕ</w:t>
      </w:r>
      <w:r w:rsidRPr="00A650BB">
        <w:rPr>
          <w:rFonts w:ascii="TimesNewRoman" w:hAnsi="TimesNewRoman"/>
          <w:b/>
        </w:rPr>
        <w:t xml:space="preserve"> И ОПРЕДЕЛЕНИЯ ПОБЕДИТЕЛЯ</w:t>
      </w:r>
    </w:p>
    <w:p w14:paraId="5C44B98C" w14:textId="77777777" w:rsidR="00CA5830" w:rsidRPr="00A650BB" w:rsidRDefault="00CA5830" w:rsidP="00A650BB">
      <w:pPr>
        <w:tabs>
          <w:tab w:val="right" w:leader="dot" w:pos="9720"/>
        </w:tabs>
        <w:ind w:right="-374"/>
        <w:jc w:val="center"/>
        <w:rPr>
          <w:rFonts w:ascii="TimesNewRoman" w:hAnsi="TimesNewRoman"/>
          <w:b/>
        </w:rPr>
      </w:pPr>
    </w:p>
    <w:p w14:paraId="626244CE" w14:textId="45C425BC" w:rsidR="00FB31D3" w:rsidRPr="00FB31D3" w:rsidRDefault="00A650BB" w:rsidP="00FB31D3">
      <w:pPr>
        <w:autoSpaceDE w:val="0"/>
        <w:autoSpaceDN w:val="0"/>
        <w:adjustRightInd w:val="0"/>
        <w:ind w:firstLine="540"/>
        <w:jc w:val="both"/>
        <w:rPr>
          <w:rFonts w:eastAsia="Calibri"/>
          <w:lang w:eastAsia="en-US"/>
        </w:rPr>
      </w:pPr>
      <w:r w:rsidRPr="00A650BB">
        <w:rPr>
          <w:rFonts w:eastAsia="Calibri"/>
          <w:lang w:eastAsia="en-US"/>
        </w:rPr>
        <w:t xml:space="preserve">12.1. </w:t>
      </w:r>
      <w:r w:rsidR="00FB31D3" w:rsidRPr="00FB31D3">
        <w:rPr>
          <w:rFonts w:eastAsia="Calibri"/>
          <w:lang w:eastAsia="en-US"/>
        </w:rPr>
        <w:t xml:space="preserve">Процедура продажи имущества проводится в день и </w:t>
      </w:r>
      <w:proofErr w:type="gramStart"/>
      <w:r w:rsidR="00FB31D3" w:rsidRPr="00FB31D3">
        <w:rPr>
          <w:rFonts w:eastAsia="Calibri"/>
          <w:lang w:eastAsia="en-US"/>
        </w:rPr>
        <w:t>во время</w:t>
      </w:r>
      <w:proofErr w:type="gramEnd"/>
      <w:r w:rsidR="00FB31D3" w:rsidRPr="00FB31D3">
        <w:rPr>
          <w:rFonts w:eastAsia="Calibri"/>
          <w:lang w:eastAsia="en-US"/>
        </w:rPr>
        <w:t xml:space="preserve">,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w:t>
      </w:r>
      <w:r w:rsidR="00FB31D3">
        <w:rPr>
          <w:rFonts w:eastAsia="Calibri"/>
          <w:lang w:eastAsia="en-US"/>
        </w:rPr>
        <w:t>«</w:t>
      </w:r>
      <w:r w:rsidR="00FB31D3" w:rsidRPr="00FB31D3">
        <w:rPr>
          <w:rFonts w:eastAsia="Calibri"/>
          <w:lang w:eastAsia="en-US"/>
        </w:rPr>
        <w:t>шага понижения</w:t>
      </w:r>
      <w:r w:rsidR="00FB31D3">
        <w:rPr>
          <w:rFonts w:eastAsia="Calibri"/>
          <w:lang w:eastAsia="en-US"/>
        </w:rPr>
        <w:t>»</w:t>
      </w:r>
      <w:r w:rsidR="00FB31D3" w:rsidRPr="00FB31D3">
        <w:rPr>
          <w:rFonts w:eastAsia="Calibri"/>
          <w:lang w:eastAsia="en-US"/>
        </w:rPr>
        <w:t>, но не ниже цены отсечения.</w:t>
      </w:r>
    </w:p>
    <w:p w14:paraId="258B0B98" w14:textId="478A6FEF" w:rsidR="00FB31D3" w:rsidRDefault="00FB31D3" w:rsidP="00FB31D3">
      <w:pPr>
        <w:autoSpaceDE w:val="0"/>
        <w:autoSpaceDN w:val="0"/>
        <w:adjustRightInd w:val="0"/>
        <w:ind w:firstLine="540"/>
        <w:jc w:val="both"/>
        <w:rPr>
          <w:rFonts w:eastAsiaTheme="minorHAnsi"/>
          <w:lang w:eastAsia="en-US"/>
        </w:rPr>
      </w:pPr>
      <w:r>
        <w:rPr>
          <w:rFonts w:eastAsiaTheme="minorHAnsi"/>
          <w:lang w:eastAsia="en-US"/>
        </w:rPr>
        <w:lastRenderedPageBreak/>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0827765F" w14:textId="7860061D" w:rsid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12.2. Во время проведения процедуры </w:t>
      </w:r>
      <w:r w:rsidR="00FB31D3">
        <w:rPr>
          <w:rFonts w:eastAsia="Calibri"/>
          <w:lang w:eastAsia="en-US"/>
        </w:rPr>
        <w:t xml:space="preserve">продажи имущества посредством публичного предложения </w:t>
      </w:r>
      <w:r w:rsidRPr="00A650BB">
        <w:rPr>
          <w:rFonts w:eastAsia="Calibri"/>
          <w:lang w:eastAsia="en-US"/>
        </w:rPr>
        <w:t>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34791EC7" w14:textId="05EDA1E8" w:rsidR="00FB31D3" w:rsidRPr="00FB31D3" w:rsidRDefault="00FB31D3" w:rsidP="00FB31D3">
      <w:pPr>
        <w:autoSpaceDE w:val="0"/>
        <w:autoSpaceDN w:val="0"/>
        <w:adjustRightInd w:val="0"/>
        <w:ind w:firstLine="540"/>
        <w:jc w:val="both"/>
        <w:rPr>
          <w:rFonts w:eastAsia="Calibri"/>
          <w:lang w:eastAsia="en-US"/>
        </w:rPr>
      </w:pPr>
      <w:r w:rsidRPr="00A650BB">
        <w:rPr>
          <w:rFonts w:eastAsia="Calibri"/>
          <w:lang w:eastAsia="en-US"/>
        </w:rPr>
        <w:t>12.</w:t>
      </w:r>
      <w:r w:rsidR="0049049F">
        <w:rPr>
          <w:rFonts w:eastAsia="Calibri"/>
          <w:lang w:eastAsia="en-US"/>
        </w:rPr>
        <w:t>3</w:t>
      </w:r>
      <w:r w:rsidRPr="00A650BB">
        <w:rPr>
          <w:rFonts w:eastAsia="Calibri"/>
          <w:lang w:eastAsia="en-US"/>
        </w:rPr>
        <w:t xml:space="preserve">. </w:t>
      </w:r>
      <w:r w:rsidRPr="00FB31D3">
        <w:rPr>
          <w:rFonts w:eastAsia="Calibri"/>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470FF833" w14:textId="77777777" w:rsidR="00CA5830" w:rsidRDefault="002F6A2A" w:rsidP="002F6A2A">
      <w:pPr>
        <w:autoSpaceDE w:val="0"/>
        <w:autoSpaceDN w:val="0"/>
        <w:adjustRightInd w:val="0"/>
        <w:ind w:firstLine="540"/>
        <w:jc w:val="both"/>
        <w:rPr>
          <w:rFonts w:eastAsia="Calibri"/>
          <w:lang w:eastAsia="en-US"/>
        </w:rPr>
      </w:pPr>
      <w:r>
        <w:rPr>
          <w:rFonts w:eastAsia="Calibri"/>
          <w:lang w:eastAsia="en-US"/>
        </w:rPr>
        <w:t>12.4.</w:t>
      </w:r>
      <w:r w:rsidR="00FB31D3" w:rsidRPr="002F6A2A">
        <w:rPr>
          <w:rFonts w:eastAsia="Calibri"/>
          <w:lang w:eastAsia="en-US"/>
        </w:rPr>
        <w:t xml:space="preserve"> В случае если несколько участников подтверждают цену первоначального предложения или цену предложения, сложившуюся на одном из </w:t>
      </w:r>
      <w:r>
        <w:rPr>
          <w:rFonts w:eastAsia="Calibri"/>
          <w:lang w:eastAsia="en-US"/>
        </w:rPr>
        <w:t>«</w:t>
      </w:r>
      <w:r w:rsidR="00FB31D3" w:rsidRPr="002F6A2A">
        <w:rPr>
          <w:rFonts w:eastAsia="Calibri"/>
          <w:lang w:eastAsia="en-US"/>
        </w:rPr>
        <w:t>шагов понижения</w:t>
      </w:r>
      <w:r>
        <w:rPr>
          <w:rFonts w:eastAsia="Calibri"/>
          <w:lang w:eastAsia="en-US"/>
        </w:rPr>
        <w:t>»</w:t>
      </w:r>
      <w:r w:rsidR="00FB31D3" w:rsidRPr="002F6A2A">
        <w:rPr>
          <w:rFonts w:eastAsia="Calibri"/>
          <w:lang w:eastAsia="en-US"/>
        </w:rPr>
        <w:t xml:space="preserve">, со всеми участниками проводится аукцион в порядке, установленном </w:t>
      </w:r>
      <w:r w:rsidR="0049049F" w:rsidRPr="00112754">
        <w:rPr>
          <w:rFonts w:ascii="TimesNewRoman,Bold" w:hAnsi="TimesNewRoman,Bold"/>
          <w:szCs w:val="20"/>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49049F" w:rsidRPr="0049049F">
        <w:rPr>
          <w:rFonts w:ascii="TimesNewRoman,Bold" w:hAnsi="TimesNewRoman,Bold"/>
          <w:szCs w:val="20"/>
        </w:rPr>
        <w:t>»</w:t>
      </w:r>
      <w:hyperlink r:id="rId13" w:history="1"/>
      <w:r w:rsidR="00FB31D3" w:rsidRPr="0049049F">
        <w:rPr>
          <w:rFonts w:eastAsia="Calibri"/>
          <w:lang w:eastAsia="en-US"/>
        </w:rPr>
        <w:t xml:space="preserve">. </w:t>
      </w:r>
    </w:p>
    <w:p w14:paraId="364664F3" w14:textId="1B60B49F" w:rsidR="002F6A2A" w:rsidRPr="0049049F" w:rsidRDefault="00CA5830" w:rsidP="002F6A2A">
      <w:pPr>
        <w:autoSpaceDE w:val="0"/>
        <w:autoSpaceDN w:val="0"/>
        <w:adjustRightInd w:val="0"/>
        <w:ind w:firstLine="540"/>
        <w:jc w:val="both"/>
        <w:rPr>
          <w:rFonts w:eastAsiaTheme="minorHAnsi"/>
          <w:lang w:eastAsia="en-US"/>
        </w:rPr>
      </w:pPr>
      <w:r>
        <w:rPr>
          <w:rFonts w:eastAsia="Calibri"/>
          <w:lang w:eastAsia="en-US"/>
        </w:rPr>
        <w:t xml:space="preserve">12.4.1. </w:t>
      </w:r>
      <w:r w:rsidR="00FB31D3" w:rsidRPr="0049049F">
        <w:rPr>
          <w:rFonts w:eastAsia="Calibri"/>
          <w:lang w:eastAsia="en-US"/>
        </w:rPr>
        <w:t>Начальной ценой имущества</w:t>
      </w:r>
      <w:r w:rsidR="00FB31D3" w:rsidRPr="0049049F">
        <w:rPr>
          <w:rFonts w:eastAsiaTheme="minorHAnsi"/>
          <w:lang w:eastAsia="en-US"/>
        </w:rPr>
        <w:t xml:space="preserve"> на аукционе является соответственно цена первоначального предложения или цена предложения, сложившаяся на данном </w:t>
      </w:r>
      <w:r w:rsidR="002F6A2A" w:rsidRPr="0049049F">
        <w:rPr>
          <w:rFonts w:eastAsiaTheme="minorHAnsi"/>
          <w:lang w:eastAsia="en-US"/>
        </w:rPr>
        <w:t>«</w:t>
      </w:r>
      <w:r w:rsidR="00FB31D3" w:rsidRPr="0049049F">
        <w:rPr>
          <w:rFonts w:eastAsiaTheme="minorHAnsi"/>
          <w:lang w:eastAsia="en-US"/>
        </w:rPr>
        <w:t>шаге понижения</w:t>
      </w:r>
      <w:r w:rsidR="002F6A2A" w:rsidRPr="0049049F">
        <w:rPr>
          <w:rFonts w:eastAsiaTheme="minorHAnsi"/>
          <w:lang w:eastAsia="en-US"/>
        </w:rPr>
        <w:t>»</w:t>
      </w:r>
      <w:r w:rsidR="00FB31D3" w:rsidRPr="0049049F">
        <w:rPr>
          <w:rFonts w:eastAsiaTheme="minorHAnsi"/>
          <w:lang w:eastAsia="en-US"/>
        </w:rPr>
        <w:t>. Время приема предложений участников о цене</w:t>
      </w:r>
      <w:r w:rsidR="002F6A2A" w:rsidRPr="0049049F">
        <w:rPr>
          <w:rFonts w:eastAsiaTheme="minorHAnsi"/>
          <w:lang w:eastAsia="en-US"/>
        </w:rPr>
        <w:t xml:space="preserve"> имущества составляет 10 минут.</w:t>
      </w:r>
    </w:p>
    <w:p w14:paraId="3F392AA8" w14:textId="1D35F496" w:rsidR="00FB31D3" w:rsidRPr="0049049F" w:rsidRDefault="00CA5830" w:rsidP="002F6A2A">
      <w:pPr>
        <w:autoSpaceDE w:val="0"/>
        <w:autoSpaceDN w:val="0"/>
        <w:adjustRightInd w:val="0"/>
        <w:ind w:firstLine="540"/>
        <w:jc w:val="both"/>
        <w:rPr>
          <w:rFonts w:eastAsiaTheme="minorHAnsi"/>
          <w:lang w:eastAsia="en-US"/>
        </w:rPr>
      </w:pPr>
      <w:r>
        <w:rPr>
          <w:rFonts w:eastAsiaTheme="minorHAnsi"/>
          <w:lang w:eastAsia="en-US"/>
        </w:rPr>
        <w:t xml:space="preserve">12.4.2. </w:t>
      </w:r>
      <w:r w:rsidR="002F6A2A" w:rsidRPr="0049049F">
        <w:rPr>
          <w:rFonts w:eastAsiaTheme="minorHAnsi"/>
          <w:lang w:eastAsia="en-US"/>
        </w:rPr>
        <w:t>«</w:t>
      </w:r>
      <w:r w:rsidR="00FB31D3" w:rsidRPr="0049049F">
        <w:rPr>
          <w:rFonts w:eastAsiaTheme="minorHAnsi"/>
          <w:lang w:eastAsia="en-US"/>
        </w:rPr>
        <w:t>Шаг аукциона</w:t>
      </w:r>
      <w:r w:rsidR="002F6A2A" w:rsidRPr="0049049F">
        <w:rPr>
          <w:rFonts w:eastAsiaTheme="minorHAnsi"/>
          <w:lang w:eastAsia="en-US"/>
        </w:rPr>
        <w:t>»</w:t>
      </w:r>
      <w:r w:rsidR="00FB31D3" w:rsidRPr="0049049F">
        <w:rPr>
          <w:rFonts w:eastAsiaTheme="minorHAnsi"/>
          <w:lang w:eastAsia="en-US"/>
        </w:rPr>
        <w:t xml:space="preserve"> устанавливается продавцом в фиксированной сумме, составляющей не более 50 процентов </w:t>
      </w:r>
      <w:r w:rsidR="002F6A2A" w:rsidRPr="0049049F">
        <w:rPr>
          <w:rFonts w:eastAsiaTheme="minorHAnsi"/>
          <w:lang w:eastAsia="en-US"/>
        </w:rPr>
        <w:t>«</w:t>
      </w:r>
      <w:r w:rsidR="00FB31D3" w:rsidRPr="0049049F">
        <w:rPr>
          <w:rFonts w:eastAsiaTheme="minorHAnsi"/>
          <w:lang w:eastAsia="en-US"/>
        </w:rPr>
        <w:t>шага понижения</w:t>
      </w:r>
      <w:r w:rsidR="002F6A2A" w:rsidRPr="0049049F">
        <w:rPr>
          <w:rFonts w:eastAsiaTheme="minorHAnsi"/>
          <w:lang w:eastAsia="en-US"/>
        </w:rPr>
        <w:t>»</w:t>
      </w:r>
      <w:r w:rsidR="00FB31D3" w:rsidRPr="0049049F">
        <w:rPr>
          <w:rFonts w:eastAsiaTheme="minorHAnsi"/>
          <w:lang w:eastAsia="en-US"/>
        </w:rPr>
        <w:t>, и не изменяется в течение всей процедуры продажи имущества посредством публичного предложения.</w:t>
      </w:r>
    </w:p>
    <w:p w14:paraId="49117857" w14:textId="040D5BE5" w:rsidR="00FB31D3" w:rsidRPr="0049049F" w:rsidRDefault="002F6A2A" w:rsidP="002F6A2A">
      <w:pPr>
        <w:autoSpaceDE w:val="0"/>
        <w:autoSpaceDN w:val="0"/>
        <w:adjustRightInd w:val="0"/>
        <w:ind w:firstLine="540"/>
        <w:jc w:val="both"/>
        <w:rPr>
          <w:rFonts w:eastAsiaTheme="minorHAnsi"/>
          <w:lang w:eastAsia="en-US"/>
        </w:rPr>
      </w:pPr>
      <w:r w:rsidRPr="0049049F">
        <w:rPr>
          <w:rFonts w:eastAsiaTheme="minorHAnsi"/>
          <w:lang w:eastAsia="en-US"/>
        </w:rPr>
        <w:t>12.4.</w:t>
      </w:r>
      <w:r w:rsidR="00CA5830">
        <w:rPr>
          <w:rFonts w:eastAsiaTheme="minorHAnsi"/>
          <w:lang w:eastAsia="en-US"/>
        </w:rPr>
        <w:t>3</w:t>
      </w:r>
      <w:r w:rsidR="0049049F" w:rsidRPr="0049049F">
        <w:rPr>
          <w:rFonts w:eastAsiaTheme="minorHAnsi"/>
          <w:lang w:eastAsia="en-US"/>
        </w:rPr>
        <w:t>.</w:t>
      </w:r>
      <w:r w:rsidRPr="0049049F">
        <w:rPr>
          <w:rFonts w:eastAsiaTheme="minorHAnsi"/>
          <w:lang w:eastAsia="en-US"/>
        </w:rPr>
        <w:t xml:space="preserve"> </w:t>
      </w:r>
      <w:r w:rsidR="00FB31D3" w:rsidRPr="0049049F">
        <w:rPr>
          <w:rFonts w:eastAsiaTheme="minorHAnsi"/>
          <w:lang w:eastAsia="en-U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6CF4DEB2" w14:textId="04A6EBCB" w:rsidR="00A650BB" w:rsidRPr="0049049F" w:rsidRDefault="00A650BB" w:rsidP="00A650BB">
      <w:pPr>
        <w:autoSpaceDE w:val="0"/>
        <w:autoSpaceDN w:val="0"/>
        <w:adjustRightInd w:val="0"/>
        <w:ind w:firstLine="540"/>
        <w:jc w:val="both"/>
        <w:rPr>
          <w:rFonts w:eastAsiaTheme="minorHAnsi"/>
          <w:lang w:eastAsia="en-US"/>
        </w:rPr>
      </w:pPr>
      <w:r w:rsidRPr="0049049F">
        <w:rPr>
          <w:rFonts w:eastAsiaTheme="minorHAnsi"/>
          <w:lang w:eastAsia="en-US"/>
        </w:rPr>
        <w:t>12.</w:t>
      </w:r>
      <w:r w:rsidR="0049049F" w:rsidRPr="0049049F">
        <w:rPr>
          <w:rFonts w:eastAsiaTheme="minorHAnsi"/>
          <w:lang w:eastAsia="en-US"/>
        </w:rPr>
        <w:t>5.</w:t>
      </w:r>
      <w:r w:rsidRPr="0049049F">
        <w:rPr>
          <w:rFonts w:eastAsiaTheme="minorHAnsi"/>
          <w:lang w:eastAsia="en-US"/>
        </w:rPr>
        <w:t xml:space="preserve"> Со времени начала проведения процедуры </w:t>
      </w:r>
      <w:r w:rsidR="00FB31D3" w:rsidRPr="0049049F">
        <w:rPr>
          <w:rFonts w:eastAsiaTheme="minorHAnsi"/>
          <w:lang w:eastAsia="en-US"/>
        </w:rPr>
        <w:t xml:space="preserve">продажи имущества посредством публичного предложения </w:t>
      </w:r>
      <w:r w:rsidRPr="0049049F">
        <w:rPr>
          <w:rFonts w:eastAsiaTheme="minorHAnsi"/>
          <w:lang w:eastAsia="en-US"/>
        </w:rPr>
        <w:t>Оператором электронной площадки размещается:</w:t>
      </w:r>
    </w:p>
    <w:p w14:paraId="4EAA8E9B" w14:textId="77777777" w:rsidR="00FB31D3" w:rsidRPr="0049049F" w:rsidRDefault="00FB31D3" w:rsidP="00FB31D3">
      <w:pPr>
        <w:autoSpaceDE w:val="0"/>
        <w:autoSpaceDN w:val="0"/>
        <w:adjustRightInd w:val="0"/>
        <w:ind w:firstLine="540"/>
        <w:jc w:val="both"/>
        <w:rPr>
          <w:rFonts w:eastAsia="Calibri"/>
          <w:lang w:eastAsia="en-US"/>
        </w:rPr>
      </w:pPr>
      <w:r w:rsidRPr="0049049F">
        <w:rPr>
          <w:rFonts w:eastAsiaTheme="minorHAnsi"/>
          <w:lang w:eastAsia="en-US"/>
        </w:rPr>
        <w:t xml:space="preserve">а) в открытой части электронной площадки - информация о начале проведения процедуры продажи имущества с указанием наименования имущества, цены </w:t>
      </w:r>
      <w:r w:rsidRPr="0049049F">
        <w:rPr>
          <w:rFonts w:eastAsia="Calibri"/>
          <w:lang w:eastAsia="en-US"/>
        </w:rPr>
        <w:t>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49049F">
        <w:rPr>
          <w:rFonts w:eastAsia="Calibri"/>
          <w:lang w:eastAsia="en-US"/>
        </w:rPr>
        <w:t>неподтверждения</w:t>
      </w:r>
      <w:proofErr w:type="spellEnd"/>
      <w:r w:rsidRPr="0049049F">
        <w:rPr>
          <w:rFonts w:eastAsia="Calibri"/>
          <w:lang w:eastAsia="en-US"/>
        </w:rPr>
        <w:t>) участниками предложения о цене имущества;</w:t>
      </w:r>
    </w:p>
    <w:p w14:paraId="002DAB5A" w14:textId="3394EB95" w:rsidR="00FB31D3" w:rsidRPr="0049049F" w:rsidRDefault="00FB31D3" w:rsidP="00FB31D3">
      <w:pPr>
        <w:autoSpaceDE w:val="0"/>
        <w:autoSpaceDN w:val="0"/>
        <w:adjustRightInd w:val="0"/>
        <w:ind w:firstLine="540"/>
        <w:jc w:val="both"/>
        <w:rPr>
          <w:rFonts w:eastAsiaTheme="minorHAnsi"/>
          <w:lang w:eastAsia="en-US"/>
        </w:rPr>
      </w:pPr>
      <w:r w:rsidRPr="0049049F">
        <w:rPr>
          <w:rFonts w:eastAsia="Calibri"/>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w:t>
      </w:r>
      <w:r w:rsidRPr="0049049F">
        <w:rPr>
          <w:rFonts w:eastAsiaTheme="minorHAnsi"/>
          <w:lang w:eastAsia="en-US"/>
        </w:rPr>
        <w:t>,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701AEC26" w14:textId="2E00D3B4" w:rsidR="00A650BB" w:rsidRPr="0049049F" w:rsidRDefault="00A650BB" w:rsidP="00A650BB">
      <w:pPr>
        <w:autoSpaceDE w:val="0"/>
        <w:autoSpaceDN w:val="0"/>
        <w:adjustRightInd w:val="0"/>
        <w:ind w:firstLine="540"/>
        <w:jc w:val="both"/>
        <w:rPr>
          <w:rFonts w:eastAsiaTheme="minorHAnsi"/>
          <w:lang w:eastAsia="en-US"/>
        </w:rPr>
      </w:pPr>
      <w:r w:rsidRPr="0049049F">
        <w:rPr>
          <w:rFonts w:eastAsia="Calibri"/>
          <w:lang w:eastAsia="en-US"/>
        </w:rPr>
        <w:t xml:space="preserve">12.6. </w:t>
      </w:r>
      <w:r w:rsidR="0049049F" w:rsidRPr="0049049F">
        <w:rPr>
          <w:rFonts w:eastAsia="Calibri"/>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62F560C" w14:textId="77777777" w:rsidR="002F6A2A" w:rsidRDefault="00A650BB" w:rsidP="002F6A2A">
      <w:pPr>
        <w:autoSpaceDE w:val="0"/>
        <w:autoSpaceDN w:val="0"/>
        <w:adjustRightInd w:val="0"/>
        <w:ind w:firstLine="540"/>
        <w:jc w:val="both"/>
        <w:rPr>
          <w:rFonts w:eastAsiaTheme="minorHAnsi"/>
          <w:lang w:eastAsia="en-US"/>
        </w:rPr>
      </w:pPr>
      <w:r w:rsidRPr="0049049F">
        <w:rPr>
          <w:rFonts w:eastAsiaTheme="minorHAnsi"/>
          <w:lang w:eastAsia="en-US"/>
        </w:rPr>
        <w:t xml:space="preserve">12.7. </w:t>
      </w:r>
      <w:r w:rsidR="002F6A2A" w:rsidRPr="0049049F">
        <w:rPr>
          <w:rFonts w:eastAsiaTheme="minorHAnsi"/>
          <w:lang w:eastAsia="en-US"/>
        </w:rPr>
        <w:t>Ход проведения процедуры пр</w:t>
      </w:r>
      <w:r w:rsidR="002F6A2A">
        <w:rPr>
          <w:rFonts w:eastAsiaTheme="minorHAnsi"/>
          <w:lang w:eastAsia="en-US"/>
        </w:rPr>
        <w:t>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69E79903" w14:textId="77777777" w:rsidR="002F6A2A" w:rsidRDefault="00A650BB" w:rsidP="002F6A2A">
      <w:pPr>
        <w:autoSpaceDE w:val="0"/>
        <w:autoSpaceDN w:val="0"/>
        <w:adjustRightInd w:val="0"/>
        <w:ind w:firstLine="540"/>
        <w:jc w:val="both"/>
        <w:rPr>
          <w:rFonts w:eastAsiaTheme="minorHAnsi"/>
          <w:lang w:eastAsia="en-US"/>
        </w:rPr>
      </w:pPr>
      <w:r w:rsidRPr="002F6A2A">
        <w:rPr>
          <w:rFonts w:eastAsiaTheme="minorHAnsi"/>
          <w:lang w:eastAsia="en-US"/>
        </w:rPr>
        <w:t xml:space="preserve">12.8. </w:t>
      </w:r>
      <w:r w:rsidR="002F6A2A">
        <w:rPr>
          <w:rFonts w:eastAsiaTheme="minorHAnsi"/>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1BE8C768" w14:textId="77777777" w:rsidR="002F6A2A" w:rsidRDefault="00A650BB" w:rsidP="002F6A2A">
      <w:pPr>
        <w:autoSpaceDE w:val="0"/>
        <w:autoSpaceDN w:val="0"/>
        <w:adjustRightInd w:val="0"/>
        <w:ind w:firstLine="540"/>
        <w:jc w:val="both"/>
        <w:rPr>
          <w:rFonts w:eastAsiaTheme="minorHAnsi"/>
          <w:lang w:eastAsia="en-US"/>
        </w:rPr>
      </w:pPr>
      <w:r w:rsidRPr="002F6A2A">
        <w:rPr>
          <w:rFonts w:eastAsiaTheme="minorHAnsi"/>
          <w:lang w:eastAsia="en-US"/>
        </w:rPr>
        <w:t xml:space="preserve">12.9. </w:t>
      </w:r>
      <w:r w:rsidR="002F6A2A">
        <w:rPr>
          <w:rFonts w:eastAsiaTheme="minorHAnsi"/>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6E94EFB2" w14:textId="77777777" w:rsidR="0049049F" w:rsidRDefault="0049049F" w:rsidP="0049049F">
      <w:pPr>
        <w:autoSpaceDE w:val="0"/>
        <w:autoSpaceDN w:val="0"/>
        <w:adjustRightInd w:val="0"/>
        <w:ind w:firstLine="540"/>
        <w:jc w:val="both"/>
        <w:rPr>
          <w:rFonts w:eastAsiaTheme="minorHAnsi"/>
          <w:lang w:eastAsia="en-US"/>
        </w:rPr>
      </w:pPr>
      <w:r>
        <w:rPr>
          <w:rFonts w:eastAsiaTheme="minorHAnsi"/>
          <w:lang w:eastAsia="en-US"/>
        </w:rPr>
        <w:lastRenderedPageBreak/>
        <w:t>12.10. Продажа имущества посредством публичного предложения признается несостоявшейся в следующих случаях:</w:t>
      </w:r>
    </w:p>
    <w:p w14:paraId="62BC6484" w14:textId="77777777" w:rsidR="0049049F" w:rsidRDefault="0049049F" w:rsidP="0049049F">
      <w:pPr>
        <w:autoSpaceDE w:val="0"/>
        <w:autoSpaceDN w:val="0"/>
        <w:adjustRightInd w:val="0"/>
        <w:ind w:firstLine="540"/>
        <w:jc w:val="both"/>
        <w:rPr>
          <w:rFonts w:eastAsiaTheme="minorHAnsi"/>
          <w:lang w:eastAsia="en-US"/>
        </w:rPr>
      </w:pPr>
      <w:r>
        <w:rPr>
          <w:rFonts w:eastAsiaTheme="minorHAnsi"/>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706908AC" w14:textId="77777777" w:rsidR="0049049F" w:rsidRDefault="0049049F" w:rsidP="0049049F">
      <w:pPr>
        <w:autoSpaceDE w:val="0"/>
        <w:autoSpaceDN w:val="0"/>
        <w:adjustRightInd w:val="0"/>
        <w:ind w:firstLine="540"/>
        <w:jc w:val="both"/>
        <w:rPr>
          <w:rFonts w:eastAsiaTheme="minorHAnsi"/>
          <w:lang w:eastAsia="en-US"/>
        </w:rPr>
      </w:pPr>
      <w:r>
        <w:rPr>
          <w:rFonts w:eastAsiaTheme="minorHAnsi"/>
          <w:lang w:eastAsia="en-US"/>
        </w:rPr>
        <w:t>б) принято решение о признании только одного претендента участником;</w:t>
      </w:r>
    </w:p>
    <w:p w14:paraId="087E9DD5" w14:textId="77777777" w:rsidR="0049049F" w:rsidRDefault="0049049F" w:rsidP="0049049F">
      <w:pPr>
        <w:autoSpaceDE w:val="0"/>
        <w:autoSpaceDN w:val="0"/>
        <w:adjustRightInd w:val="0"/>
        <w:ind w:firstLine="540"/>
        <w:jc w:val="both"/>
        <w:rPr>
          <w:rFonts w:eastAsiaTheme="minorHAnsi"/>
          <w:lang w:eastAsia="en-US"/>
        </w:rPr>
      </w:pPr>
      <w:r>
        <w:rPr>
          <w:rFonts w:eastAsiaTheme="minorHAnsi"/>
          <w:lang w:eastAsia="en-US"/>
        </w:rPr>
        <w:t>в) ни один из участников не сделал предложение о цене имущества при достижении минимальной цены продажи (цены отсечения) имущества.</w:t>
      </w:r>
    </w:p>
    <w:p w14:paraId="36B05DDF" w14:textId="77777777" w:rsidR="002F6A2A" w:rsidRDefault="00A650BB" w:rsidP="0049049F">
      <w:pPr>
        <w:autoSpaceDE w:val="0"/>
        <w:autoSpaceDN w:val="0"/>
        <w:adjustRightInd w:val="0"/>
        <w:ind w:firstLine="540"/>
        <w:jc w:val="both"/>
        <w:rPr>
          <w:rFonts w:eastAsiaTheme="minorHAnsi"/>
          <w:lang w:eastAsia="en-US"/>
        </w:rPr>
      </w:pPr>
      <w:r w:rsidRPr="0049049F">
        <w:rPr>
          <w:rFonts w:eastAsiaTheme="minorHAnsi"/>
          <w:lang w:eastAsia="en-US"/>
        </w:rPr>
        <w:t xml:space="preserve">12.11. </w:t>
      </w:r>
      <w:r w:rsidR="002F6A2A">
        <w:rPr>
          <w:rFonts w:eastAsiaTheme="minorHAnsi"/>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036F9513" w14:textId="77777777" w:rsidR="002F6A2A" w:rsidRDefault="00A650BB" w:rsidP="0049049F">
      <w:pPr>
        <w:autoSpaceDE w:val="0"/>
        <w:autoSpaceDN w:val="0"/>
        <w:adjustRightInd w:val="0"/>
        <w:ind w:firstLine="540"/>
        <w:jc w:val="both"/>
        <w:rPr>
          <w:rFonts w:eastAsiaTheme="minorHAnsi"/>
          <w:lang w:eastAsia="en-US"/>
        </w:rPr>
      </w:pPr>
      <w:r w:rsidRPr="0049049F">
        <w:rPr>
          <w:rFonts w:eastAsiaTheme="minorHAnsi"/>
          <w:lang w:eastAsia="en-US"/>
        </w:rPr>
        <w:t xml:space="preserve">12.12. </w:t>
      </w:r>
      <w:r w:rsidR="002F6A2A">
        <w:rPr>
          <w:rFonts w:eastAsiaTheme="minorHAnsi"/>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6AB6A50F" w14:textId="77777777" w:rsidR="002F6A2A" w:rsidRDefault="002F6A2A" w:rsidP="0049049F">
      <w:pPr>
        <w:autoSpaceDE w:val="0"/>
        <w:autoSpaceDN w:val="0"/>
        <w:adjustRightInd w:val="0"/>
        <w:ind w:firstLine="540"/>
        <w:jc w:val="both"/>
        <w:rPr>
          <w:rFonts w:eastAsiaTheme="minorHAnsi"/>
          <w:lang w:eastAsia="en-US"/>
        </w:rPr>
      </w:pPr>
      <w:r>
        <w:rPr>
          <w:rFonts w:eastAsiaTheme="minorHAnsi"/>
          <w:lang w:eastAsia="en-US"/>
        </w:rPr>
        <w:t>а) наименование имущества и иные позволяющие его индивидуализировать сведения (спецификация лота);</w:t>
      </w:r>
    </w:p>
    <w:p w14:paraId="7BE72243" w14:textId="77777777" w:rsidR="002F6A2A" w:rsidRDefault="002F6A2A" w:rsidP="0049049F">
      <w:pPr>
        <w:autoSpaceDE w:val="0"/>
        <w:autoSpaceDN w:val="0"/>
        <w:adjustRightInd w:val="0"/>
        <w:ind w:firstLine="540"/>
        <w:jc w:val="both"/>
        <w:rPr>
          <w:rFonts w:eastAsiaTheme="minorHAnsi"/>
          <w:lang w:eastAsia="en-US"/>
        </w:rPr>
      </w:pPr>
      <w:r>
        <w:rPr>
          <w:rFonts w:eastAsiaTheme="minorHAnsi"/>
          <w:lang w:eastAsia="en-US"/>
        </w:rPr>
        <w:t>б) цена сделки;</w:t>
      </w:r>
    </w:p>
    <w:p w14:paraId="6D1A612B" w14:textId="77777777" w:rsidR="002F6A2A" w:rsidRDefault="002F6A2A" w:rsidP="0049049F">
      <w:pPr>
        <w:autoSpaceDE w:val="0"/>
        <w:autoSpaceDN w:val="0"/>
        <w:adjustRightInd w:val="0"/>
        <w:ind w:firstLine="540"/>
        <w:jc w:val="both"/>
        <w:rPr>
          <w:rFonts w:eastAsiaTheme="minorHAnsi"/>
          <w:lang w:eastAsia="en-US"/>
        </w:rPr>
      </w:pPr>
      <w:r>
        <w:rPr>
          <w:rFonts w:eastAsiaTheme="minorHAnsi"/>
          <w:lang w:eastAsia="en-US"/>
        </w:rPr>
        <w:t>в) фамилия, имя, отчество физического лица или наименование юридического лица - победителя.</w:t>
      </w:r>
    </w:p>
    <w:p w14:paraId="01C0AC76" w14:textId="0BA63C9A" w:rsidR="00A650BB" w:rsidRPr="0049049F" w:rsidRDefault="00A650BB" w:rsidP="002F6A2A">
      <w:pPr>
        <w:autoSpaceDE w:val="0"/>
        <w:autoSpaceDN w:val="0"/>
        <w:adjustRightInd w:val="0"/>
        <w:ind w:firstLine="540"/>
        <w:jc w:val="both"/>
        <w:rPr>
          <w:rFonts w:eastAsiaTheme="minorHAnsi"/>
          <w:lang w:eastAsia="en-US"/>
        </w:rPr>
      </w:pPr>
    </w:p>
    <w:p w14:paraId="6D2EADE8" w14:textId="06638775" w:rsidR="00A650BB" w:rsidRPr="00A650BB" w:rsidRDefault="00A650BB" w:rsidP="00A650BB">
      <w:pPr>
        <w:autoSpaceDE w:val="0"/>
        <w:autoSpaceDN w:val="0"/>
        <w:adjustRightInd w:val="0"/>
        <w:ind w:firstLine="540"/>
        <w:jc w:val="center"/>
        <w:rPr>
          <w:rFonts w:ascii="TimesNewRoman" w:hAnsi="TimesNewRoman"/>
          <w:b/>
        </w:rPr>
      </w:pPr>
      <w:r w:rsidRPr="00A650BB">
        <w:rPr>
          <w:b/>
          <w:bCs/>
        </w:rPr>
        <w:t xml:space="preserve">РАЗДЕЛ </w:t>
      </w:r>
      <w:r w:rsidRPr="00A650BB">
        <w:rPr>
          <w:b/>
          <w:bCs/>
          <w:lang w:val="en-US"/>
        </w:rPr>
        <w:t>XIII</w:t>
      </w:r>
      <w:r w:rsidRPr="00A650BB">
        <w:rPr>
          <w:b/>
          <w:bCs/>
        </w:rPr>
        <w:t xml:space="preserve">. </w:t>
      </w:r>
      <w:r w:rsidRPr="00A650BB">
        <w:rPr>
          <w:rFonts w:ascii="TimesNewRoman" w:hAnsi="TimesNewRoman"/>
          <w:b/>
        </w:rPr>
        <w:t>СРОК ЗАКЛЮЧЕНИЯ</w:t>
      </w:r>
    </w:p>
    <w:p w14:paraId="32D27F37" w14:textId="77777777" w:rsidR="00A650BB" w:rsidRDefault="00A650BB" w:rsidP="00A650BB">
      <w:pPr>
        <w:tabs>
          <w:tab w:val="right" w:leader="dot" w:pos="9720"/>
        </w:tabs>
        <w:ind w:right="-374"/>
        <w:jc w:val="center"/>
        <w:rPr>
          <w:rFonts w:ascii="TimesNewRoman" w:hAnsi="TimesNewRoman"/>
          <w:b/>
        </w:rPr>
      </w:pPr>
      <w:r w:rsidRPr="00A650BB">
        <w:rPr>
          <w:rFonts w:ascii="TimesNewRoman" w:hAnsi="TimesNewRoman"/>
          <w:b/>
        </w:rPr>
        <w:t>ДОГОВОРА КУПЛИ-ПРОДАЖИ ИМУЩЕСТВА</w:t>
      </w:r>
    </w:p>
    <w:p w14:paraId="538F0799" w14:textId="77777777" w:rsidR="00CA5830" w:rsidRPr="00A650BB" w:rsidRDefault="00CA5830" w:rsidP="00A650BB">
      <w:pPr>
        <w:tabs>
          <w:tab w:val="right" w:leader="dot" w:pos="9720"/>
        </w:tabs>
        <w:ind w:right="-374"/>
        <w:jc w:val="center"/>
        <w:rPr>
          <w:rFonts w:ascii="TimesNewRoman" w:hAnsi="TimesNewRoman"/>
          <w:b/>
        </w:rPr>
      </w:pPr>
    </w:p>
    <w:p w14:paraId="1FDE8347" w14:textId="595E3427" w:rsidR="00A650BB" w:rsidRPr="00A45BBD" w:rsidRDefault="00A650BB" w:rsidP="00CB75A9">
      <w:pPr>
        <w:autoSpaceDE w:val="0"/>
        <w:autoSpaceDN w:val="0"/>
        <w:adjustRightInd w:val="0"/>
        <w:ind w:firstLine="540"/>
        <w:jc w:val="both"/>
        <w:rPr>
          <w:rFonts w:eastAsia="Calibri"/>
          <w:lang w:eastAsia="en-US"/>
        </w:rPr>
      </w:pPr>
      <w:r w:rsidRPr="00A650BB">
        <w:rPr>
          <w:rFonts w:eastAsia="Calibri"/>
          <w:lang w:eastAsia="en-US"/>
        </w:rPr>
        <w:t xml:space="preserve">13.1. Договор купли-продажи имущества заключается между продавцом и победителем </w:t>
      </w:r>
      <w:r w:rsidR="00A45BBD">
        <w:rPr>
          <w:rFonts w:eastAsia="Calibri"/>
          <w:lang w:eastAsia="en-US"/>
        </w:rPr>
        <w:t>продажи имущества посредством публичного предложения в электронной форме</w:t>
      </w:r>
      <w:r w:rsidRPr="00A650BB">
        <w:rPr>
          <w:rFonts w:eastAsia="Calibri"/>
          <w:lang w:eastAsia="en-US"/>
        </w:rPr>
        <w:t xml:space="preserve"> в установленном законодательством порядке </w:t>
      </w:r>
      <w:r w:rsidR="00A45BBD">
        <w:rPr>
          <w:rFonts w:eastAsia="Calibri"/>
          <w:lang w:eastAsia="en-US"/>
        </w:rPr>
        <w:t>н</w:t>
      </w:r>
      <w:r w:rsidR="00A45BBD">
        <w:rPr>
          <w:rFonts w:eastAsiaTheme="minorHAnsi"/>
          <w:lang w:eastAsia="en-US"/>
        </w:rPr>
        <w:t xml:space="preserve">е позднее </w:t>
      </w:r>
      <w:r w:rsidR="00A45BBD" w:rsidRPr="00A45BBD">
        <w:rPr>
          <w:rFonts w:eastAsiaTheme="minorHAnsi"/>
          <w:lang w:eastAsia="en-US"/>
        </w:rPr>
        <w:t>чем через 5 (пять) рабочих дней с даты проведения продажи посредством публичного предложения в электронной форме с победителем заключается договор купли-продажи</w:t>
      </w:r>
      <w:r w:rsidR="00A45BBD" w:rsidRPr="00A45BBD">
        <w:rPr>
          <w:rFonts w:eastAsia="Calibri"/>
          <w:lang w:eastAsia="en-US"/>
        </w:rPr>
        <w:t xml:space="preserve"> </w:t>
      </w:r>
      <w:r w:rsidRPr="00A45BBD">
        <w:rPr>
          <w:rFonts w:eastAsia="Calibri"/>
          <w:lang w:eastAsia="en-US"/>
        </w:rPr>
        <w:t xml:space="preserve">в </w:t>
      </w:r>
      <w:r w:rsidR="00566306">
        <w:rPr>
          <w:rFonts w:eastAsia="Calibri"/>
          <w:lang w:eastAsia="en-US"/>
        </w:rPr>
        <w:t>форме электронного документа</w:t>
      </w:r>
      <w:r w:rsidRPr="00A45BBD">
        <w:rPr>
          <w:rFonts w:eastAsia="Calibri"/>
          <w:lang w:eastAsia="en-US"/>
        </w:rPr>
        <w:t>.</w:t>
      </w:r>
    </w:p>
    <w:p w14:paraId="365F06FF" w14:textId="4A459F59" w:rsidR="00A650BB" w:rsidRPr="00A650BB" w:rsidRDefault="00A650BB" w:rsidP="00A650BB">
      <w:pPr>
        <w:autoSpaceDE w:val="0"/>
        <w:autoSpaceDN w:val="0"/>
        <w:adjustRightInd w:val="0"/>
        <w:ind w:firstLine="540"/>
        <w:jc w:val="both"/>
        <w:rPr>
          <w:rFonts w:eastAsia="Calibri"/>
          <w:lang w:eastAsia="en-US"/>
        </w:rPr>
      </w:pPr>
      <w:r w:rsidRPr="00A45BBD">
        <w:rPr>
          <w:rFonts w:eastAsia="Calibri"/>
          <w:lang w:eastAsia="en-US"/>
        </w:rPr>
        <w:t xml:space="preserve">13.2. При уклонении или отказе победителя от заключения в установленный срок договора купли-продажи имущества результаты </w:t>
      </w:r>
      <w:r w:rsidR="00A45BBD" w:rsidRPr="00A45BBD">
        <w:rPr>
          <w:rFonts w:eastAsia="Calibri"/>
          <w:lang w:eastAsia="en-US"/>
        </w:rPr>
        <w:t>продажи посредством публичного предложения в электронной форме</w:t>
      </w:r>
      <w:r w:rsidRPr="00A45BBD">
        <w:rPr>
          <w:rFonts w:eastAsia="Calibri"/>
          <w:lang w:eastAsia="en-US"/>
        </w:rPr>
        <w:t xml:space="preserve"> аннулируются продавцом, победитель</w:t>
      </w:r>
      <w:r w:rsidRPr="00A650BB">
        <w:rPr>
          <w:rFonts w:eastAsia="Calibri"/>
          <w:lang w:eastAsia="en-US"/>
        </w:rPr>
        <w:t xml:space="preserve"> утрачивает право на заключение указанного договора, задаток ему не возвращается.</w:t>
      </w:r>
    </w:p>
    <w:p w14:paraId="769C340F"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267A65E" w14:textId="0251AC05" w:rsidR="0023436F" w:rsidRPr="000336A5" w:rsidRDefault="00A650BB" w:rsidP="0023436F">
      <w:pPr>
        <w:autoSpaceDE w:val="0"/>
        <w:autoSpaceDN w:val="0"/>
        <w:adjustRightInd w:val="0"/>
        <w:ind w:firstLine="540"/>
        <w:jc w:val="both"/>
        <w:rPr>
          <w:rFonts w:eastAsiaTheme="minorHAnsi"/>
          <w:lang w:eastAsia="en-US"/>
        </w:rPr>
      </w:pPr>
      <w:r w:rsidRPr="00A650BB">
        <w:rPr>
          <w:rFonts w:eastAsia="Calibri"/>
          <w:lang w:eastAsia="en-US"/>
        </w:rPr>
        <w:t xml:space="preserve">13.4. </w:t>
      </w:r>
      <w:r w:rsidR="0023436F" w:rsidRPr="000336A5">
        <w:rPr>
          <w:rFonts w:eastAsiaTheme="minorHAnsi"/>
          <w:lang w:eastAsia="en-US"/>
        </w:rPr>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w:t>
      </w:r>
      <w:proofErr w:type="gramStart"/>
      <w:r w:rsidR="0023436F" w:rsidRPr="000336A5">
        <w:rPr>
          <w:rFonts w:eastAsiaTheme="minorHAnsi"/>
          <w:lang w:eastAsia="en-US"/>
        </w:rPr>
        <w:t xml:space="preserve">продажи  </w:t>
      </w:r>
      <w:r w:rsidR="00E86BF9">
        <w:rPr>
          <w:rFonts w:eastAsia="Calibri"/>
          <w:lang w:eastAsia="en-US"/>
        </w:rPr>
        <w:t>победителем</w:t>
      </w:r>
      <w:proofErr w:type="gramEnd"/>
      <w:r w:rsidR="00E86BF9">
        <w:rPr>
          <w:rFonts w:eastAsia="Calibri"/>
          <w:lang w:eastAsia="en-US"/>
        </w:rPr>
        <w:t xml:space="preserve"> продажи имущества посредством публичного предложения в электронной форме в бюджет Кабардино-Балкарской Республики на счет по следующим реквизитам</w:t>
      </w:r>
      <w:r w:rsidR="0023436F" w:rsidRPr="000336A5">
        <w:rPr>
          <w:rFonts w:eastAsiaTheme="minorHAnsi"/>
          <w:lang w:eastAsia="en-US"/>
        </w:rPr>
        <w:t>:</w:t>
      </w:r>
    </w:p>
    <w:p w14:paraId="2D661ED2"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ИНН 0721017836,</w:t>
      </w:r>
    </w:p>
    <w:p w14:paraId="41B91A62"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КПП 072501001,</w:t>
      </w:r>
    </w:p>
    <w:p w14:paraId="7535EF00" w14:textId="2E78F910" w:rsidR="0023436F" w:rsidRPr="000336A5" w:rsidRDefault="0023436F" w:rsidP="0023436F">
      <w:pPr>
        <w:autoSpaceDE w:val="0"/>
        <w:autoSpaceDN w:val="0"/>
        <w:adjustRightInd w:val="0"/>
        <w:ind w:firstLine="540"/>
        <w:jc w:val="both"/>
        <w:rPr>
          <w:rFonts w:eastAsiaTheme="minorHAnsi"/>
          <w:b/>
          <w:highlight w:val="yellow"/>
          <w:lang w:eastAsia="en-US"/>
        </w:rPr>
      </w:pPr>
      <w:r w:rsidRPr="000336A5">
        <w:rPr>
          <w:rFonts w:eastAsiaTheme="minorHAnsi"/>
          <w:b/>
          <w:lang w:eastAsia="en-US"/>
        </w:rPr>
        <w:t>Управление Федерального казначейства по Кабардино-Балкарской Республике,</w:t>
      </w:r>
      <w:r w:rsidRPr="000336A5">
        <w:rPr>
          <w:rFonts w:eastAsiaTheme="minorHAnsi"/>
          <w:b/>
          <w:highlight w:val="yellow"/>
          <w:lang w:eastAsia="en-US"/>
        </w:rPr>
        <w:t xml:space="preserve"> </w:t>
      </w:r>
      <w:r w:rsidR="000251CD" w:rsidRPr="00591A1A">
        <w:rPr>
          <w:b/>
        </w:rPr>
        <w:t xml:space="preserve">ОКЦ № 14 ЮГУ Банка России </w:t>
      </w:r>
      <w:r w:rsidR="000251CD" w:rsidRPr="00B17361">
        <w:rPr>
          <w:b/>
        </w:rPr>
        <w:t>//УФК по Кабардино-Балкарской Республике г. Нальчик</w:t>
      </w:r>
      <w:r w:rsidRPr="000336A5">
        <w:rPr>
          <w:rFonts w:eastAsiaTheme="minorHAnsi"/>
          <w:b/>
          <w:lang w:eastAsia="en-US"/>
        </w:rPr>
        <w:t>,</w:t>
      </w:r>
    </w:p>
    <w:p w14:paraId="311EC531"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Счет 03100643000000010400,</w:t>
      </w:r>
    </w:p>
    <w:p w14:paraId="047FBBC0"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К/с 40102810145370000070,</w:t>
      </w:r>
    </w:p>
    <w:p w14:paraId="33526B26"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БИК 018327106,</w:t>
      </w:r>
    </w:p>
    <w:p w14:paraId="7BE565B2"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rFonts w:eastAsiaTheme="minorHAnsi"/>
          <w:b/>
          <w:lang w:eastAsia="en-US"/>
        </w:rPr>
        <w:t>Код 96611402023020000410,</w:t>
      </w:r>
    </w:p>
    <w:p w14:paraId="2A7B5627" w14:textId="77777777" w:rsidR="0023436F" w:rsidRPr="000336A5" w:rsidRDefault="0023436F" w:rsidP="0023436F">
      <w:pPr>
        <w:autoSpaceDE w:val="0"/>
        <w:autoSpaceDN w:val="0"/>
        <w:adjustRightInd w:val="0"/>
        <w:ind w:firstLine="540"/>
        <w:jc w:val="both"/>
        <w:rPr>
          <w:rFonts w:eastAsiaTheme="minorHAnsi"/>
          <w:b/>
          <w:lang w:eastAsia="en-US"/>
        </w:rPr>
      </w:pPr>
      <w:r w:rsidRPr="000336A5">
        <w:rPr>
          <w:b/>
          <w:lang w:eastAsia="en-US"/>
        </w:rPr>
        <w:t>ОКТМО 83701000001.</w:t>
      </w:r>
    </w:p>
    <w:p w14:paraId="75C372E6" w14:textId="78D1599C" w:rsidR="00A650BB" w:rsidRPr="00A650BB" w:rsidRDefault="00A650BB" w:rsidP="0023436F">
      <w:pPr>
        <w:autoSpaceDE w:val="0"/>
        <w:autoSpaceDN w:val="0"/>
        <w:adjustRightInd w:val="0"/>
        <w:ind w:firstLine="540"/>
        <w:jc w:val="both"/>
        <w:rPr>
          <w:rFonts w:eastAsia="Calibri"/>
          <w:lang w:eastAsia="en-US"/>
        </w:rPr>
      </w:pPr>
      <w:r w:rsidRPr="00A650BB">
        <w:rPr>
          <w:rFonts w:eastAsia="Calibri"/>
          <w:lang w:eastAsia="en-US"/>
        </w:rPr>
        <w:t>Назначение платежа по договору купли-продажи имущества от ___________ № _____.</w:t>
      </w:r>
    </w:p>
    <w:p w14:paraId="661BCB20" w14:textId="249AD2C4"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 xml:space="preserve">13.4. Задаток, перечисленный покупателем для участия в </w:t>
      </w:r>
      <w:r w:rsidR="00A45BBD">
        <w:rPr>
          <w:rFonts w:eastAsia="Calibri"/>
          <w:lang w:eastAsia="en-US"/>
        </w:rPr>
        <w:t>продаже имущества посредством публичного предложения в электронной форме</w:t>
      </w:r>
      <w:r w:rsidRPr="00A650BB">
        <w:rPr>
          <w:rFonts w:eastAsia="Calibri"/>
          <w:lang w:eastAsia="en-US"/>
        </w:rPr>
        <w:t>, засчитывается в счет оплаты имущества.</w:t>
      </w:r>
    </w:p>
    <w:p w14:paraId="534C8847"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lastRenderedPageBreak/>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A14FD16"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523E010B" w14:textId="77777777" w:rsidR="00A650BB" w:rsidRPr="00A650BB" w:rsidRDefault="00A650BB" w:rsidP="00A650BB">
      <w:pPr>
        <w:tabs>
          <w:tab w:val="left" w:pos="1440"/>
          <w:tab w:val="right" w:leader="dot" w:pos="9720"/>
        </w:tabs>
        <w:spacing w:line="360" w:lineRule="auto"/>
        <w:ind w:left="-284" w:right="-376"/>
        <w:jc w:val="center"/>
        <w:rPr>
          <w:b/>
          <w:bCs/>
          <w:caps/>
          <w:noProof/>
          <w:color w:val="000000"/>
          <w:sz w:val="2"/>
          <w:szCs w:val="2"/>
        </w:rPr>
      </w:pPr>
      <w:r w:rsidRPr="00A650BB">
        <w:rPr>
          <w:b/>
          <w:bCs/>
          <w:caps/>
          <w:noProof/>
        </w:rPr>
        <w:fldChar w:fldCharType="begin"/>
      </w:r>
      <w:r w:rsidRPr="00A650BB">
        <w:rPr>
          <w:b/>
          <w:bCs/>
          <w:caps/>
          <w:noProof/>
        </w:rPr>
        <w:instrText xml:space="preserve"> TOC \o "1-3" \h \z \u </w:instrText>
      </w:r>
      <w:r w:rsidRPr="00A650BB">
        <w:rPr>
          <w:b/>
          <w:bCs/>
          <w:caps/>
          <w:noProof/>
        </w:rPr>
        <w:fldChar w:fldCharType="separate"/>
      </w:r>
    </w:p>
    <w:p w14:paraId="2FBAEAD9" w14:textId="77777777" w:rsidR="00A650BB" w:rsidRPr="00A650BB" w:rsidRDefault="00A650BB" w:rsidP="00A650BB">
      <w:pPr>
        <w:tabs>
          <w:tab w:val="right" w:leader="dot" w:pos="9720"/>
        </w:tabs>
        <w:ind w:left="-284" w:right="-374"/>
        <w:jc w:val="center"/>
        <w:rPr>
          <w:b/>
        </w:rPr>
      </w:pPr>
      <w:r w:rsidRPr="00A650BB">
        <w:rPr>
          <w:b/>
        </w:rPr>
        <w:fldChar w:fldCharType="end"/>
      </w:r>
    </w:p>
    <w:p w14:paraId="30D0573B" w14:textId="77777777" w:rsidR="00A650BB" w:rsidRPr="00A650BB" w:rsidRDefault="00A650BB" w:rsidP="00A650BB">
      <w:pPr>
        <w:tabs>
          <w:tab w:val="right" w:leader="dot" w:pos="9720"/>
        </w:tabs>
        <w:ind w:left="-284" w:right="-374"/>
        <w:jc w:val="center"/>
        <w:rPr>
          <w:rFonts w:ascii="TimesNewRoman" w:hAnsi="TimesNewRoman"/>
          <w:b/>
        </w:rPr>
      </w:pPr>
      <w:r w:rsidRPr="00A650BB">
        <w:rPr>
          <w:b/>
          <w:bCs/>
        </w:rPr>
        <w:t xml:space="preserve">РАЗДЕЛ </w:t>
      </w:r>
      <w:r w:rsidRPr="00A650BB">
        <w:rPr>
          <w:b/>
          <w:bCs/>
          <w:lang w:val="en-US"/>
        </w:rPr>
        <w:t>XIV</w:t>
      </w:r>
      <w:r w:rsidRPr="00A650BB">
        <w:rPr>
          <w:b/>
          <w:bCs/>
        </w:rPr>
        <w:t xml:space="preserve">. </w:t>
      </w:r>
      <w:r w:rsidRPr="00A650BB">
        <w:rPr>
          <w:rFonts w:ascii="TimesNewRoman" w:hAnsi="TimesNewRoman"/>
          <w:b/>
        </w:rPr>
        <w:t xml:space="preserve">ПЕРЕХОД ПРАВА СОБСТВЕННОСТИ </w:t>
      </w:r>
    </w:p>
    <w:p w14:paraId="43AF4874" w14:textId="77777777" w:rsidR="00A650BB" w:rsidRDefault="00A650BB" w:rsidP="00A650BB">
      <w:pPr>
        <w:tabs>
          <w:tab w:val="right" w:leader="dot" w:pos="9720"/>
        </w:tabs>
        <w:ind w:left="-284" w:right="-374"/>
        <w:jc w:val="center"/>
        <w:rPr>
          <w:rFonts w:ascii="TimesNewRoman" w:hAnsi="TimesNewRoman"/>
          <w:b/>
        </w:rPr>
      </w:pPr>
      <w:r w:rsidRPr="00A650BB">
        <w:rPr>
          <w:rFonts w:ascii="TimesNewRoman" w:hAnsi="TimesNewRoman"/>
          <w:b/>
        </w:rPr>
        <w:t>НА ГОСУДАРСТВЕННОЕ ИМУЩЕСТВО</w:t>
      </w:r>
    </w:p>
    <w:p w14:paraId="31236D52" w14:textId="77777777" w:rsidR="00CA5830" w:rsidRPr="00A650BB" w:rsidRDefault="00CA5830" w:rsidP="00A650BB">
      <w:pPr>
        <w:tabs>
          <w:tab w:val="right" w:leader="dot" w:pos="9720"/>
        </w:tabs>
        <w:ind w:left="-284" w:right="-374"/>
        <w:jc w:val="center"/>
        <w:rPr>
          <w:rFonts w:ascii="TimesNewRoman" w:hAnsi="TimesNewRoman"/>
          <w:b/>
        </w:rPr>
      </w:pPr>
    </w:p>
    <w:p w14:paraId="33FA0569" w14:textId="77777777" w:rsidR="00A650BB" w:rsidRPr="00A650BB" w:rsidRDefault="00A650BB" w:rsidP="00A650BB">
      <w:pPr>
        <w:autoSpaceDE w:val="0"/>
        <w:autoSpaceDN w:val="0"/>
        <w:adjustRightInd w:val="0"/>
        <w:ind w:firstLine="540"/>
        <w:jc w:val="both"/>
        <w:rPr>
          <w:rFonts w:eastAsia="Calibri"/>
          <w:lang w:eastAsia="en-US"/>
        </w:rPr>
      </w:pPr>
      <w:r w:rsidRPr="00A650BB">
        <w:rPr>
          <w:rFonts w:eastAsia="Calibr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19AE6EA1" w14:textId="77777777" w:rsidR="00A650BB" w:rsidRPr="003937C2" w:rsidRDefault="00A650BB" w:rsidP="00A650BB">
      <w:pPr>
        <w:autoSpaceDE w:val="0"/>
        <w:autoSpaceDN w:val="0"/>
        <w:adjustRightInd w:val="0"/>
        <w:ind w:firstLine="540"/>
        <w:jc w:val="both"/>
        <w:rPr>
          <w:rFonts w:eastAsia="Calibri"/>
          <w:lang w:eastAsia="en-US"/>
        </w:rPr>
      </w:pPr>
      <w:r w:rsidRPr="00A650BB">
        <w:rPr>
          <w:rFonts w:eastAsia="Calibr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723838FA" w14:textId="77777777" w:rsidR="002D4338" w:rsidRPr="003937C2" w:rsidRDefault="002D4338" w:rsidP="00A650BB">
      <w:pPr>
        <w:autoSpaceDE w:val="0"/>
        <w:autoSpaceDN w:val="0"/>
        <w:adjustRightInd w:val="0"/>
        <w:ind w:firstLine="540"/>
        <w:jc w:val="both"/>
        <w:rPr>
          <w:rFonts w:eastAsia="Calibri"/>
          <w:lang w:eastAsia="en-US"/>
        </w:rPr>
      </w:pPr>
    </w:p>
    <w:p w14:paraId="19261335" w14:textId="0DFF330F" w:rsidR="00A650BB" w:rsidRPr="00A650BB" w:rsidRDefault="00A650BB" w:rsidP="00A650BB">
      <w:pPr>
        <w:tabs>
          <w:tab w:val="right" w:leader="dot" w:pos="9720"/>
        </w:tabs>
        <w:spacing w:line="360" w:lineRule="auto"/>
        <w:ind w:left="-284" w:right="-376"/>
        <w:jc w:val="center"/>
      </w:pPr>
    </w:p>
    <w:p w14:paraId="64BB9638" w14:textId="77777777" w:rsidR="00A650BB" w:rsidRDefault="00A650BB" w:rsidP="00BC446A">
      <w:pPr>
        <w:tabs>
          <w:tab w:val="right" w:leader="dot" w:pos="9720"/>
        </w:tabs>
        <w:ind w:left="-284" w:right="-374"/>
        <w:jc w:val="center"/>
        <w:rPr>
          <w:b/>
          <w:bCs/>
        </w:rPr>
      </w:pPr>
      <w:r w:rsidRPr="00A650BB">
        <w:rPr>
          <w:b/>
          <w:bCs/>
        </w:rPr>
        <w:t xml:space="preserve">РАЗДЕЛ </w:t>
      </w:r>
      <w:r w:rsidRPr="00BC446A">
        <w:rPr>
          <w:b/>
          <w:bCs/>
        </w:rPr>
        <w:t>XV</w:t>
      </w:r>
      <w:r w:rsidRPr="00A650BB">
        <w:rPr>
          <w:b/>
          <w:bCs/>
        </w:rPr>
        <w:t xml:space="preserve">. </w:t>
      </w:r>
      <w:r w:rsidRPr="00BC446A">
        <w:rPr>
          <w:b/>
          <w:bCs/>
        </w:rPr>
        <w:t>ЗАКЛЮЧИТЕЛЬНЫЕ ПОЛОЖЕНИЯ</w:t>
      </w:r>
    </w:p>
    <w:p w14:paraId="3725BC7B" w14:textId="77777777" w:rsidR="00CA5830" w:rsidRPr="009B42FA" w:rsidRDefault="00CA5830" w:rsidP="00BC446A">
      <w:pPr>
        <w:tabs>
          <w:tab w:val="right" w:leader="dot" w:pos="9720"/>
        </w:tabs>
        <w:ind w:left="-284" w:right="-374"/>
        <w:jc w:val="center"/>
        <w:rPr>
          <w:b/>
          <w:bCs/>
        </w:rPr>
      </w:pPr>
    </w:p>
    <w:p w14:paraId="504231C0" w14:textId="0A3229FD" w:rsidR="00355F9A" w:rsidRDefault="00A650BB" w:rsidP="009659EC">
      <w:pPr>
        <w:tabs>
          <w:tab w:val="right" w:leader="dot" w:pos="9720"/>
        </w:tabs>
        <w:ind w:right="-374" w:firstLine="567"/>
        <w:jc w:val="both"/>
        <w:rPr>
          <w:rFonts w:eastAsia="Calibri"/>
          <w:lang w:eastAsia="en-US"/>
        </w:rPr>
      </w:pPr>
      <w:r w:rsidRPr="00BC446A">
        <w:rPr>
          <w:rFonts w:eastAsia="Calibri"/>
          <w:lang w:eastAsia="en-US"/>
        </w:rPr>
        <w:t xml:space="preserve">15.1. Все вопросы, касающиеся проведения </w:t>
      </w:r>
      <w:r w:rsidR="00A45BBD" w:rsidRPr="00BC446A">
        <w:rPr>
          <w:rFonts w:eastAsia="Calibri"/>
          <w:lang w:eastAsia="en-US"/>
        </w:rPr>
        <w:t>продажи имущества посредством публичного предложения в электронной</w:t>
      </w:r>
      <w:r w:rsidR="00A45BBD">
        <w:rPr>
          <w:rFonts w:eastAsia="Calibri"/>
          <w:lang w:eastAsia="en-US"/>
        </w:rPr>
        <w:t xml:space="preserve"> форме</w:t>
      </w:r>
      <w:r w:rsidR="00A45BBD" w:rsidRPr="00A650BB">
        <w:rPr>
          <w:rFonts w:eastAsia="Calibri"/>
          <w:lang w:eastAsia="en-US"/>
        </w:rPr>
        <w:t xml:space="preserve"> </w:t>
      </w:r>
      <w:r w:rsidRPr="00A650BB">
        <w:rPr>
          <w:rFonts w:eastAsia="Calibri"/>
          <w:lang w:eastAsia="en-US"/>
        </w:rPr>
        <w:t>не нашедшие отражения в настоящем информационном сообщении, регулируются законодательством Российской Федерации.</w:t>
      </w:r>
    </w:p>
    <w:p w14:paraId="125673B6" w14:textId="77777777" w:rsidR="0006098D" w:rsidRDefault="0006098D" w:rsidP="009659EC">
      <w:pPr>
        <w:tabs>
          <w:tab w:val="right" w:leader="dot" w:pos="9720"/>
        </w:tabs>
        <w:ind w:right="-374" w:firstLine="567"/>
        <w:jc w:val="both"/>
        <w:rPr>
          <w:rFonts w:eastAsia="Calibri"/>
          <w:lang w:eastAsia="en-US"/>
        </w:rPr>
      </w:pPr>
    </w:p>
    <w:p w14:paraId="19A1B582" w14:textId="77777777" w:rsidR="0006098D" w:rsidRDefault="0006098D" w:rsidP="009659EC">
      <w:pPr>
        <w:tabs>
          <w:tab w:val="right" w:leader="dot" w:pos="9720"/>
        </w:tabs>
        <w:ind w:right="-374" w:firstLine="567"/>
        <w:jc w:val="both"/>
        <w:rPr>
          <w:rFonts w:eastAsia="Calibri"/>
          <w:lang w:eastAsia="en-US"/>
        </w:rPr>
      </w:pPr>
    </w:p>
    <w:p w14:paraId="6BBCEC07" w14:textId="77777777" w:rsidR="0006098D" w:rsidRDefault="0006098D" w:rsidP="009659EC">
      <w:pPr>
        <w:tabs>
          <w:tab w:val="right" w:leader="dot" w:pos="9720"/>
        </w:tabs>
        <w:ind w:right="-374" w:firstLine="567"/>
        <w:jc w:val="both"/>
        <w:rPr>
          <w:rFonts w:eastAsia="Calibri"/>
          <w:lang w:eastAsia="en-US"/>
        </w:rPr>
      </w:pPr>
    </w:p>
    <w:p w14:paraId="49B7C466" w14:textId="77777777" w:rsidR="0006098D" w:rsidRDefault="0006098D" w:rsidP="009659EC">
      <w:pPr>
        <w:tabs>
          <w:tab w:val="right" w:leader="dot" w:pos="9720"/>
        </w:tabs>
        <w:ind w:right="-374" w:firstLine="567"/>
        <w:jc w:val="both"/>
        <w:rPr>
          <w:rFonts w:eastAsia="Calibri"/>
          <w:lang w:eastAsia="en-US"/>
        </w:rPr>
      </w:pPr>
    </w:p>
    <w:p w14:paraId="29F660A3" w14:textId="77777777" w:rsidR="0006098D" w:rsidRDefault="0006098D" w:rsidP="009659EC">
      <w:pPr>
        <w:tabs>
          <w:tab w:val="right" w:leader="dot" w:pos="9720"/>
        </w:tabs>
        <w:ind w:right="-374" w:firstLine="567"/>
        <w:jc w:val="both"/>
        <w:rPr>
          <w:rFonts w:eastAsia="Calibri"/>
          <w:lang w:eastAsia="en-US"/>
        </w:rPr>
      </w:pPr>
    </w:p>
    <w:p w14:paraId="6BE6100C" w14:textId="77777777" w:rsidR="0006098D" w:rsidRDefault="0006098D" w:rsidP="009659EC">
      <w:pPr>
        <w:tabs>
          <w:tab w:val="right" w:leader="dot" w:pos="9720"/>
        </w:tabs>
        <w:ind w:right="-374" w:firstLine="567"/>
        <w:jc w:val="both"/>
        <w:rPr>
          <w:rFonts w:eastAsia="Calibri"/>
          <w:lang w:eastAsia="en-US"/>
        </w:rPr>
      </w:pPr>
    </w:p>
    <w:p w14:paraId="74029D75" w14:textId="77777777" w:rsidR="0006098D" w:rsidRDefault="0006098D" w:rsidP="009659EC">
      <w:pPr>
        <w:tabs>
          <w:tab w:val="right" w:leader="dot" w:pos="9720"/>
        </w:tabs>
        <w:ind w:right="-374" w:firstLine="567"/>
        <w:jc w:val="both"/>
        <w:rPr>
          <w:rFonts w:eastAsia="Calibri"/>
          <w:lang w:eastAsia="en-US"/>
        </w:rPr>
      </w:pPr>
    </w:p>
    <w:p w14:paraId="235F9082" w14:textId="77777777" w:rsidR="0006098D" w:rsidRDefault="0006098D" w:rsidP="009659EC">
      <w:pPr>
        <w:tabs>
          <w:tab w:val="right" w:leader="dot" w:pos="9720"/>
        </w:tabs>
        <w:ind w:right="-374" w:firstLine="567"/>
        <w:jc w:val="both"/>
        <w:rPr>
          <w:rFonts w:eastAsia="Calibri"/>
          <w:lang w:eastAsia="en-US"/>
        </w:rPr>
      </w:pPr>
    </w:p>
    <w:p w14:paraId="2437A092" w14:textId="77777777" w:rsidR="0006098D" w:rsidRDefault="0006098D" w:rsidP="009659EC">
      <w:pPr>
        <w:tabs>
          <w:tab w:val="right" w:leader="dot" w:pos="9720"/>
        </w:tabs>
        <w:ind w:right="-374" w:firstLine="567"/>
        <w:jc w:val="both"/>
        <w:rPr>
          <w:rFonts w:eastAsia="Calibri"/>
          <w:lang w:eastAsia="en-US"/>
        </w:rPr>
      </w:pPr>
    </w:p>
    <w:p w14:paraId="0517D69C" w14:textId="77777777" w:rsidR="0006098D" w:rsidRDefault="0006098D" w:rsidP="009659EC">
      <w:pPr>
        <w:tabs>
          <w:tab w:val="right" w:leader="dot" w:pos="9720"/>
        </w:tabs>
        <w:ind w:right="-374" w:firstLine="567"/>
        <w:jc w:val="both"/>
        <w:rPr>
          <w:rFonts w:eastAsia="Calibri"/>
          <w:lang w:eastAsia="en-US"/>
        </w:rPr>
      </w:pPr>
    </w:p>
    <w:p w14:paraId="7E90E2C7" w14:textId="77777777" w:rsidR="0006098D" w:rsidRDefault="0006098D" w:rsidP="009659EC">
      <w:pPr>
        <w:tabs>
          <w:tab w:val="right" w:leader="dot" w:pos="9720"/>
        </w:tabs>
        <w:ind w:right="-374" w:firstLine="567"/>
        <w:jc w:val="both"/>
        <w:rPr>
          <w:rFonts w:eastAsia="Calibri"/>
          <w:lang w:eastAsia="en-US"/>
        </w:rPr>
      </w:pPr>
    </w:p>
    <w:p w14:paraId="1758F0C5" w14:textId="77777777" w:rsidR="0006098D" w:rsidRDefault="0006098D" w:rsidP="009659EC">
      <w:pPr>
        <w:tabs>
          <w:tab w:val="right" w:leader="dot" w:pos="9720"/>
        </w:tabs>
        <w:ind w:right="-374" w:firstLine="567"/>
        <w:jc w:val="both"/>
        <w:rPr>
          <w:rFonts w:eastAsia="Calibri"/>
          <w:lang w:eastAsia="en-US"/>
        </w:rPr>
      </w:pPr>
    </w:p>
    <w:p w14:paraId="4A196E70" w14:textId="77777777" w:rsidR="0006098D" w:rsidRDefault="0006098D" w:rsidP="009659EC">
      <w:pPr>
        <w:tabs>
          <w:tab w:val="right" w:leader="dot" w:pos="9720"/>
        </w:tabs>
        <w:ind w:right="-374" w:firstLine="567"/>
        <w:jc w:val="both"/>
        <w:rPr>
          <w:rFonts w:eastAsia="Calibri"/>
          <w:lang w:eastAsia="en-US"/>
        </w:rPr>
      </w:pPr>
    </w:p>
    <w:p w14:paraId="4CAE935B" w14:textId="77777777" w:rsidR="0006098D" w:rsidRDefault="0006098D" w:rsidP="009659EC">
      <w:pPr>
        <w:tabs>
          <w:tab w:val="right" w:leader="dot" w:pos="9720"/>
        </w:tabs>
        <w:ind w:right="-374" w:firstLine="567"/>
        <w:jc w:val="both"/>
        <w:rPr>
          <w:rFonts w:eastAsia="Calibri"/>
          <w:lang w:eastAsia="en-US"/>
        </w:rPr>
      </w:pPr>
    </w:p>
    <w:p w14:paraId="6057EDA3" w14:textId="77777777" w:rsidR="0006098D" w:rsidRDefault="0006098D" w:rsidP="009659EC">
      <w:pPr>
        <w:tabs>
          <w:tab w:val="right" w:leader="dot" w:pos="9720"/>
        </w:tabs>
        <w:ind w:right="-374" w:firstLine="567"/>
        <w:jc w:val="both"/>
        <w:rPr>
          <w:rFonts w:eastAsia="Calibri"/>
          <w:lang w:eastAsia="en-US"/>
        </w:rPr>
      </w:pPr>
    </w:p>
    <w:p w14:paraId="28446F6A" w14:textId="77777777" w:rsidR="0006098D" w:rsidRPr="003937C2" w:rsidRDefault="0006098D" w:rsidP="009659EC">
      <w:pPr>
        <w:tabs>
          <w:tab w:val="right" w:leader="dot" w:pos="9720"/>
        </w:tabs>
        <w:ind w:right="-374" w:firstLine="567"/>
        <w:jc w:val="both"/>
        <w:rPr>
          <w:rFonts w:eastAsia="Calibri"/>
          <w:lang w:eastAsia="en-US"/>
        </w:rPr>
      </w:pPr>
    </w:p>
    <w:p w14:paraId="623FA52B" w14:textId="77777777" w:rsidR="002D4338" w:rsidRPr="003937C2" w:rsidRDefault="002D4338" w:rsidP="009659EC">
      <w:pPr>
        <w:tabs>
          <w:tab w:val="right" w:leader="dot" w:pos="9720"/>
        </w:tabs>
        <w:ind w:right="-374" w:firstLine="567"/>
        <w:jc w:val="both"/>
        <w:rPr>
          <w:rFonts w:eastAsia="Calibri"/>
          <w:lang w:eastAsia="en-US"/>
        </w:rPr>
      </w:pPr>
    </w:p>
    <w:p w14:paraId="3EB04A2C" w14:textId="77777777" w:rsidR="002D4338" w:rsidRDefault="002D4338" w:rsidP="009659EC">
      <w:pPr>
        <w:tabs>
          <w:tab w:val="right" w:leader="dot" w:pos="9720"/>
        </w:tabs>
        <w:ind w:right="-374" w:firstLine="567"/>
        <w:jc w:val="both"/>
        <w:rPr>
          <w:rFonts w:eastAsia="Calibri"/>
          <w:lang w:eastAsia="en-US"/>
        </w:rPr>
      </w:pPr>
    </w:p>
    <w:p w14:paraId="1AF91AD1" w14:textId="53D5C71A" w:rsidR="00D017DF" w:rsidRDefault="00D017DF" w:rsidP="009659EC">
      <w:pPr>
        <w:tabs>
          <w:tab w:val="right" w:leader="dot" w:pos="9720"/>
        </w:tabs>
        <w:ind w:right="-374" w:firstLine="567"/>
        <w:jc w:val="both"/>
        <w:rPr>
          <w:rFonts w:eastAsia="Calibri"/>
          <w:lang w:eastAsia="en-US"/>
        </w:rPr>
      </w:pPr>
    </w:p>
    <w:p w14:paraId="4B440C15" w14:textId="51EC734D" w:rsidR="000251CD" w:rsidRDefault="000251CD" w:rsidP="009659EC">
      <w:pPr>
        <w:tabs>
          <w:tab w:val="right" w:leader="dot" w:pos="9720"/>
        </w:tabs>
        <w:ind w:right="-374" w:firstLine="567"/>
        <w:jc w:val="both"/>
        <w:rPr>
          <w:rFonts w:eastAsia="Calibri"/>
          <w:lang w:eastAsia="en-US"/>
        </w:rPr>
      </w:pPr>
    </w:p>
    <w:p w14:paraId="77103BF8" w14:textId="77777777" w:rsidR="000251CD" w:rsidRPr="003937C2" w:rsidRDefault="000251CD" w:rsidP="009659EC">
      <w:pPr>
        <w:tabs>
          <w:tab w:val="right" w:leader="dot" w:pos="9720"/>
        </w:tabs>
        <w:ind w:right="-374" w:firstLine="567"/>
        <w:jc w:val="both"/>
        <w:rPr>
          <w:rFonts w:eastAsia="Calibri"/>
          <w:lang w:eastAsia="en-US"/>
        </w:rPr>
      </w:pPr>
    </w:p>
    <w:p w14:paraId="247988E8" w14:textId="7281E9A6" w:rsidR="00355F9A" w:rsidRDefault="00355F9A" w:rsidP="00355F9A">
      <w:pPr>
        <w:ind w:firstLine="851"/>
        <w:jc w:val="right"/>
      </w:pPr>
      <w:r>
        <w:t>Приложение № 1</w:t>
      </w:r>
    </w:p>
    <w:p w14:paraId="05036D2C" w14:textId="77777777" w:rsidR="00E1491A" w:rsidRPr="00E1491A" w:rsidRDefault="00E1491A" w:rsidP="00E1491A">
      <w:pPr>
        <w:jc w:val="center"/>
      </w:pPr>
      <w:r w:rsidRPr="00E1491A">
        <w:t>ЗАЯВКА</w:t>
      </w:r>
    </w:p>
    <w:p w14:paraId="6F7FE6B5" w14:textId="2CB2BFDA" w:rsidR="00E1491A" w:rsidRPr="00E1491A" w:rsidRDefault="00E1491A" w:rsidP="00E1491A">
      <w:pPr>
        <w:jc w:val="center"/>
      </w:pPr>
      <w:r w:rsidRPr="00E1491A">
        <w:lastRenderedPageBreak/>
        <w:t xml:space="preserve">на участие в продаже имущества, находящегося в государственной собственности </w:t>
      </w:r>
      <w:r w:rsidR="000251CD">
        <w:br/>
      </w:r>
      <w:r w:rsidRPr="00E1491A">
        <w:t xml:space="preserve">Кабардино-Балкарской Республики, посредством публичного предложения </w:t>
      </w:r>
      <w:r w:rsidRPr="00E1491A">
        <w:br/>
        <w:t>в электронной форме</w:t>
      </w:r>
    </w:p>
    <w:p w14:paraId="18C290A9" w14:textId="77777777" w:rsidR="00E1491A" w:rsidRPr="00E1491A" w:rsidRDefault="00E1491A" w:rsidP="00E1491A">
      <w:pPr>
        <w:ind w:firstLine="851"/>
        <w:jc w:val="right"/>
      </w:pPr>
    </w:p>
    <w:p w14:paraId="7B34743D" w14:textId="77777777" w:rsidR="00E1491A" w:rsidRPr="00E1491A" w:rsidRDefault="00E1491A" w:rsidP="00E1491A">
      <w:r w:rsidRPr="00E1491A">
        <w:t>________________________________________________________________________________</w:t>
      </w:r>
    </w:p>
    <w:p w14:paraId="265C47FD" w14:textId="77777777" w:rsidR="00E1491A" w:rsidRPr="00E1491A" w:rsidRDefault="00E1491A" w:rsidP="00E1491A">
      <w:pPr>
        <w:jc w:val="center"/>
      </w:pPr>
      <w:r w:rsidRPr="00E1491A">
        <w:rPr>
          <w:sz w:val="18"/>
          <w:szCs w:val="18"/>
        </w:rPr>
        <w:t>(наименование Организатора)</w:t>
      </w:r>
    </w:p>
    <w:p w14:paraId="3D428A41" w14:textId="77777777" w:rsidR="00E1491A" w:rsidRPr="00E1491A" w:rsidRDefault="00E1491A" w:rsidP="00E1491A">
      <w:pPr>
        <w:ind w:firstLine="851"/>
        <w:jc w:val="right"/>
      </w:pPr>
    </w:p>
    <w:p w14:paraId="3CBEB52F" w14:textId="77777777" w:rsidR="00E1491A" w:rsidRPr="00E1491A" w:rsidRDefault="00E1491A" w:rsidP="00E1491A">
      <w:r w:rsidRPr="00E1491A">
        <w:t>Претендент______________________________________________________________________</w:t>
      </w:r>
    </w:p>
    <w:p w14:paraId="7B39902E" w14:textId="77777777" w:rsidR="00E1491A" w:rsidRPr="00E1491A" w:rsidRDefault="00E1491A" w:rsidP="00E1491A">
      <w:pPr>
        <w:ind w:firstLine="851"/>
        <w:jc w:val="center"/>
      </w:pPr>
      <w:r w:rsidRPr="00E1491A">
        <w:rPr>
          <w:sz w:val="18"/>
          <w:szCs w:val="18"/>
        </w:rPr>
        <w:t>(</w:t>
      </w:r>
      <w:r w:rsidRPr="00E1491A">
        <w:rPr>
          <w:bCs/>
          <w:sz w:val="18"/>
          <w:szCs w:val="18"/>
        </w:rPr>
        <w:t>Ф.И.О. для физического лица или ИП, наименование для юридического лица с указанием организационно-правовой формы</w:t>
      </w:r>
      <w:r w:rsidRPr="00E1491A">
        <w:rPr>
          <w:sz w:val="18"/>
          <w:szCs w:val="18"/>
        </w:rPr>
        <w:t>)</w:t>
      </w:r>
    </w:p>
    <w:p w14:paraId="6A5D392F" w14:textId="77777777" w:rsidR="00E1491A" w:rsidRPr="00E1491A" w:rsidRDefault="00E1491A" w:rsidP="00E1491A">
      <w:pPr>
        <w:ind w:firstLine="28"/>
      </w:pPr>
      <w:r w:rsidRPr="00E1491A">
        <w:t>в лице__________________________________________________________________________</w:t>
      </w:r>
    </w:p>
    <w:p w14:paraId="15679F50" w14:textId="77777777" w:rsidR="00E1491A" w:rsidRPr="00E1491A" w:rsidRDefault="00E1491A" w:rsidP="00E1491A">
      <w:pPr>
        <w:ind w:firstLine="851"/>
        <w:jc w:val="center"/>
      </w:pPr>
      <w:r w:rsidRPr="00E1491A">
        <w:rPr>
          <w:sz w:val="18"/>
          <w:szCs w:val="18"/>
        </w:rPr>
        <w:t>(ФИО)</w:t>
      </w:r>
    </w:p>
    <w:p w14:paraId="43576E5E" w14:textId="77777777" w:rsidR="00E1491A" w:rsidRPr="00E1491A" w:rsidRDefault="00E1491A" w:rsidP="00E1491A">
      <w:pPr>
        <w:spacing w:line="204" w:lineRule="auto"/>
        <w:rPr>
          <w:bCs/>
          <w:sz w:val="20"/>
        </w:rPr>
      </w:pPr>
      <w:r w:rsidRPr="00E1491A">
        <w:t>действующий на основании</w:t>
      </w:r>
      <w:r w:rsidRPr="00E1491A">
        <w:rPr>
          <w:rFonts w:eastAsia="Calibri"/>
          <w:bCs/>
          <w:sz w:val="22"/>
          <w:szCs w:val="22"/>
          <w:vertAlign w:val="superscript"/>
        </w:rPr>
        <w:footnoteReference w:id="2"/>
      </w:r>
      <w:r w:rsidRPr="00E1491A">
        <w:rPr>
          <w:sz w:val="16"/>
          <w:szCs w:val="16"/>
        </w:rPr>
        <w:t>___________________________________________________________________________________</w:t>
      </w:r>
    </w:p>
    <w:p w14:paraId="0C31EFBB" w14:textId="77777777" w:rsidR="00E1491A" w:rsidRPr="00E1491A" w:rsidRDefault="00E1491A" w:rsidP="00E1491A">
      <w:pPr>
        <w:rPr>
          <w:sz w:val="18"/>
          <w:szCs w:val="18"/>
        </w:rPr>
      </w:pPr>
      <w:r w:rsidRPr="00E1491A">
        <w:rPr>
          <w:sz w:val="18"/>
          <w:szCs w:val="18"/>
        </w:rPr>
        <w:t xml:space="preserve">                                                                                                                              (Устав, Положение и т.д.)</w:t>
      </w:r>
    </w:p>
    <w:tbl>
      <w:tblPr>
        <w:tblW w:w="0" w:type="auto"/>
        <w:jc w:val="center"/>
        <w:tblLayout w:type="fixed"/>
        <w:tblLook w:val="0000" w:firstRow="0" w:lastRow="0" w:firstColumn="0" w:lastColumn="0" w:noHBand="0" w:noVBand="0"/>
      </w:tblPr>
      <w:tblGrid>
        <w:gridCol w:w="10107"/>
      </w:tblGrid>
      <w:tr w:rsidR="00E1491A" w:rsidRPr="00E1491A" w14:paraId="2BA7BF60" w14:textId="77777777" w:rsidTr="009B2131">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2C69BC4" w14:textId="77777777" w:rsidR="00E1491A" w:rsidRPr="00E1491A" w:rsidRDefault="00E1491A" w:rsidP="00E1491A">
            <w:pPr>
              <w:rPr>
                <w:sz w:val="20"/>
              </w:rPr>
            </w:pPr>
            <w:r w:rsidRPr="00E1491A">
              <w:rPr>
                <w:b/>
              </w:rPr>
              <w:t>(</w:t>
            </w:r>
            <w:r w:rsidRPr="00E1491A">
              <w:rPr>
                <w:b/>
                <w:sz w:val="20"/>
              </w:rPr>
              <w:t>заполняется</w:t>
            </w:r>
            <w:r w:rsidRPr="00E1491A">
              <w:rPr>
                <w:sz w:val="20"/>
              </w:rPr>
              <w:t xml:space="preserve"> </w:t>
            </w:r>
            <w:r w:rsidRPr="00E1491A">
              <w:rPr>
                <w:b/>
                <w:sz w:val="20"/>
              </w:rPr>
              <w:t>физическим лицом, индивидуальным предпринимателем)</w:t>
            </w:r>
          </w:p>
          <w:p w14:paraId="4852AF4E" w14:textId="77777777" w:rsidR="00E1491A" w:rsidRPr="00E1491A" w:rsidRDefault="00E1491A" w:rsidP="00E1491A">
            <w:pPr>
              <w:spacing w:line="192" w:lineRule="auto"/>
              <w:rPr>
                <w:sz w:val="20"/>
              </w:rPr>
            </w:pPr>
            <w:r w:rsidRPr="00E1491A">
              <w:rPr>
                <w:sz w:val="20"/>
              </w:rPr>
              <w:t>Паспортные данные: серия……………………№ ……………………</w:t>
            </w:r>
            <w:proofErr w:type="gramStart"/>
            <w:r w:rsidRPr="00E1491A">
              <w:rPr>
                <w:sz w:val="20"/>
              </w:rPr>
              <w:t>…….</w:t>
            </w:r>
            <w:proofErr w:type="gramEnd"/>
            <w:r w:rsidRPr="00E1491A">
              <w:rPr>
                <w:sz w:val="20"/>
              </w:rPr>
              <w:t>, дата выдачи «…....» ……………</w:t>
            </w:r>
            <w:proofErr w:type="gramStart"/>
            <w:r w:rsidRPr="00E1491A">
              <w:rPr>
                <w:sz w:val="20"/>
              </w:rPr>
              <w:t>…....</w:t>
            </w:r>
            <w:proofErr w:type="gramEnd"/>
            <w:r w:rsidRPr="00E1491A">
              <w:rPr>
                <w:sz w:val="20"/>
              </w:rPr>
              <w:t>.….г.</w:t>
            </w:r>
          </w:p>
          <w:p w14:paraId="271C1BFA" w14:textId="77777777" w:rsidR="00E1491A" w:rsidRPr="00E1491A" w:rsidRDefault="00E1491A" w:rsidP="00E1491A">
            <w:pPr>
              <w:spacing w:line="192" w:lineRule="auto"/>
              <w:rPr>
                <w:sz w:val="20"/>
              </w:rPr>
            </w:pPr>
            <w:r w:rsidRPr="00E1491A">
              <w:rPr>
                <w:sz w:val="20"/>
              </w:rPr>
              <w:t>кем выдан…………………………………………………………………………………………………………………….</w:t>
            </w:r>
          </w:p>
          <w:p w14:paraId="7C6A1B16" w14:textId="77777777" w:rsidR="00E1491A" w:rsidRPr="00E1491A" w:rsidRDefault="00E1491A" w:rsidP="00E1491A">
            <w:pPr>
              <w:spacing w:line="192" w:lineRule="auto"/>
              <w:rPr>
                <w:sz w:val="20"/>
              </w:rPr>
            </w:pPr>
            <w:r w:rsidRPr="00E1491A">
              <w:rPr>
                <w:sz w:val="20"/>
              </w:rPr>
              <w:t>Адрес регистрации по месту жительства …………………………………………………………………………………...</w:t>
            </w:r>
          </w:p>
          <w:p w14:paraId="0D9E0FF5" w14:textId="77777777" w:rsidR="00E1491A" w:rsidRPr="00E1491A" w:rsidRDefault="00E1491A" w:rsidP="00E1491A">
            <w:pPr>
              <w:spacing w:line="192" w:lineRule="auto"/>
              <w:rPr>
                <w:sz w:val="20"/>
              </w:rPr>
            </w:pPr>
            <w:r w:rsidRPr="00E1491A">
              <w:rPr>
                <w:sz w:val="20"/>
              </w:rPr>
              <w:t>Адрес регистрации по месту пребывания…………………………………………………………………………………...</w:t>
            </w:r>
          </w:p>
          <w:p w14:paraId="03D6F250" w14:textId="77777777" w:rsidR="00E1491A" w:rsidRPr="00E1491A" w:rsidRDefault="00E1491A" w:rsidP="00E1491A">
            <w:pPr>
              <w:spacing w:line="192" w:lineRule="auto"/>
              <w:rPr>
                <w:sz w:val="20"/>
              </w:rPr>
            </w:pPr>
            <w:r w:rsidRPr="00E1491A">
              <w:rPr>
                <w:sz w:val="20"/>
              </w:rPr>
              <w:t>Контактный телефон ………………………………………………………………………………………………………....</w:t>
            </w:r>
          </w:p>
          <w:p w14:paraId="681AA567" w14:textId="77777777" w:rsidR="00E1491A" w:rsidRPr="00E1491A" w:rsidRDefault="00E1491A" w:rsidP="00E1491A">
            <w:pPr>
              <w:spacing w:line="192" w:lineRule="auto"/>
              <w:rPr>
                <w:sz w:val="20"/>
              </w:rPr>
            </w:pPr>
            <w:r w:rsidRPr="00E1491A">
              <w:rPr>
                <w:sz w:val="20"/>
              </w:rPr>
              <w:t>Дата регистрации в качестве индивидуального предпринимателя: «</w:t>
            </w:r>
            <w:proofErr w:type="gramStart"/>
            <w:r w:rsidRPr="00E1491A">
              <w:rPr>
                <w:sz w:val="20"/>
              </w:rPr>
              <w:t>…....</w:t>
            </w:r>
            <w:proofErr w:type="gramEnd"/>
            <w:r w:rsidRPr="00E1491A">
              <w:rPr>
                <w:sz w:val="20"/>
              </w:rPr>
              <w:t>» ……………………г.…………………........</w:t>
            </w:r>
          </w:p>
          <w:p w14:paraId="61483F0D" w14:textId="77777777" w:rsidR="00E1491A" w:rsidRPr="00E1491A" w:rsidRDefault="00E1491A" w:rsidP="00E1491A">
            <w:pPr>
              <w:spacing w:line="192" w:lineRule="auto"/>
              <w:rPr>
                <w:b/>
                <w:sz w:val="20"/>
              </w:rPr>
            </w:pPr>
            <w:r w:rsidRPr="00E1491A">
              <w:rPr>
                <w:sz w:val="20"/>
              </w:rPr>
              <w:t>ОГРН индивидуального предпринимателя №………………………………………………………………………………</w:t>
            </w:r>
          </w:p>
        </w:tc>
      </w:tr>
      <w:tr w:rsidR="00E1491A" w:rsidRPr="00E1491A" w14:paraId="63CD6AF0" w14:textId="77777777" w:rsidTr="009B2131">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D657DB2" w14:textId="77777777" w:rsidR="00E1491A" w:rsidRPr="00E1491A" w:rsidRDefault="00E1491A" w:rsidP="00E1491A">
            <w:pPr>
              <w:spacing w:line="192" w:lineRule="auto"/>
              <w:rPr>
                <w:sz w:val="20"/>
              </w:rPr>
            </w:pPr>
            <w:r w:rsidRPr="00E1491A">
              <w:rPr>
                <w:b/>
                <w:sz w:val="20"/>
              </w:rPr>
              <w:t>(заполняется юридическим лицом)</w:t>
            </w:r>
          </w:p>
          <w:p w14:paraId="1993FBDE" w14:textId="77777777" w:rsidR="00E1491A" w:rsidRPr="00E1491A" w:rsidRDefault="00E1491A" w:rsidP="00E1491A">
            <w:pPr>
              <w:spacing w:line="192" w:lineRule="auto"/>
              <w:rPr>
                <w:sz w:val="20"/>
              </w:rPr>
            </w:pPr>
            <w:r w:rsidRPr="00E1491A">
              <w:rPr>
                <w:sz w:val="20"/>
              </w:rPr>
              <w:t>Юридический адрес……………………………………………………………………………………………......................</w:t>
            </w:r>
          </w:p>
          <w:p w14:paraId="5D324432" w14:textId="77777777" w:rsidR="00E1491A" w:rsidRPr="00E1491A" w:rsidRDefault="00E1491A" w:rsidP="00E1491A">
            <w:pPr>
              <w:spacing w:line="192" w:lineRule="auto"/>
              <w:rPr>
                <w:sz w:val="20"/>
              </w:rPr>
            </w:pPr>
            <w:r w:rsidRPr="00E1491A">
              <w:rPr>
                <w:sz w:val="20"/>
              </w:rPr>
              <w:t>Почтовый адрес……………………………………………………………………………………………………………….</w:t>
            </w:r>
          </w:p>
          <w:p w14:paraId="6C6F161E" w14:textId="77777777" w:rsidR="00E1491A" w:rsidRPr="00E1491A" w:rsidRDefault="00E1491A" w:rsidP="00E1491A">
            <w:pPr>
              <w:spacing w:line="192" w:lineRule="auto"/>
              <w:rPr>
                <w:sz w:val="20"/>
              </w:rPr>
            </w:pPr>
            <w:r w:rsidRPr="00E1491A">
              <w:rPr>
                <w:sz w:val="20"/>
              </w:rPr>
              <w:t xml:space="preserve">Контактный </w:t>
            </w:r>
            <w:proofErr w:type="gramStart"/>
            <w:r w:rsidRPr="00E1491A">
              <w:rPr>
                <w:sz w:val="20"/>
              </w:rPr>
              <w:t>телефон….</w:t>
            </w:r>
            <w:proofErr w:type="gramEnd"/>
            <w:r w:rsidRPr="00E1491A">
              <w:rPr>
                <w:sz w:val="20"/>
              </w:rPr>
              <w:t>…..…………………………………………………………………………………………………..</w:t>
            </w:r>
          </w:p>
          <w:p w14:paraId="7CB06293" w14:textId="77777777" w:rsidR="00E1491A" w:rsidRPr="00E1491A" w:rsidRDefault="00E1491A" w:rsidP="00E1491A">
            <w:pPr>
              <w:spacing w:line="192" w:lineRule="auto"/>
              <w:rPr>
                <w:sz w:val="20"/>
              </w:rPr>
            </w:pPr>
            <w:r w:rsidRPr="00E1491A">
              <w:rPr>
                <w:sz w:val="20"/>
              </w:rPr>
              <w:t xml:space="preserve">ИНН </w:t>
            </w:r>
            <w:proofErr w:type="gramStart"/>
            <w:r w:rsidRPr="00E1491A">
              <w:rPr>
                <w:sz w:val="20"/>
              </w:rPr>
              <w:t>№….</w:t>
            </w:r>
            <w:proofErr w:type="gramEnd"/>
            <w:r w:rsidRPr="00E1491A">
              <w:rPr>
                <w:sz w:val="20"/>
              </w:rPr>
              <w:t>…..…………………………………………………………………………………………………..……………...</w:t>
            </w:r>
          </w:p>
          <w:p w14:paraId="15C28DFA" w14:textId="77777777" w:rsidR="00E1491A" w:rsidRPr="00E1491A" w:rsidRDefault="00E1491A" w:rsidP="00E1491A">
            <w:pPr>
              <w:spacing w:line="192" w:lineRule="auto"/>
              <w:rPr>
                <w:b/>
                <w:sz w:val="20"/>
              </w:rPr>
            </w:pPr>
            <w:r w:rsidRPr="00E1491A">
              <w:rPr>
                <w:sz w:val="20"/>
              </w:rPr>
              <w:t>ОГРН №….…..………………………………………………………………………………………………………………...</w:t>
            </w:r>
          </w:p>
        </w:tc>
      </w:tr>
      <w:tr w:rsidR="00E1491A" w:rsidRPr="00E1491A" w14:paraId="5F644C95" w14:textId="77777777" w:rsidTr="009B2131">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A8C5F17" w14:textId="77777777" w:rsidR="00E1491A" w:rsidRPr="00E1491A" w:rsidRDefault="00E1491A" w:rsidP="00E1491A">
            <w:pPr>
              <w:spacing w:line="192" w:lineRule="auto"/>
              <w:rPr>
                <w:b/>
                <w:sz w:val="20"/>
              </w:rPr>
            </w:pPr>
          </w:p>
          <w:p w14:paraId="5628D064" w14:textId="77777777" w:rsidR="00E1491A" w:rsidRPr="00E1491A" w:rsidRDefault="00E1491A" w:rsidP="00E1491A">
            <w:pPr>
              <w:spacing w:line="192" w:lineRule="auto"/>
              <w:rPr>
                <w:b/>
                <w:sz w:val="14"/>
                <w:szCs w:val="14"/>
              </w:rPr>
            </w:pPr>
            <w:r w:rsidRPr="00E1491A">
              <w:rPr>
                <w:b/>
                <w:sz w:val="20"/>
              </w:rPr>
              <w:t>Представитель претендента</w:t>
            </w:r>
            <w:r w:rsidRPr="00E1491A">
              <w:rPr>
                <w:rFonts w:eastAsia="Calibri"/>
                <w:b/>
                <w:sz w:val="20"/>
                <w:vertAlign w:val="superscript"/>
              </w:rPr>
              <w:footnoteReference w:id="3"/>
            </w:r>
            <w:r w:rsidRPr="00E1491A">
              <w:rPr>
                <w:sz w:val="20"/>
              </w:rPr>
              <w:t>………………………………………………………………………………………………</w:t>
            </w:r>
          </w:p>
          <w:p w14:paraId="76CF80C3" w14:textId="77777777" w:rsidR="00E1491A" w:rsidRPr="00E1491A" w:rsidRDefault="00E1491A" w:rsidP="00E1491A">
            <w:pPr>
              <w:spacing w:line="192" w:lineRule="auto"/>
              <w:jc w:val="center"/>
              <w:rPr>
                <w:sz w:val="20"/>
              </w:rPr>
            </w:pPr>
            <w:r w:rsidRPr="00E1491A">
              <w:rPr>
                <w:b/>
                <w:sz w:val="14"/>
                <w:szCs w:val="14"/>
              </w:rPr>
              <w:t>(Ф.И.О.)</w:t>
            </w:r>
          </w:p>
          <w:p w14:paraId="118BC363" w14:textId="77777777" w:rsidR="00E1491A" w:rsidRPr="00E1491A" w:rsidRDefault="00E1491A" w:rsidP="00E1491A">
            <w:pPr>
              <w:spacing w:line="192" w:lineRule="auto"/>
              <w:rPr>
                <w:sz w:val="20"/>
              </w:rPr>
            </w:pPr>
            <w:r w:rsidRPr="00E1491A">
              <w:rPr>
                <w:sz w:val="20"/>
              </w:rPr>
              <w:t xml:space="preserve">Действует на основании доверенности от </w:t>
            </w:r>
            <w:proofErr w:type="gramStart"/>
            <w:r w:rsidRPr="00E1491A">
              <w:rPr>
                <w:sz w:val="20"/>
              </w:rPr>
              <w:t>«….</w:t>
            </w:r>
            <w:proofErr w:type="gramEnd"/>
            <w:r w:rsidRPr="00E1491A">
              <w:rPr>
                <w:sz w:val="20"/>
              </w:rPr>
              <w:t>.»…………20..….г., № ………………………………………………….</w:t>
            </w:r>
          </w:p>
          <w:p w14:paraId="39D35AE6" w14:textId="77777777" w:rsidR="00E1491A" w:rsidRPr="00E1491A" w:rsidRDefault="00E1491A" w:rsidP="00E1491A">
            <w:pPr>
              <w:spacing w:line="192" w:lineRule="auto"/>
              <w:rPr>
                <w:sz w:val="20"/>
              </w:rPr>
            </w:pPr>
            <w:r w:rsidRPr="00E1491A">
              <w:rPr>
                <w:sz w:val="20"/>
              </w:rPr>
              <w:t>Паспортные данные представителя: серия ………</w:t>
            </w:r>
            <w:proofErr w:type="gramStart"/>
            <w:r w:rsidRPr="00E1491A">
              <w:rPr>
                <w:sz w:val="20"/>
              </w:rPr>
              <w:t>…....</w:t>
            </w:r>
            <w:proofErr w:type="gramEnd"/>
            <w:r w:rsidRPr="00E1491A">
              <w:rPr>
                <w:sz w:val="20"/>
              </w:rPr>
              <w:t xml:space="preserve">……№ ………………., дата выдачи «…....» …….…… </w:t>
            </w:r>
            <w:proofErr w:type="gramStart"/>
            <w:r w:rsidRPr="00E1491A">
              <w:rPr>
                <w:sz w:val="20"/>
              </w:rPr>
              <w:t>.…</w:t>
            </w:r>
            <w:proofErr w:type="gramEnd"/>
            <w:r w:rsidRPr="00E1491A">
              <w:rPr>
                <w:sz w:val="20"/>
              </w:rPr>
              <w:t>....г.</w:t>
            </w:r>
          </w:p>
          <w:p w14:paraId="7C52EA4A" w14:textId="77777777" w:rsidR="00E1491A" w:rsidRPr="00E1491A" w:rsidRDefault="00E1491A" w:rsidP="00E1491A">
            <w:pPr>
              <w:spacing w:line="192" w:lineRule="auto"/>
              <w:rPr>
                <w:sz w:val="20"/>
              </w:rPr>
            </w:pPr>
            <w:r w:rsidRPr="00E1491A">
              <w:rPr>
                <w:sz w:val="20"/>
              </w:rPr>
              <w:t>кем выдан</w:t>
            </w:r>
            <w:proofErr w:type="gramStart"/>
            <w:r w:rsidRPr="00E1491A">
              <w:rPr>
                <w:sz w:val="20"/>
              </w:rPr>
              <w:t xml:space="preserve"> ..</w:t>
            </w:r>
            <w:proofErr w:type="gramEnd"/>
            <w:r w:rsidRPr="00E1491A">
              <w:rPr>
                <w:sz w:val="20"/>
              </w:rPr>
              <w:t>……………………………………………….……………………………..……………………………………</w:t>
            </w:r>
          </w:p>
          <w:p w14:paraId="13F316B1" w14:textId="77777777" w:rsidR="00E1491A" w:rsidRPr="00E1491A" w:rsidRDefault="00E1491A" w:rsidP="00E1491A">
            <w:pPr>
              <w:spacing w:line="192" w:lineRule="auto"/>
              <w:rPr>
                <w:sz w:val="20"/>
              </w:rPr>
            </w:pPr>
            <w:r w:rsidRPr="00E1491A">
              <w:rPr>
                <w:sz w:val="20"/>
              </w:rPr>
              <w:t>Адрес регистрации по месту жительства …………………………………………………………………………………...</w:t>
            </w:r>
          </w:p>
          <w:p w14:paraId="6FBA36E0" w14:textId="77777777" w:rsidR="00E1491A" w:rsidRPr="00E1491A" w:rsidRDefault="00E1491A" w:rsidP="00E1491A">
            <w:pPr>
              <w:spacing w:line="192" w:lineRule="auto"/>
              <w:rPr>
                <w:sz w:val="20"/>
              </w:rPr>
            </w:pPr>
            <w:r w:rsidRPr="00E1491A">
              <w:rPr>
                <w:sz w:val="20"/>
              </w:rPr>
              <w:t>Адрес регистрации по месту пребывания…………………………………………………………………………………...</w:t>
            </w:r>
          </w:p>
          <w:p w14:paraId="55D82084" w14:textId="77777777" w:rsidR="00E1491A" w:rsidRPr="00E1491A" w:rsidRDefault="00E1491A" w:rsidP="00E1491A">
            <w:pPr>
              <w:spacing w:line="192" w:lineRule="auto"/>
            </w:pPr>
            <w:r w:rsidRPr="00E1491A">
              <w:rPr>
                <w:sz w:val="20"/>
              </w:rPr>
              <w:t>Контактный телефон ……..………………………………………………………………………………………………….</w:t>
            </w:r>
          </w:p>
        </w:tc>
      </w:tr>
    </w:tbl>
    <w:p w14:paraId="25DAC7CC" w14:textId="77777777" w:rsidR="00E1491A" w:rsidRPr="00E1491A" w:rsidRDefault="00E1491A" w:rsidP="00E1491A">
      <w:pPr>
        <w:widowControl w:val="0"/>
        <w:autoSpaceDE w:val="0"/>
        <w:spacing w:before="1" w:after="1"/>
        <w:ind w:left="1" w:right="1" w:hanging="1"/>
        <w:jc w:val="both"/>
      </w:pPr>
      <w:r w:rsidRPr="00E1491A">
        <w:tab/>
        <w:t>принял решение об участии в продаже имущества, находящегося в государственной собственности Кабардино-Балкарской Республики посредством публичного предложения в электронной форме:</w:t>
      </w:r>
    </w:p>
    <w:p w14:paraId="552FA484" w14:textId="77777777" w:rsidR="00E1491A" w:rsidRPr="00E1491A" w:rsidRDefault="00E1491A" w:rsidP="00E1491A">
      <w:pPr>
        <w:widowControl w:val="0"/>
        <w:autoSpaceDE w:val="0"/>
        <w:spacing w:before="1" w:after="1"/>
        <w:ind w:left="1" w:right="1" w:hanging="1"/>
        <w:jc w:val="both"/>
        <w:rPr>
          <w:sz w:val="4"/>
          <w:szCs w:val="4"/>
        </w:rPr>
      </w:pPr>
    </w:p>
    <w:tbl>
      <w:tblPr>
        <w:tblW w:w="0" w:type="auto"/>
        <w:jc w:val="center"/>
        <w:tblLayout w:type="fixed"/>
        <w:tblLook w:val="0000" w:firstRow="0" w:lastRow="0" w:firstColumn="0" w:lastColumn="0" w:noHBand="0" w:noVBand="0"/>
      </w:tblPr>
      <w:tblGrid>
        <w:gridCol w:w="10107"/>
      </w:tblGrid>
      <w:tr w:rsidR="00E1491A" w:rsidRPr="00E1491A" w14:paraId="2C6FAFFB" w14:textId="77777777" w:rsidTr="009B2131">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C739C4" w14:textId="77777777" w:rsidR="00E1491A" w:rsidRPr="00E1491A" w:rsidRDefault="00E1491A" w:rsidP="00E1491A">
            <w:pPr>
              <w:rPr>
                <w:sz w:val="20"/>
              </w:rPr>
            </w:pPr>
            <w:r w:rsidRPr="00E1491A">
              <w:rPr>
                <w:sz w:val="20"/>
              </w:rPr>
              <w:t>Дата продажи посредством публичного предложения: …</w:t>
            </w:r>
            <w:proofErr w:type="gramStart"/>
            <w:r w:rsidRPr="00E1491A">
              <w:rPr>
                <w:sz w:val="20"/>
              </w:rPr>
              <w:t>…….</w:t>
            </w:r>
            <w:proofErr w:type="gramEnd"/>
            <w:r w:rsidRPr="00E1491A">
              <w:rPr>
                <w:sz w:val="20"/>
              </w:rPr>
              <w:t xml:space="preserve">.……………. № Лота………………  </w:t>
            </w:r>
          </w:p>
          <w:p w14:paraId="38FFD790" w14:textId="77777777" w:rsidR="00E1491A" w:rsidRPr="00E1491A" w:rsidRDefault="00E1491A" w:rsidP="00E1491A">
            <w:pPr>
              <w:rPr>
                <w:sz w:val="20"/>
              </w:rPr>
            </w:pPr>
            <w:r w:rsidRPr="00E1491A">
              <w:rPr>
                <w:sz w:val="20"/>
              </w:rPr>
              <w:t>Наименование</w:t>
            </w:r>
            <w:r w:rsidRPr="00E1491A">
              <w:t xml:space="preserve"> </w:t>
            </w:r>
            <w:r w:rsidRPr="00E1491A">
              <w:rPr>
                <w:sz w:val="20"/>
              </w:rPr>
              <w:t>имущества, находящегося в государственной собственности Кабардино-Балкарской Республики......................................................................................................................................................................................................................................................................................................................................................................................</w:t>
            </w:r>
          </w:p>
          <w:p w14:paraId="49FD9477" w14:textId="77777777" w:rsidR="00E1491A" w:rsidRPr="00E1491A" w:rsidRDefault="00E1491A" w:rsidP="00E1491A">
            <w:pPr>
              <w:rPr>
                <w:sz w:val="20"/>
              </w:rPr>
            </w:pPr>
            <w:r w:rsidRPr="00E1491A">
              <w:rPr>
                <w:sz w:val="20"/>
              </w:rPr>
              <w:t>Адрес (местонахождение) имущества (лота)</w:t>
            </w:r>
            <w:r w:rsidRPr="00E1491A">
              <w:rPr>
                <w:sz w:val="19"/>
                <w:szCs w:val="19"/>
              </w:rPr>
              <w:t xml:space="preserve"> </w:t>
            </w:r>
            <w:r w:rsidRPr="00E1491A">
              <w:rPr>
                <w:sz w:val="20"/>
              </w:rPr>
              <w:t>продажи посредством публичного предложения</w:t>
            </w:r>
            <w:r w:rsidRPr="00E1491A">
              <w:rPr>
                <w:sz w:val="19"/>
                <w:szCs w:val="19"/>
              </w:rPr>
              <w:t xml:space="preserve"> </w:t>
            </w:r>
          </w:p>
          <w:p w14:paraId="20357B50" w14:textId="77777777" w:rsidR="00E1491A" w:rsidRPr="00E1491A" w:rsidRDefault="00E1491A" w:rsidP="00E1491A">
            <w:pPr>
              <w:rPr>
                <w:sz w:val="20"/>
              </w:rPr>
            </w:pPr>
            <w:r w:rsidRPr="00E1491A">
              <w:rPr>
                <w:sz w:val="20"/>
              </w:rPr>
              <w:t>…………………………………………………………………………………………………………………………………</w:t>
            </w:r>
          </w:p>
          <w:p w14:paraId="3EC87CFC" w14:textId="77777777" w:rsidR="00E1491A" w:rsidRPr="00E1491A" w:rsidRDefault="00E1491A" w:rsidP="00E1491A">
            <w:pPr>
              <w:rPr>
                <w:b/>
              </w:rPr>
            </w:pPr>
            <w:r w:rsidRPr="00E1491A">
              <w:rPr>
                <w:sz w:val="20"/>
              </w:rPr>
              <w:t>………………………………………………………………………………………………………………………………….</w:t>
            </w:r>
          </w:p>
        </w:tc>
      </w:tr>
    </w:tbl>
    <w:p w14:paraId="53BF0141" w14:textId="77777777" w:rsidR="00E1491A" w:rsidRPr="00E1491A" w:rsidRDefault="00E1491A" w:rsidP="00E1491A">
      <w:pPr>
        <w:widowControl w:val="0"/>
        <w:autoSpaceDE w:val="0"/>
        <w:spacing w:before="1" w:after="1"/>
        <w:jc w:val="both"/>
      </w:pPr>
      <w:r w:rsidRPr="00E1491A">
        <w:t xml:space="preserve">и обязуется обеспечить поступление задатка в размере______________ </w:t>
      </w:r>
      <w:proofErr w:type="spellStart"/>
      <w:r w:rsidRPr="00E1491A">
        <w:t>руб</w:t>
      </w:r>
      <w:proofErr w:type="spellEnd"/>
      <w:r w:rsidRPr="00E1491A">
        <w:t>.________коп. _______________________________________________________________________________.</w:t>
      </w:r>
    </w:p>
    <w:p w14:paraId="61A008FB" w14:textId="77777777" w:rsidR="00E1491A" w:rsidRPr="00E1491A" w:rsidRDefault="00E1491A" w:rsidP="00E1491A">
      <w:pPr>
        <w:widowControl w:val="0"/>
        <w:autoSpaceDE w:val="0"/>
        <w:spacing w:before="1" w:after="1"/>
        <w:ind w:left="4248"/>
        <w:jc w:val="both"/>
        <w:rPr>
          <w:sz w:val="20"/>
          <w:szCs w:val="20"/>
        </w:rPr>
      </w:pPr>
      <w:r w:rsidRPr="00E1491A">
        <w:rPr>
          <w:sz w:val="20"/>
          <w:szCs w:val="20"/>
        </w:rPr>
        <w:t xml:space="preserve">(сумма прописью) </w:t>
      </w:r>
    </w:p>
    <w:p w14:paraId="53857460" w14:textId="77777777" w:rsidR="00E1491A" w:rsidRPr="00E1491A" w:rsidRDefault="00E1491A" w:rsidP="00E1491A">
      <w:pPr>
        <w:widowControl w:val="0"/>
        <w:autoSpaceDE w:val="0"/>
        <w:spacing w:before="1" w:after="1"/>
        <w:jc w:val="both"/>
      </w:pPr>
      <w:r w:rsidRPr="00E1491A">
        <w:t>в сроки и в порядке установленные в информационном сообщении на указанный лот.</w:t>
      </w:r>
    </w:p>
    <w:p w14:paraId="41CE75FE" w14:textId="77777777" w:rsidR="00E1491A" w:rsidRPr="00E1491A" w:rsidRDefault="00E1491A" w:rsidP="00E1491A">
      <w:pPr>
        <w:numPr>
          <w:ilvl w:val="0"/>
          <w:numId w:val="20"/>
        </w:numPr>
        <w:suppressAutoHyphens/>
        <w:ind w:left="0" w:firstLine="851"/>
        <w:jc w:val="both"/>
      </w:pPr>
      <w:r w:rsidRPr="00E1491A">
        <w:t>Претендент обязуется:</w:t>
      </w:r>
    </w:p>
    <w:p w14:paraId="2891796D" w14:textId="259EB20C" w:rsidR="00E1491A" w:rsidRPr="00E1491A" w:rsidRDefault="00E1491A" w:rsidP="00E1491A">
      <w:pPr>
        <w:numPr>
          <w:ilvl w:val="1"/>
          <w:numId w:val="20"/>
        </w:numPr>
        <w:suppressAutoHyphens/>
        <w:ind w:left="0" w:firstLine="882"/>
        <w:jc w:val="both"/>
      </w:pPr>
      <w:r w:rsidRPr="00E1491A">
        <w:t>Соблюдать условия и порядок проведения продажи посредством публичного предложения, содержащиеся в информационном сообщении о проведении продажи посредством публичного предложения, размещенным на официальном сайте Российской Федерации в сети «Интернет» (</w:t>
      </w:r>
      <w:hyperlink r:id="rId14" w:history="1">
        <w:r w:rsidRPr="00E1491A">
          <w:t>www.torgi.gov.ru</w:t>
        </w:r>
      </w:hyperlink>
      <w:r w:rsidRPr="00E1491A">
        <w:t xml:space="preserve">), сайте </w:t>
      </w:r>
      <w:r w:rsidR="000251CD">
        <w:t>Оператора электронной площадки</w:t>
      </w:r>
      <w:r w:rsidRPr="00E1491A">
        <w:t xml:space="preserve"> _____________________________________________________________,</w:t>
      </w:r>
    </w:p>
    <w:p w14:paraId="6FEC1081" w14:textId="77777777" w:rsidR="00E1491A" w:rsidRPr="00E1491A" w:rsidRDefault="00E1491A" w:rsidP="00E1491A">
      <w:pPr>
        <w:suppressAutoHyphens/>
        <w:ind w:firstLine="882"/>
        <w:jc w:val="center"/>
        <w:rPr>
          <w:sz w:val="18"/>
          <w:szCs w:val="18"/>
        </w:rPr>
      </w:pPr>
      <w:r w:rsidRPr="00E1491A">
        <w:rPr>
          <w:sz w:val="18"/>
          <w:szCs w:val="18"/>
        </w:rPr>
        <w:t xml:space="preserve">                                                                                      (наименование – электронной площадки)</w:t>
      </w:r>
    </w:p>
    <w:p w14:paraId="4E4210C2" w14:textId="2A58D2C6" w:rsidR="00E1491A" w:rsidRPr="00E1491A" w:rsidRDefault="00E1491A" w:rsidP="00E1491A">
      <w:pPr>
        <w:suppressAutoHyphens/>
        <w:jc w:val="both"/>
        <w:rPr>
          <w:highlight w:val="yellow"/>
        </w:rPr>
      </w:pPr>
      <w:r w:rsidRPr="00E1491A">
        <w:lastRenderedPageBreak/>
        <w:t>сайте Министерства земельных и имущественных отношений Кабардино-Балкарской Республики в сети «Интернет» (</w:t>
      </w:r>
      <w:r w:rsidR="0006098D" w:rsidRPr="0006098D">
        <w:t>https://minimush.kbr.ru/</w:t>
      </w:r>
      <w:r w:rsidRPr="00E1491A">
        <w:t>), а также порядок проведения продажи посредством публичного предложения, установленный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27.08.2012 № 860.</w:t>
      </w:r>
    </w:p>
    <w:p w14:paraId="5789D1E5" w14:textId="7E93E797" w:rsidR="00E1491A" w:rsidRPr="00E1491A" w:rsidRDefault="00E1491A" w:rsidP="00E1491A">
      <w:pPr>
        <w:autoSpaceDE w:val="0"/>
        <w:autoSpaceDN w:val="0"/>
        <w:adjustRightInd w:val="0"/>
        <w:ind w:firstLine="540"/>
        <w:jc w:val="both"/>
      </w:pPr>
      <w:r w:rsidRPr="00E1491A">
        <w:t xml:space="preserve">В случае признания победителем продажи посредством публичного предложения заключить с продавцом договор купли-продажи </w:t>
      </w:r>
      <w:r w:rsidR="00AA2604">
        <w:t xml:space="preserve">не </w:t>
      </w:r>
      <w:r w:rsidRPr="00E1491A">
        <w:t>позднее чем через пять рабочих дней с даты проведения итогов продажи посредством публичного предложения, в соответствии с порядком и требованиями, установленными в информационном сообщении и договоре купли-продажи.</w:t>
      </w:r>
    </w:p>
    <w:p w14:paraId="5D461BDA" w14:textId="77777777" w:rsidR="00E1491A" w:rsidRPr="00E1491A" w:rsidRDefault="00E1491A" w:rsidP="00E1491A">
      <w:pPr>
        <w:numPr>
          <w:ilvl w:val="1"/>
          <w:numId w:val="20"/>
        </w:numPr>
        <w:suppressAutoHyphens/>
        <w:ind w:left="0" w:firstLine="851"/>
        <w:jc w:val="both"/>
      </w:pPr>
      <w:r w:rsidRPr="00E1491A">
        <w:t xml:space="preserve">Произвести оплату стоимости имущества, установленной по результатам продажи посредством публичного предложения, в сроки и на счет, установленные договором купли-продажи. </w:t>
      </w:r>
    </w:p>
    <w:p w14:paraId="65A755FB" w14:textId="77777777" w:rsidR="00E1491A" w:rsidRPr="00E1491A" w:rsidRDefault="00E1491A" w:rsidP="00E1491A">
      <w:pPr>
        <w:numPr>
          <w:ilvl w:val="0"/>
          <w:numId w:val="20"/>
        </w:numPr>
        <w:tabs>
          <w:tab w:val="num" w:pos="0"/>
        </w:tabs>
        <w:suppressAutoHyphens/>
        <w:ind w:left="0" w:firstLine="851"/>
        <w:jc w:val="both"/>
      </w:pPr>
      <w:r w:rsidRPr="00E1491A">
        <w:t xml:space="preserve">Задаток победителя продажи посредством публичного предложения засчитывается в счет оплаты приобретаемого имущества (лота). </w:t>
      </w:r>
    </w:p>
    <w:p w14:paraId="5F9A6B94" w14:textId="77777777" w:rsidR="00E1491A" w:rsidRPr="00E1491A" w:rsidRDefault="00E1491A" w:rsidP="00E1491A">
      <w:pPr>
        <w:numPr>
          <w:ilvl w:val="0"/>
          <w:numId w:val="20"/>
        </w:numPr>
        <w:tabs>
          <w:tab w:val="num" w:pos="0"/>
        </w:tabs>
        <w:suppressAutoHyphens/>
        <w:ind w:left="0" w:firstLine="851"/>
        <w:jc w:val="both"/>
      </w:pPr>
      <w:r w:rsidRPr="00E1491A">
        <w:t>Претендент извещён о том, что он вправе отозвать заявку в порядке и в сроки, установленные в Информационном сообщении.</w:t>
      </w:r>
    </w:p>
    <w:p w14:paraId="421DEE19" w14:textId="77777777" w:rsidR="00E1491A" w:rsidRPr="00E1491A" w:rsidRDefault="00E1491A" w:rsidP="00E1491A">
      <w:pPr>
        <w:numPr>
          <w:ilvl w:val="0"/>
          <w:numId w:val="20"/>
        </w:numPr>
        <w:tabs>
          <w:tab w:val="num" w:pos="0"/>
        </w:tabs>
        <w:suppressAutoHyphens/>
        <w:ind w:left="0" w:firstLine="851"/>
        <w:jc w:val="both"/>
      </w:pPr>
      <w:r w:rsidRPr="00E1491A">
        <w:t xml:space="preserve">Ответственность за достоверность представленных документов и информации несет Претендент. </w:t>
      </w:r>
    </w:p>
    <w:p w14:paraId="52BE8CD4" w14:textId="77777777" w:rsidR="00E1491A" w:rsidRPr="00E1491A" w:rsidRDefault="00E1491A" w:rsidP="00E1491A">
      <w:pPr>
        <w:numPr>
          <w:ilvl w:val="0"/>
          <w:numId w:val="20"/>
        </w:numPr>
        <w:suppressAutoHyphens/>
        <w:ind w:left="0" w:firstLine="851"/>
        <w:jc w:val="both"/>
      </w:pPr>
      <w:r w:rsidRPr="00E1491A">
        <w:t>Претендент подтверждает, что на дату подписания настоящей заявки ознакомлен с порядком проведения продажи посредством публичного предложения, порядком внесения задатка, информационным сообщением и проектом договора купли-продажи _______________________________________________________________________.</w:t>
      </w:r>
    </w:p>
    <w:p w14:paraId="732D796E" w14:textId="77777777" w:rsidR="00E1491A" w:rsidRPr="00E1491A" w:rsidRDefault="00E1491A" w:rsidP="00E1491A">
      <w:pPr>
        <w:jc w:val="center"/>
        <w:rPr>
          <w:sz w:val="20"/>
          <w:szCs w:val="20"/>
        </w:rPr>
      </w:pPr>
      <w:r w:rsidRPr="00E1491A">
        <w:rPr>
          <w:sz w:val="20"/>
          <w:szCs w:val="20"/>
        </w:rPr>
        <w:t>подпись (Ф.И.О)</w:t>
      </w:r>
    </w:p>
    <w:p w14:paraId="329857B0" w14:textId="77777777" w:rsidR="00E1491A" w:rsidRPr="00E1491A" w:rsidRDefault="00E1491A" w:rsidP="00E1491A">
      <w:pPr>
        <w:numPr>
          <w:ilvl w:val="0"/>
          <w:numId w:val="20"/>
        </w:numPr>
        <w:tabs>
          <w:tab w:val="num" w:pos="0"/>
        </w:tabs>
        <w:suppressAutoHyphens/>
        <w:ind w:left="0" w:firstLine="851"/>
        <w:jc w:val="both"/>
      </w:pPr>
      <w:r w:rsidRPr="00E1491A">
        <w:t xml:space="preserve">В соответствии с Федеральным законом от 27.07.2006 № 152-ФЗ </w:t>
      </w:r>
      <w:r w:rsidRPr="00E1491A">
        <w:br/>
        <w:t>«О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продаже посредством публичного предложения.</w:t>
      </w:r>
    </w:p>
    <w:p w14:paraId="1968D5FA" w14:textId="77777777" w:rsidR="00E1491A" w:rsidRPr="00E1491A" w:rsidRDefault="00E1491A" w:rsidP="00E1491A">
      <w:pPr>
        <w:jc w:val="both"/>
      </w:pPr>
      <w:r w:rsidRPr="00E1491A">
        <w:rPr>
          <w:b/>
        </w:rPr>
        <w:t>Платежные реквизиты претендента:</w:t>
      </w:r>
    </w:p>
    <w:p w14:paraId="65E5A5E5" w14:textId="77777777" w:rsidR="00E1491A" w:rsidRPr="00E1491A" w:rsidRDefault="00E1491A" w:rsidP="00E1491A">
      <w:pPr>
        <w:jc w:val="both"/>
        <w:rPr>
          <w:sz w:val="20"/>
        </w:rPr>
      </w:pPr>
      <w:r w:rsidRPr="00E1491A">
        <w:rPr>
          <w:sz w:val="16"/>
          <w:szCs w:val="16"/>
        </w:rPr>
        <w:t>________________________________________________________________________________________________________________________</w:t>
      </w:r>
    </w:p>
    <w:p w14:paraId="361A265F" w14:textId="77777777" w:rsidR="00E1491A" w:rsidRPr="00E1491A" w:rsidRDefault="00E1491A" w:rsidP="00E1491A">
      <w:pPr>
        <w:jc w:val="center"/>
        <w:rPr>
          <w:b/>
          <w:bCs/>
          <w:sz w:val="20"/>
        </w:rPr>
      </w:pPr>
      <w:r w:rsidRPr="00E1491A">
        <w:rPr>
          <w:sz w:val="20"/>
        </w:rPr>
        <w:t>(Ф.И.О. для физического лица или ИП, наименование для юридического лица)</w:t>
      </w:r>
    </w:p>
    <w:tbl>
      <w:tblPr>
        <w:tblW w:w="9756" w:type="dxa"/>
        <w:tblInd w:w="108" w:type="dxa"/>
        <w:tblLayout w:type="fixed"/>
        <w:tblLook w:val="0000" w:firstRow="0" w:lastRow="0" w:firstColumn="0" w:lastColumn="0" w:noHBand="0" w:noVBand="0"/>
      </w:tblPr>
      <w:tblGrid>
        <w:gridCol w:w="1890"/>
        <w:gridCol w:w="567"/>
        <w:gridCol w:w="567"/>
        <w:gridCol w:w="567"/>
        <w:gridCol w:w="567"/>
        <w:gridCol w:w="567"/>
        <w:gridCol w:w="567"/>
        <w:gridCol w:w="567"/>
        <w:gridCol w:w="567"/>
        <w:gridCol w:w="567"/>
        <w:gridCol w:w="567"/>
        <w:gridCol w:w="567"/>
        <w:gridCol w:w="567"/>
        <w:gridCol w:w="567"/>
        <w:gridCol w:w="495"/>
      </w:tblGrid>
      <w:tr w:rsidR="00E1491A" w:rsidRPr="00E1491A" w14:paraId="016538AC" w14:textId="77777777" w:rsidTr="009B2131">
        <w:trPr>
          <w:trHeight w:val="187"/>
        </w:trPr>
        <w:tc>
          <w:tcPr>
            <w:tcW w:w="1890" w:type="dxa"/>
            <w:tcBorders>
              <w:top w:val="thickThinLargeGap" w:sz="6" w:space="0" w:color="C0C0C0"/>
              <w:left w:val="thickThinLargeGap" w:sz="6" w:space="0" w:color="C0C0C0"/>
              <w:bottom w:val="thickThinLargeGap" w:sz="6" w:space="0" w:color="C0C0C0"/>
            </w:tcBorders>
            <w:shd w:val="clear" w:color="auto" w:fill="auto"/>
          </w:tcPr>
          <w:p w14:paraId="243EDEBC" w14:textId="77777777" w:rsidR="00E1491A" w:rsidRPr="00E1491A" w:rsidRDefault="00E1491A" w:rsidP="00E1491A">
            <w:pPr>
              <w:rPr>
                <w:sz w:val="18"/>
                <w:szCs w:val="18"/>
              </w:rPr>
            </w:pPr>
            <w:r w:rsidRPr="00E1491A">
              <w:rPr>
                <w:sz w:val="20"/>
              </w:rPr>
              <w:t>ИНН</w:t>
            </w:r>
            <w:r w:rsidRPr="00E1491A">
              <w:rPr>
                <w:sz w:val="20"/>
                <w:vertAlign w:val="superscript"/>
              </w:rPr>
              <w:t>3</w:t>
            </w:r>
            <w:r w:rsidRPr="00E1491A">
              <w:rPr>
                <w:sz w:val="20"/>
              </w:rPr>
              <w:t xml:space="preserve"> </w:t>
            </w:r>
            <w:r w:rsidRPr="00E1491A">
              <w:rPr>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AF38C12"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C5143BE"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4A08227"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ADD980"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47DDA57"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B2E2974"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4F905B4"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05CBDED"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0EF30BF"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32DEEC5"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42DDE2B"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EB11953"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B2548D1" w14:textId="77777777" w:rsidR="00E1491A" w:rsidRPr="00E1491A" w:rsidRDefault="00E1491A" w:rsidP="00E1491A">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0672E3A" w14:textId="77777777" w:rsidR="00E1491A" w:rsidRPr="00E1491A" w:rsidRDefault="00E1491A" w:rsidP="00E1491A">
            <w:pPr>
              <w:snapToGrid w:val="0"/>
              <w:jc w:val="center"/>
              <w:rPr>
                <w:sz w:val="18"/>
                <w:szCs w:val="18"/>
              </w:rPr>
            </w:pPr>
          </w:p>
        </w:tc>
      </w:tr>
      <w:tr w:rsidR="00E1491A" w:rsidRPr="00E1491A" w14:paraId="2FD9742C" w14:textId="77777777" w:rsidTr="009B2131">
        <w:tc>
          <w:tcPr>
            <w:tcW w:w="1890" w:type="dxa"/>
            <w:tcBorders>
              <w:top w:val="thickThinLargeGap" w:sz="6" w:space="0" w:color="C0C0C0"/>
              <w:left w:val="thickThinLargeGap" w:sz="6" w:space="0" w:color="C0C0C0"/>
              <w:bottom w:val="thickThinLargeGap" w:sz="6" w:space="0" w:color="C0C0C0"/>
            </w:tcBorders>
            <w:shd w:val="clear" w:color="auto" w:fill="auto"/>
          </w:tcPr>
          <w:p w14:paraId="233BCA8B" w14:textId="77777777" w:rsidR="00E1491A" w:rsidRPr="00E1491A" w:rsidRDefault="00E1491A" w:rsidP="00E1491A">
            <w:pPr>
              <w:rPr>
                <w:sz w:val="18"/>
                <w:szCs w:val="18"/>
              </w:rPr>
            </w:pPr>
            <w:r w:rsidRPr="00E1491A">
              <w:rPr>
                <w:sz w:val="20"/>
              </w:rPr>
              <w:t>КПП</w:t>
            </w:r>
            <w:r w:rsidRPr="00E1491A">
              <w:rPr>
                <w:sz w:val="20"/>
                <w:vertAlign w:val="superscript"/>
              </w:rPr>
              <w:t xml:space="preserve">4 </w:t>
            </w:r>
            <w:r w:rsidRPr="00E1491A">
              <w:rPr>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7D608D8"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91E1D58"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358BD72"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E687749"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8B50031"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2D51504"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39423A6"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5289869"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16BA66C"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9DC5281"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455ED78"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F83B675" w14:textId="77777777" w:rsidR="00E1491A" w:rsidRPr="00E1491A" w:rsidRDefault="00E1491A" w:rsidP="00E1491A">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AFBAA9B" w14:textId="77777777" w:rsidR="00E1491A" w:rsidRPr="00E1491A" w:rsidRDefault="00E1491A" w:rsidP="00E1491A">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3CCB8C7" w14:textId="77777777" w:rsidR="00E1491A" w:rsidRPr="00E1491A" w:rsidRDefault="00E1491A" w:rsidP="00E1491A">
            <w:pPr>
              <w:snapToGrid w:val="0"/>
              <w:jc w:val="center"/>
              <w:rPr>
                <w:sz w:val="18"/>
                <w:szCs w:val="18"/>
              </w:rPr>
            </w:pPr>
          </w:p>
        </w:tc>
      </w:tr>
    </w:tbl>
    <w:p w14:paraId="444A9992" w14:textId="77777777" w:rsidR="00E1491A" w:rsidRPr="00E1491A" w:rsidRDefault="00E1491A" w:rsidP="00E1491A">
      <w:pPr>
        <w:jc w:val="both"/>
        <w:rPr>
          <w:b/>
          <w:bCs/>
          <w:sz w:val="28"/>
          <w:szCs w:val="28"/>
        </w:rPr>
      </w:pPr>
    </w:p>
    <w:p w14:paraId="7CF24ADB" w14:textId="77777777" w:rsidR="00E1491A" w:rsidRPr="00E1491A" w:rsidRDefault="00E1491A" w:rsidP="00E1491A">
      <w:pPr>
        <w:jc w:val="both"/>
        <w:rPr>
          <w:sz w:val="20"/>
        </w:rPr>
      </w:pPr>
      <w:r w:rsidRPr="00E1491A">
        <w:rPr>
          <w:sz w:val="16"/>
          <w:szCs w:val="16"/>
        </w:rPr>
        <w:t>________________________________________________________________________________________________________________________</w:t>
      </w:r>
    </w:p>
    <w:p w14:paraId="762EA512" w14:textId="77777777" w:rsidR="00E1491A" w:rsidRPr="00E1491A" w:rsidRDefault="00E1491A" w:rsidP="00E1491A">
      <w:pPr>
        <w:jc w:val="center"/>
        <w:rPr>
          <w:b/>
          <w:bCs/>
          <w:sz w:val="6"/>
          <w:szCs w:val="6"/>
        </w:rPr>
      </w:pPr>
      <w:r w:rsidRPr="00E1491A">
        <w:rPr>
          <w:sz w:val="20"/>
        </w:rPr>
        <w:t xml:space="preserve">(Наименование Банка в котором у </w:t>
      </w:r>
      <w:r w:rsidRPr="00E1491A">
        <w:rPr>
          <w:sz w:val="19"/>
          <w:szCs w:val="19"/>
        </w:rPr>
        <w:t xml:space="preserve">претендента </w:t>
      </w:r>
      <w:r w:rsidRPr="00E1491A">
        <w:rPr>
          <w:sz w:val="20"/>
        </w:rPr>
        <w:t>открыт счет; название города, где находится банк</w:t>
      </w:r>
      <w:r w:rsidRPr="00E1491A">
        <w:rPr>
          <w:sz w:val="22"/>
          <w:szCs w:val="22"/>
        </w:rPr>
        <w:t>)</w:t>
      </w:r>
    </w:p>
    <w:p w14:paraId="767FAAEE" w14:textId="77777777" w:rsidR="00E1491A" w:rsidRPr="00E1491A" w:rsidRDefault="00E1491A" w:rsidP="00E1491A">
      <w:pPr>
        <w:jc w:val="both"/>
        <w:rPr>
          <w:sz w:val="6"/>
          <w:szCs w:val="6"/>
        </w:rPr>
      </w:pPr>
    </w:p>
    <w:tbl>
      <w:tblPr>
        <w:tblW w:w="10366" w:type="dxa"/>
        <w:tblInd w:w="108" w:type="dxa"/>
        <w:tblLayout w:type="fixed"/>
        <w:tblLook w:val="0000" w:firstRow="0" w:lastRow="0" w:firstColumn="0" w:lastColumn="0" w:noHBand="0" w:noVBand="0"/>
      </w:tblPr>
      <w:tblGrid>
        <w:gridCol w:w="1133"/>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E1491A" w:rsidRPr="00E1491A" w14:paraId="1F425372" w14:textId="77777777" w:rsidTr="009B2131">
        <w:trPr>
          <w:gridAfter w:val="2"/>
          <w:wAfter w:w="868" w:type="dxa"/>
          <w:trHeight w:val="224"/>
        </w:trPr>
        <w:tc>
          <w:tcPr>
            <w:tcW w:w="1133" w:type="dxa"/>
            <w:tcBorders>
              <w:top w:val="thickThinLargeGap" w:sz="6" w:space="0" w:color="C0C0C0"/>
              <w:left w:val="thickThinLargeGap" w:sz="6" w:space="0" w:color="C0C0C0"/>
              <w:bottom w:val="thickThinLargeGap" w:sz="6" w:space="0" w:color="C0C0C0"/>
            </w:tcBorders>
            <w:shd w:val="clear" w:color="auto" w:fill="auto"/>
          </w:tcPr>
          <w:p w14:paraId="1ACD755C" w14:textId="77777777" w:rsidR="00E1491A" w:rsidRPr="00E1491A" w:rsidRDefault="00E1491A" w:rsidP="00E1491A">
            <w:pPr>
              <w:tabs>
                <w:tab w:val="left" w:pos="900"/>
              </w:tabs>
              <w:ind w:left="-62"/>
              <w:rPr>
                <w:sz w:val="20"/>
                <w:szCs w:val="20"/>
              </w:rPr>
            </w:pPr>
            <w:r w:rsidRPr="00E1491A">
              <w:rPr>
                <w:sz w:val="20"/>
                <w:szCs w:val="20"/>
              </w:rPr>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571BF880" w14:textId="77777777" w:rsidR="00E1491A" w:rsidRPr="00E1491A" w:rsidRDefault="00E1491A" w:rsidP="00E1491A">
            <w:pPr>
              <w:snapToGrid w:val="0"/>
              <w:jc w:val="center"/>
              <w:rPr>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67193B89"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E0DEC55"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730527F"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63D98EE7"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C4C19AC"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E81A895"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F2D58CF"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B4E0A2"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B1A5BC0"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D3EB7BB"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A1B58BF"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6289319"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9FD55C"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C91BDD"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3EC746"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6FA809"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E8E58C8"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F0BFA1" w14:textId="77777777" w:rsidR="00E1491A" w:rsidRPr="00E1491A" w:rsidRDefault="00E1491A" w:rsidP="00E1491A">
            <w:pPr>
              <w:snapToGrid w:val="0"/>
              <w:jc w:val="center"/>
              <w:rPr>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FF46E90" w14:textId="77777777" w:rsidR="00E1491A" w:rsidRPr="00E1491A" w:rsidRDefault="00E1491A" w:rsidP="00E1491A">
            <w:pPr>
              <w:snapToGrid w:val="0"/>
              <w:jc w:val="center"/>
              <w:rPr>
                <w:sz w:val="20"/>
                <w:szCs w:val="20"/>
              </w:rPr>
            </w:pPr>
          </w:p>
        </w:tc>
      </w:tr>
      <w:tr w:rsidR="00E1491A" w:rsidRPr="00E1491A" w14:paraId="2A78E35E" w14:textId="77777777" w:rsidTr="009B2131">
        <w:trPr>
          <w:gridAfter w:val="2"/>
          <w:wAfter w:w="868" w:type="dxa"/>
          <w:trHeight w:val="239"/>
        </w:trPr>
        <w:tc>
          <w:tcPr>
            <w:tcW w:w="1133" w:type="dxa"/>
            <w:tcBorders>
              <w:top w:val="thickThinLargeGap" w:sz="6" w:space="0" w:color="C0C0C0"/>
              <w:left w:val="thickThinLargeGap" w:sz="6" w:space="0" w:color="C0C0C0"/>
              <w:bottom w:val="thickThinLargeGap" w:sz="6" w:space="0" w:color="C0C0C0"/>
            </w:tcBorders>
            <w:shd w:val="clear" w:color="auto" w:fill="auto"/>
          </w:tcPr>
          <w:p w14:paraId="4E87FAAE" w14:textId="77777777" w:rsidR="00E1491A" w:rsidRPr="00E1491A" w:rsidRDefault="00E1491A" w:rsidP="00E1491A">
            <w:pPr>
              <w:tabs>
                <w:tab w:val="left" w:pos="900"/>
              </w:tabs>
              <w:ind w:left="-62"/>
              <w:rPr>
                <w:sz w:val="20"/>
                <w:szCs w:val="20"/>
              </w:rPr>
            </w:pPr>
            <w:r w:rsidRPr="00E1491A">
              <w:rPr>
                <w:sz w:val="20"/>
                <w:szCs w:val="20"/>
              </w:rPr>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51A8BCE0" w14:textId="77777777" w:rsidR="00E1491A" w:rsidRPr="00E1491A" w:rsidRDefault="00E1491A" w:rsidP="00E1491A">
            <w:pPr>
              <w:snapToGrid w:val="0"/>
              <w:jc w:val="center"/>
              <w:rPr>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5162CB25"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82840"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7CD08F9"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FDE1D9D"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22CBE7"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CF53BC6"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703197D"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6CF57BF1"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BAD9"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12CD8B1"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081F18A"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41C22E8"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740E13"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4CC90B"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C9722E"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C2E179D"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F4CD81F"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0C014A" w14:textId="77777777" w:rsidR="00E1491A" w:rsidRPr="00E1491A" w:rsidRDefault="00E1491A" w:rsidP="00E1491A">
            <w:pPr>
              <w:snapToGrid w:val="0"/>
              <w:jc w:val="center"/>
              <w:rPr>
                <w:sz w:val="20"/>
                <w:szCs w:val="20"/>
              </w:rP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19A609A" w14:textId="77777777" w:rsidR="00E1491A" w:rsidRPr="00E1491A" w:rsidRDefault="00E1491A" w:rsidP="00E1491A">
            <w:pPr>
              <w:snapToGrid w:val="0"/>
              <w:jc w:val="center"/>
              <w:rPr>
                <w:sz w:val="20"/>
                <w:szCs w:val="20"/>
              </w:rPr>
            </w:pPr>
          </w:p>
        </w:tc>
      </w:tr>
      <w:tr w:rsidR="00E1491A" w:rsidRPr="00E1491A" w14:paraId="476F4A00" w14:textId="77777777" w:rsidTr="009B2131">
        <w:tblPrEx>
          <w:tblCellMar>
            <w:left w:w="0" w:type="dxa"/>
            <w:right w:w="0" w:type="dxa"/>
          </w:tblCellMar>
        </w:tblPrEx>
        <w:trPr>
          <w:trHeight w:val="224"/>
        </w:trPr>
        <w:tc>
          <w:tcPr>
            <w:tcW w:w="1133" w:type="dxa"/>
            <w:tcBorders>
              <w:top w:val="thickThinLargeGap" w:sz="6" w:space="0" w:color="C0C0C0"/>
              <w:left w:val="thickThinLargeGap" w:sz="6" w:space="0" w:color="C0C0C0"/>
              <w:bottom w:val="thickThinLargeGap" w:sz="6" w:space="0" w:color="C0C0C0"/>
            </w:tcBorders>
            <w:shd w:val="clear" w:color="auto" w:fill="auto"/>
          </w:tcPr>
          <w:p w14:paraId="7AB74471" w14:textId="77777777" w:rsidR="00E1491A" w:rsidRPr="00E1491A" w:rsidRDefault="00E1491A" w:rsidP="00E1491A">
            <w:pPr>
              <w:rPr>
                <w:sz w:val="20"/>
                <w:szCs w:val="20"/>
              </w:rPr>
            </w:pPr>
            <w:r w:rsidRPr="00E1491A">
              <w:rPr>
                <w:sz w:val="20"/>
                <w:szCs w:val="20"/>
              </w:rPr>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3C9A533" w14:textId="77777777" w:rsidR="00E1491A" w:rsidRPr="00E1491A" w:rsidRDefault="00E1491A" w:rsidP="00E1491A">
            <w:pPr>
              <w:snapToGrid w:val="0"/>
              <w:jc w:val="center"/>
              <w:rPr>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D382FF"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25558F0"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F41C309"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8E3ED91"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B1D771E"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246F9084"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707F0E4"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6B14BF9"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BC4D92" w14:textId="77777777" w:rsidR="00E1491A" w:rsidRPr="00E1491A" w:rsidRDefault="00E1491A" w:rsidP="00E1491A">
            <w:pPr>
              <w:snapToGrid w:val="0"/>
              <w:jc w:val="center"/>
              <w:rPr>
                <w:sz w:val="20"/>
                <w:szCs w:val="20"/>
              </w:rPr>
            </w:pPr>
          </w:p>
        </w:tc>
        <w:tc>
          <w:tcPr>
            <w:tcW w:w="4979" w:type="dxa"/>
            <w:gridSpan w:val="12"/>
            <w:tcBorders>
              <w:left w:val="thickThinLargeGap" w:sz="6" w:space="0" w:color="C0C0C0"/>
            </w:tcBorders>
            <w:shd w:val="clear" w:color="auto" w:fill="auto"/>
          </w:tcPr>
          <w:p w14:paraId="34F8CA22" w14:textId="77777777" w:rsidR="00E1491A" w:rsidRPr="00E1491A" w:rsidRDefault="00E1491A" w:rsidP="00E1491A">
            <w:pPr>
              <w:snapToGrid w:val="0"/>
              <w:rPr>
                <w:sz w:val="20"/>
                <w:szCs w:val="20"/>
              </w:rPr>
            </w:pPr>
          </w:p>
        </w:tc>
      </w:tr>
      <w:tr w:rsidR="00E1491A" w:rsidRPr="00E1491A" w14:paraId="4281F65A" w14:textId="77777777" w:rsidTr="009B2131">
        <w:tblPrEx>
          <w:tblCellMar>
            <w:left w:w="0" w:type="dxa"/>
            <w:right w:w="0" w:type="dxa"/>
          </w:tblCellMar>
        </w:tblPrEx>
        <w:trPr>
          <w:gridAfter w:val="1"/>
          <w:wAfter w:w="445" w:type="dxa"/>
          <w:trHeight w:val="224"/>
        </w:trPr>
        <w:tc>
          <w:tcPr>
            <w:tcW w:w="1133" w:type="dxa"/>
            <w:tcBorders>
              <w:top w:val="thickThinLargeGap" w:sz="6" w:space="0" w:color="C0C0C0"/>
              <w:left w:val="thickThinLargeGap" w:sz="6" w:space="0" w:color="C0C0C0"/>
              <w:bottom w:val="thickThinLargeGap" w:sz="6" w:space="0" w:color="C0C0C0"/>
            </w:tcBorders>
            <w:shd w:val="clear" w:color="auto" w:fill="auto"/>
          </w:tcPr>
          <w:p w14:paraId="1376BF10" w14:textId="77777777" w:rsidR="00E1491A" w:rsidRPr="00E1491A" w:rsidRDefault="00E1491A" w:rsidP="00E1491A">
            <w:pPr>
              <w:rPr>
                <w:sz w:val="20"/>
                <w:szCs w:val="20"/>
              </w:rPr>
            </w:pPr>
            <w:r w:rsidRPr="00E1491A">
              <w:rPr>
                <w:sz w:val="20"/>
                <w:szCs w:val="20"/>
              </w:rPr>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4D8C9337" w14:textId="77777777" w:rsidR="00E1491A" w:rsidRPr="00E1491A" w:rsidRDefault="00E1491A" w:rsidP="00E1491A">
            <w:pPr>
              <w:snapToGrid w:val="0"/>
              <w:jc w:val="center"/>
              <w:rPr>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F88CFC"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455784"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3B5717"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088FC2E"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23F16B4"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956AE63"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6CFDBE"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4F483A" w14:textId="77777777" w:rsidR="00E1491A" w:rsidRPr="00E1491A" w:rsidRDefault="00E1491A" w:rsidP="00E1491A">
            <w:pPr>
              <w:snapToGrid w:val="0"/>
              <w:jc w:val="center"/>
              <w:rPr>
                <w:sz w:val="20"/>
                <w:szCs w:val="20"/>
              </w:rPr>
            </w:pPr>
          </w:p>
        </w:tc>
        <w:tc>
          <w:tcPr>
            <w:tcW w:w="4959" w:type="dxa"/>
            <w:gridSpan w:val="12"/>
            <w:tcBorders>
              <w:left w:val="thickThinLargeGap" w:sz="6" w:space="0" w:color="C0C0C0"/>
            </w:tcBorders>
            <w:shd w:val="clear" w:color="auto" w:fill="auto"/>
          </w:tcPr>
          <w:p w14:paraId="1192A99F" w14:textId="77777777" w:rsidR="00E1491A" w:rsidRPr="00E1491A" w:rsidRDefault="00E1491A" w:rsidP="00E1491A">
            <w:pPr>
              <w:snapToGrid w:val="0"/>
              <w:rPr>
                <w:sz w:val="20"/>
                <w:szCs w:val="20"/>
                <w:lang w:val="en-US"/>
              </w:rPr>
            </w:pPr>
            <w:r w:rsidRPr="00E1491A">
              <w:rPr>
                <w:sz w:val="20"/>
                <w:szCs w:val="20"/>
                <w:lang w:val="en-US"/>
              </w:rPr>
              <w:t xml:space="preserve">    </w:t>
            </w:r>
          </w:p>
        </w:tc>
      </w:tr>
      <w:tr w:rsidR="00E1491A" w:rsidRPr="00E1491A" w14:paraId="2D18677F" w14:textId="77777777" w:rsidTr="009B2131">
        <w:tblPrEx>
          <w:tblCellMar>
            <w:left w:w="0" w:type="dxa"/>
            <w:right w:w="0" w:type="dxa"/>
          </w:tblCellMar>
        </w:tblPrEx>
        <w:trPr>
          <w:gridAfter w:val="1"/>
          <w:wAfter w:w="445" w:type="dxa"/>
          <w:trHeight w:val="224"/>
        </w:trPr>
        <w:tc>
          <w:tcPr>
            <w:tcW w:w="1133" w:type="dxa"/>
            <w:tcBorders>
              <w:top w:val="thickThinLargeGap" w:sz="6" w:space="0" w:color="C0C0C0"/>
              <w:left w:val="thickThinLargeGap" w:sz="6" w:space="0" w:color="C0C0C0"/>
              <w:bottom w:val="thickThinLargeGap" w:sz="6" w:space="0" w:color="C0C0C0"/>
            </w:tcBorders>
            <w:shd w:val="clear" w:color="auto" w:fill="auto"/>
          </w:tcPr>
          <w:p w14:paraId="0ED4C060" w14:textId="77777777" w:rsidR="00E1491A" w:rsidRPr="00E1491A" w:rsidRDefault="00E1491A" w:rsidP="00E1491A">
            <w:pPr>
              <w:rPr>
                <w:sz w:val="20"/>
                <w:szCs w:val="20"/>
              </w:rPr>
            </w:pPr>
            <w:r w:rsidRPr="00E1491A">
              <w:rPr>
                <w:sz w:val="20"/>
                <w:szCs w:val="20"/>
              </w:rPr>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2E4E903" w14:textId="77777777" w:rsidR="00E1491A" w:rsidRPr="00E1491A" w:rsidRDefault="00E1491A" w:rsidP="00E1491A">
            <w:pPr>
              <w:snapToGrid w:val="0"/>
              <w:jc w:val="center"/>
              <w:rPr>
                <w:sz w:val="20"/>
                <w:szCs w:val="20"/>
              </w:rP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72CBCC2A"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644A51"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83BE00"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1CBECB"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BD065D0"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4DE9DFA" w14:textId="77777777" w:rsidR="00E1491A" w:rsidRPr="00E1491A" w:rsidRDefault="00E1491A" w:rsidP="00E1491A">
            <w:pPr>
              <w:snapToGrid w:val="0"/>
              <w:jc w:val="center"/>
              <w:rPr>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B5F4940" w14:textId="77777777" w:rsidR="00E1491A" w:rsidRPr="00E1491A" w:rsidRDefault="00E1491A" w:rsidP="00E1491A">
            <w:pPr>
              <w:snapToGrid w:val="0"/>
              <w:jc w:val="center"/>
              <w:rPr>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189F665" w14:textId="77777777" w:rsidR="00E1491A" w:rsidRPr="00E1491A" w:rsidRDefault="00E1491A" w:rsidP="00E1491A">
            <w:pPr>
              <w:snapToGrid w:val="0"/>
              <w:jc w:val="center"/>
              <w:rPr>
                <w:sz w:val="20"/>
                <w:szCs w:val="20"/>
              </w:rPr>
            </w:pPr>
          </w:p>
        </w:tc>
        <w:tc>
          <w:tcPr>
            <w:tcW w:w="4959" w:type="dxa"/>
            <w:gridSpan w:val="12"/>
            <w:tcBorders>
              <w:left w:val="thickThinLargeGap" w:sz="6" w:space="0" w:color="C0C0C0"/>
            </w:tcBorders>
            <w:shd w:val="clear" w:color="auto" w:fill="auto"/>
          </w:tcPr>
          <w:p w14:paraId="24BE2183" w14:textId="77777777" w:rsidR="00E1491A" w:rsidRPr="00E1491A" w:rsidRDefault="00E1491A" w:rsidP="00E1491A">
            <w:pPr>
              <w:snapToGrid w:val="0"/>
              <w:rPr>
                <w:sz w:val="20"/>
                <w:szCs w:val="20"/>
              </w:rPr>
            </w:pPr>
          </w:p>
        </w:tc>
      </w:tr>
    </w:tbl>
    <w:p w14:paraId="1C474E5D" w14:textId="77777777" w:rsidR="00E1491A" w:rsidRPr="00E1491A" w:rsidRDefault="00E1491A" w:rsidP="00E1491A">
      <w:pPr>
        <w:rPr>
          <w:sz w:val="20"/>
        </w:rPr>
      </w:pPr>
    </w:p>
    <w:p w14:paraId="76961219" w14:textId="77777777" w:rsidR="00E1491A" w:rsidRPr="00E1491A" w:rsidRDefault="00E1491A" w:rsidP="00E1491A">
      <w:pPr>
        <w:rPr>
          <w:b/>
        </w:rPr>
      </w:pPr>
      <w:r w:rsidRPr="00E1491A">
        <w:t>Претендент (представитель претендента, действующий по доверенности):</w:t>
      </w:r>
      <w:r w:rsidRPr="00E1491A">
        <w:rPr>
          <w:b/>
        </w:rPr>
        <w:t xml:space="preserve"> ________________________________________________________________________________</w:t>
      </w:r>
    </w:p>
    <w:p w14:paraId="76413623" w14:textId="77777777" w:rsidR="00E1491A" w:rsidRPr="00E1491A" w:rsidRDefault="00E1491A" w:rsidP="00E1491A">
      <w:pPr>
        <w:jc w:val="center"/>
        <w:rPr>
          <w:b/>
          <w:sz w:val="20"/>
          <w:szCs w:val="20"/>
        </w:rPr>
      </w:pPr>
      <w:r w:rsidRPr="00E1491A">
        <w:rPr>
          <w:sz w:val="20"/>
          <w:szCs w:val="20"/>
        </w:rPr>
        <w:t xml:space="preserve"> (Должность и подпись претендента или его уполномоченного представителя, индивидуального предпринимателя или юридического лица)</w:t>
      </w:r>
    </w:p>
    <w:p w14:paraId="3EC6D846" w14:textId="77777777" w:rsidR="00E1491A" w:rsidRPr="00E1491A" w:rsidRDefault="00E1491A" w:rsidP="00E1491A">
      <w:pPr>
        <w:jc w:val="both"/>
        <w:rPr>
          <w:b/>
          <w:sz w:val="20"/>
          <w:szCs w:val="20"/>
        </w:rPr>
      </w:pPr>
      <w:r w:rsidRPr="00E1491A">
        <w:rPr>
          <w:sz w:val="20"/>
          <w:szCs w:val="20"/>
        </w:rPr>
        <w:t>М.П. (при наличии)</w:t>
      </w:r>
      <w:r w:rsidRPr="00E1491A">
        <w:rPr>
          <w:sz w:val="20"/>
          <w:szCs w:val="20"/>
        </w:rPr>
        <w:tab/>
      </w:r>
      <w:r w:rsidRPr="00E1491A">
        <w:rPr>
          <w:sz w:val="20"/>
          <w:szCs w:val="20"/>
        </w:rPr>
        <w:tab/>
      </w:r>
      <w:r w:rsidRPr="00E1491A">
        <w:rPr>
          <w:sz w:val="20"/>
          <w:szCs w:val="20"/>
        </w:rPr>
        <w:tab/>
      </w:r>
      <w:r w:rsidRPr="00E1491A">
        <w:rPr>
          <w:sz w:val="20"/>
          <w:szCs w:val="20"/>
        </w:rPr>
        <w:tab/>
      </w:r>
      <w:r w:rsidRPr="00E1491A">
        <w:rPr>
          <w:sz w:val="20"/>
          <w:szCs w:val="20"/>
        </w:rPr>
        <w:tab/>
      </w:r>
      <w:r w:rsidRPr="00E1491A">
        <w:rPr>
          <w:sz w:val="20"/>
          <w:szCs w:val="20"/>
        </w:rPr>
        <w:tab/>
      </w:r>
      <w:r w:rsidRPr="00E1491A">
        <w:rPr>
          <w:sz w:val="20"/>
          <w:szCs w:val="20"/>
        </w:rPr>
        <w:tab/>
      </w:r>
      <w:r w:rsidRPr="00E1491A">
        <w:rPr>
          <w:sz w:val="20"/>
          <w:szCs w:val="20"/>
        </w:rPr>
        <w:tab/>
      </w:r>
      <w:r w:rsidRPr="00E1491A">
        <w:rPr>
          <w:sz w:val="20"/>
          <w:szCs w:val="20"/>
        </w:rPr>
        <w:tab/>
      </w:r>
    </w:p>
    <w:p w14:paraId="6D63BD22" w14:textId="77777777" w:rsidR="00E1491A" w:rsidRPr="00E1491A" w:rsidRDefault="00E1491A" w:rsidP="00E1491A"/>
    <w:p w14:paraId="265BBB09" w14:textId="77777777" w:rsidR="00E1491A" w:rsidRPr="00E1491A" w:rsidRDefault="00E1491A" w:rsidP="00E1491A">
      <w:r w:rsidRPr="00E1491A">
        <w:t>_____________________</w:t>
      </w:r>
    </w:p>
    <w:p w14:paraId="28232183" w14:textId="77777777" w:rsidR="00E1491A" w:rsidRPr="00E1491A" w:rsidRDefault="00E1491A" w:rsidP="00E1491A">
      <w:pPr>
        <w:rPr>
          <w:sz w:val="20"/>
          <w:szCs w:val="20"/>
        </w:rPr>
      </w:pPr>
      <w:r w:rsidRPr="00E1491A">
        <w:rPr>
          <w:rFonts w:eastAsia="Calibri"/>
          <w:sz w:val="20"/>
          <w:szCs w:val="20"/>
          <w:vertAlign w:val="superscript"/>
        </w:rPr>
        <w:t>3</w:t>
      </w:r>
      <w:r w:rsidRPr="00E1491A">
        <w:rPr>
          <w:sz w:val="20"/>
          <w:szCs w:val="20"/>
        </w:rPr>
        <w:t xml:space="preserve"> Заполняется при подаче заявки физическим лицом, индивидуальным предпринимателем, юридическим лицом</w:t>
      </w:r>
    </w:p>
    <w:p w14:paraId="66C95EE0" w14:textId="77777777" w:rsidR="00E1491A" w:rsidRPr="00E1491A" w:rsidRDefault="00E1491A" w:rsidP="00E1491A">
      <w:pPr>
        <w:jc w:val="both"/>
        <w:rPr>
          <w:sz w:val="20"/>
          <w:szCs w:val="20"/>
        </w:rPr>
      </w:pPr>
      <w:r w:rsidRPr="00E1491A">
        <w:rPr>
          <w:rFonts w:eastAsia="Calibri"/>
          <w:sz w:val="20"/>
          <w:szCs w:val="20"/>
          <w:vertAlign w:val="superscript"/>
        </w:rPr>
        <w:t>4</w:t>
      </w:r>
      <w:r w:rsidRPr="00E1491A">
        <w:rPr>
          <w:sz w:val="20"/>
          <w:szCs w:val="20"/>
        </w:rPr>
        <w:t xml:space="preserve"> Заполняется при подаче заявки юридическим лицом</w:t>
      </w:r>
    </w:p>
    <w:p w14:paraId="086BC692" w14:textId="16C45527" w:rsidR="00B9396E" w:rsidRDefault="00B9396E" w:rsidP="00B9396E">
      <w:pPr>
        <w:jc w:val="both"/>
        <w:rPr>
          <w:sz w:val="20"/>
          <w:szCs w:val="20"/>
        </w:rPr>
      </w:pPr>
    </w:p>
    <w:p w14:paraId="119D22C7" w14:textId="77777777" w:rsidR="0025624C" w:rsidRDefault="0025624C" w:rsidP="00E378C1">
      <w:pPr>
        <w:jc w:val="center"/>
        <w:rPr>
          <w:b/>
        </w:rPr>
      </w:pPr>
    </w:p>
    <w:p w14:paraId="1AA25045" w14:textId="7CED8534" w:rsidR="00355F9A" w:rsidRDefault="00355F9A">
      <w:pPr>
        <w:spacing w:after="160" w:line="259" w:lineRule="auto"/>
      </w:pPr>
      <w:r>
        <w:lastRenderedPageBreak/>
        <w:br w:type="page"/>
      </w:r>
    </w:p>
    <w:p w14:paraId="3F1C1E7E" w14:textId="5A5C7017" w:rsidR="00355F9A" w:rsidRDefault="00355F9A" w:rsidP="00355F9A">
      <w:pPr>
        <w:ind w:firstLine="851"/>
        <w:jc w:val="right"/>
      </w:pPr>
      <w:r>
        <w:lastRenderedPageBreak/>
        <w:t>Приложение № 2</w:t>
      </w:r>
    </w:p>
    <w:p w14:paraId="1410550F" w14:textId="77777777" w:rsidR="007E17BD" w:rsidRPr="00BF2A98" w:rsidRDefault="007E17BD" w:rsidP="007E17BD">
      <w:pPr>
        <w:autoSpaceDE w:val="0"/>
        <w:autoSpaceDN w:val="0"/>
        <w:adjustRightInd w:val="0"/>
        <w:spacing w:line="360" w:lineRule="auto"/>
        <w:jc w:val="center"/>
      </w:pPr>
      <w:r w:rsidRPr="00BF2A98">
        <w:t>ОПИСЬ</w:t>
      </w:r>
    </w:p>
    <w:p w14:paraId="3C6BEC0D" w14:textId="0BDB1566" w:rsidR="007E17BD" w:rsidRDefault="007E17BD" w:rsidP="007E17BD">
      <w:pPr>
        <w:jc w:val="center"/>
      </w:pPr>
      <w:r w:rsidRPr="00BF2A98">
        <w:t xml:space="preserve">документов на участие в </w:t>
      </w:r>
      <w:r w:rsidRPr="007E17BD">
        <w:t xml:space="preserve">продаже имущества, </w:t>
      </w:r>
    </w:p>
    <w:p w14:paraId="50B4F129" w14:textId="3609B7A1" w:rsidR="007E17BD" w:rsidRDefault="007E17BD" w:rsidP="007E17BD">
      <w:pPr>
        <w:jc w:val="center"/>
      </w:pPr>
      <w:r w:rsidRPr="007E17BD">
        <w:t>находящегося в государственной собственности Кабардино</w:t>
      </w:r>
      <w:r>
        <w:t>-</w:t>
      </w:r>
      <w:r w:rsidRPr="007E17BD">
        <w:t>Балкарской Республики</w:t>
      </w:r>
    </w:p>
    <w:p w14:paraId="626019CB" w14:textId="0BBED857" w:rsidR="007E17BD" w:rsidRPr="007E17BD" w:rsidRDefault="00AC2953" w:rsidP="007E17BD">
      <w:pPr>
        <w:jc w:val="center"/>
      </w:pPr>
      <w:r>
        <w:t xml:space="preserve">посредством публичного предложения </w:t>
      </w:r>
      <w:r w:rsidR="007E17BD" w:rsidRPr="007E17BD">
        <w:t>в электронной форме</w:t>
      </w:r>
    </w:p>
    <w:p w14:paraId="1BCA6E72" w14:textId="77777777" w:rsidR="007E17BD" w:rsidRPr="00BF2A98" w:rsidRDefault="007E17BD" w:rsidP="007E17BD">
      <w:pPr>
        <w:pStyle w:val="afe"/>
        <w:jc w:val="center"/>
        <w:rPr>
          <w:rFonts w:ascii="Times New Roman" w:hAnsi="Times New Roman"/>
          <w:sz w:val="24"/>
          <w:szCs w:val="24"/>
        </w:rPr>
      </w:pPr>
    </w:p>
    <w:p w14:paraId="3FFBBBE5" w14:textId="77777777" w:rsidR="007E17BD" w:rsidRPr="00BF2A98" w:rsidRDefault="007E17BD" w:rsidP="007E17BD">
      <w:pPr>
        <w:pStyle w:val="afe"/>
        <w:tabs>
          <w:tab w:val="center" w:pos="5102"/>
          <w:tab w:val="right" w:pos="10205"/>
        </w:tabs>
        <w:jc w:val="center"/>
        <w:rPr>
          <w:rFonts w:ascii="Times New Roman" w:hAnsi="Times New Roman"/>
          <w:sz w:val="24"/>
          <w:szCs w:val="24"/>
        </w:rPr>
      </w:pPr>
      <w:r w:rsidRPr="00BF2A98">
        <w:rPr>
          <w:rFonts w:ascii="Times New Roman" w:hAnsi="Times New Roman"/>
          <w:sz w:val="24"/>
          <w:szCs w:val="24"/>
        </w:rPr>
        <w:t>представленных ___________________________________________________</w:t>
      </w:r>
    </w:p>
    <w:p w14:paraId="376407AD" w14:textId="77777777" w:rsidR="007E17BD" w:rsidRPr="00BF2A98" w:rsidRDefault="007E17BD" w:rsidP="007E17BD">
      <w:pPr>
        <w:pStyle w:val="afe"/>
        <w:tabs>
          <w:tab w:val="center" w:pos="5102"/>
          <w:tab w:val="right" w:pos="10205"/>
        </w:tabs>
        <w:jc w:val="center"/>
        <w:rPr>
          <w:rFonts w:ascii="Times New Roman" w:hAnsi="Times New Roman"/>
          <w:sz w:val="16"/>
          <w:szCs w:val="16"/>
        </w:rPr>
      </w:pPr>
      <w:r w:rsidRPr="00BF2A98">
        <w:rPr>
          <w:rFonts w:ascii="Times New Roman" w:hAnsi="Times New Roman"/>
          <w:sz w:val="16"/>
          <w:szCs w:val="16"/>
        </w:rPr>
        <w:t>(полное наименование юридического лица или фамилия, имя, отчество и паспортные данные физического лица, подающего заявку)</w:t>
      </w:r>
    </w:p>
    <w:p w14:paraId="13873644" w14:textId="77777777" w:rsidR="007E17BD" w:rsidRPr="00BF2A98" w:rsidRDefault="007E17BD" w:rsidP="007E17BD">
      <w:pPr>
        <w:pStyle w:val="afe"/>
        <w:tabs>
          <w:tab w:val="center" w:pos="5102"/>
          <w:tab w:val="right" w:pos="10205"/>
        </w:tabs>
        <w:jc w:val="center"/>
        <w:rPr>
          <w:rFonts w:ascii="Times New Roman" w:hAnsi="Times New Roman"/>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7E17BD" w:rsidRPr="00BF2A98" w14:paraId="050C2D30" w14:textId="77777777" w:rsidTr="004A4EE3">
        <w:tc>
          <w:tcPr>
            <w:tcW w:w="588" w:type="dxa"/>
            <w:vAlign w:val="center"/>
          </w:tcPr>
          <w:p w14:paraId="45398DF1" w14:textId="77777777" w:rsidR="007E17BD" w:rsidRPr="00BF2A98" w:rsidRDefault="007E17BD" w:rsidP="007E17BD">
            <w:pPr>
              <w:jc w:val="center"/>
            </w:pPr>
            <w:r w:rsidRPr="00BF2A98">
              <w:t>№ п/п</w:t>
            </w:r>
          </w:p>
        </w:tc>
        <w:tc>
          <w:tcPr>
            <w:tcW w:w="6000" w:type="dxa"/>
            <w:vAlign w:val="center"/>
          </w:tcPr>
          <w:p w14:paraId="4C073C14" w14:textId="77777777" w:rsidR="007E17BD" w:rsidRPr="00BF2A98" w:rsidRDefault="007E17BD" w:rsidP="007E17BD">
            <w:pPr>
              <w:jc w:val="center"/>
            </w:pPr>
            <w:r w:rsidRPr="00BF2A98">
              <w:t>Документ</w:t>
            </w:r>
          </w:p>
        </w:tc>
        <w:tc>
          <w:tcPr>
            <w:tcW w:w="1089" w:type="dxa"/>
            <w:vAlign w:val="center"/>
          </w:tcPr>
          <w:p w14:paraId="4C98A9D3" w14:textId="1634F6A4" w:rsidR="007E17BD" w:rsidRPr="00BF2A98" w:rsidRDefault="007E17BD" w:rsidP="007E17BD">
            <w:pPr>
              <w:jc w:val="center"/>
            </w:pPr>
            <w:r w:rsidRPr="00BF2A98">
              <w:t>Кол</w:t>
            </w:r>
            <w:r>
              <w:t>-</w:t>
            </w:r>
            <w:r w:rsidRPr="00BF2A98">
              <w:t>во листов</w:t>
            </w:r>
          </w:p>
        </w:tc>
        <w:tc>
          <w:tcPr>
            <w:tcW w:w="1816" w:type="dxa"/>
            <w:vAlign w:val="center"/>
          </w:tcPr>
          <w:p w14:paraId="17B7E656" w14:textId="77777777" w:rsidR="007E17BD" w:rsidRPr="00BF2A98" w:rsidRDefault="007E17BD" w:rsidP="007E17BD">
            <w:pPr>
              <w:jc w:val="center"/>
            </w:pPr>
            <w:r w:rsidRPr="00BF2A98">
              <w:t>*Примечание</w:t>
            </w:r>
          </w:p>
        </w:tc>
      </w:tr>
      <w:tr w:rsidR="007E17BD" w:rsidRPr="00BF2A98" w14:paraId="16C77BA6" w14:textId="77777777" w:rsidTr="004A4EE3">
        <w:tc>
          <w:tcPr>
            <w:tcW w:w="588" w:type="dxa"/>
          </w:tcPr>
          <w:p w14:paraId="3F2E49E7" w14:textId="77777777" w:rsidR="007E17BD" w:rsidRPr="00BF2A98" w:rsidRDefault="007E17BD" w:rsidP="007E17BD">
            <w:pPr>
              <w:jc w:val="both"/>
            </w:pPr>
            <w:r w:rsidRPr="00BF2A98">
              <w:t>1</w:t>
            </w:r>
          </w:p>
        </w:tc>
        <w:tc>
          <w:tcPr>
            <w:tcW w:w="6000" w:type="dxa"/>
          </w:tcPr>
          <w:p w14:paraId="6DD5F6FC" w14:textId="77777777" w:rsidR="007E17BD" w:rsidRPr="00BF2A98" w:rsidRDefault="007E17BD" w:rsidP="007E17BD">
            <w:pPr>
              <w:shd w:val="clear" w:color="auto" w:fill="FFFFFF"/>
            </w:pPr>
          </w:p>
        </w:tc>
        <w:tc>
          <w:tcPr>
            <w:tcW w:w="1089" w:type="dxa"/>
          </w:tcPr>
          <w:p w14:paraId="44711A1B" w14:textId="77777777" w:rsidR="007E17BD" w:rsidRPr="00BF2A98" w:rsidRDefault="007E17BD" w:rsidP="007E17BD">
            <w:pPr>
              <w:shd w:val="clear" w:color="auto" w:fill="FFFFFF"/>
              <w:jc w:val="center"/>
            </w:pPr>
          </w:p>
        </w:tc>
        <w:tc>
          <w:tcPr>
            <w:tcW w:w="1816" w:type="dxa"/>
          </w:tcPr>
          <w:p w14:paraId="420361B0" w14:textId="77777777" w:rsidR="007E17BD" w:rsidRPr="00BF2A98" w:rsidRDefault="007E17BD" w:rsidP="007E17BD">
            <w:pPr>
              <w:jc w:val="both"/>
            </w:pPr>
          </w:p>
        </w:tc>
      </w:tr>
      <w:tr w:rsidR="007E17BD" w:rsidRPr="00BF2A98" w14:paraId="7007BFCE" w14:textId="77777777" w:rsidTr="004A4EE3">
        <w:tc>
          <w:tcPr>
            <w:tcW w:w="588" w:type="dxa"/>
          </w:tcPr>
          <w:p w14:paraId="7DDF598E" w14:textId="77777777" w:rsidR="007E17BD" w:rsidRPr="00BF2A98" w:rsidRDefault="007E17BD" w:rsidP="007E17BD">
            <w:pPr>
              <w:jc w:val="both"/>
            </w:pPr>
            <w:r w:rsidRPr="00BF2A98">
              <w:t>2</w:t>
            </w:r>
          </w:p>
        </w:tc>
        <w:tc>
          <w:tcPr>
            <w:tcW w:w="6000" w:type="dxa"/>
          </w:tcPr>
          <w:p w14:paraId="7C7B9D02" w14:textId="77777777" w:rsidR="007E17BD" w:rsidRPr="00BF2A98" w:rsidRDefault="007E17BD" w:rsidP="007E17BD">
            <w:pPr>
              <w:shd w:val="clear" w:color="auto" w:fill="FFFFFF"/>
            </w:pPr>
          </w:p>
        </w:tc>
        <w:tc>
          <w:tcPr>
            <w:tcW w:w="1089" w:type="dxa"/>
          </w:tcPr>
          <w:p w14:paraId="2D4362D1" w14:textId="77777777" w:rsidR="007E17BD" w:rsidRPr="00BF2A98" w:rsidRDefault="007E17BD" w:rsidP="007E17BD">
            <w:pPr>
              <w:shd w:val="clear" w:color="auto" w:fill="FFFFFF"/>
              <w:jc w:val="center"/>
            </w:pPr>
          </w:p>
        </w:tc>
        <w:tc>
          <w:tcPr>
            <w:tcW w:w="1816" w:type="dxa"/>
          </w:tcPr>
          <w:p w14:paraId="0D32C6F8" w14:textId="77777777" w:rsidR="007E17BD" w:rsidRPr="00BF2A98" w:rsidRDefault="007E17BD" w:rsidP="007E17BD">
            <w:pPr>
              <w:jc w:val="both"/>
            </w:pPr>
          </w:p>
        </w:tc>
      </w:tr>
      <w:tr w:rsidR="007E17BD" w:rsidRPr="00BF2A98" w14:paraId="482A54F3" w14:textId="77777777" w:rsidTr="004A4EE3">
        <w:tc>
          <w:tcPr>
            <w:tcW w:w="588" w:type="dxa"/>
          </w:tcPr>
          <w:p w14:paraId="74562603" w14:textId="77777777" w:rsidR="007E17BD" w:rsidRPr="00BF2A98" w:rsidRDefault="007E17BD" w:rsidP="007E17BD">
            <w:pPr>
              <w:jc w:val="both"/>
            </w:pPr>
            <w:r w:rsidRPr="00BF2A98">
              <w:t>3</w:t>
            </w:r>
          </w:p>
        </w:tc>
        <w:tc>
          <w:tcPr>
            <w:tcW w:w="6000" w:type="dxa"/>
          </w:tcPr>
          <w:p w14:paraId="27FD3BC0" w14:textId="77777777" w:rsidR="007E17BD" w:rsidRPr="00BF2A98" w:rsidRDefault="007E17BD" w:rsidP="007E17BD">
            <w:pPr>
              <w:shd w:val="clear" w:color="auto" w:fill="FFFFFF"/>
            </w:pPr>
          </w:p>
        </w:tc>
        <w:tc>
          <w:tcPr>
            <w:tcW w:w="1089" w:type="dxa"/>
          </w:tcPr>
          <w:p w14:paraId="38E9F590" w14:textId="77777777" w:rsidR="007E17BD" w:rsidRPr="00BF2A98" w:rsidRDefault="007E17BD" w:rsidP="007E17BD">
            <w:pPr>
              <w:shd w:val="clear" w:color="auto" w:fill="FFFFFF"/>
              <w:jc w:val="center"/>
            </w:pPr>
          </w:p>
        </w:tc>
        <w:tc>
          <w:tcPr>
            <w:tcW w:w="1816" w:type="dxa"/>
          </w:tcPr>
          <w:p w14:paraId="027E73BA" w14:textId="77777777" w:rsidR="007E17BD" w:rsidRPr="00BF2A98" w:rsidRDefault="007E17BD" w:rsidP="007E17BD">
            <w:pPr>
              <w:jc w:val="both"/>
            </w:pPr>
          </w:p>
        </w:tc>
      </w:tr>
      <w:tr w:rsidR="007E17BD" w:rsidRPr="00BF2A98" w14:paraId="3916E999" w14:textId="77777777" w:rsidTr="004A4EE3">
        <w:tc>
          <w:tcPr>
            <w:tcW w:w="588" w:type="dxa"/>
          </w:tcPr>
          <w:p w14:paraId="5320FDFA" w14:textId="3F0C6527" w:rsidR="007E17BD" w:rsidRPr="00BF2A98" w:rsidRDefault="007E17BD" w:rsidP="007E17BD">
            <w:pPr>
              <w:jc w:val="both"/>
            </w:pPr>
            <w:r>
              <w:t>4</w:t>
            </w:r>
          </w:p>
        </w:tc>
        <w:tc>
          <w:tcPr>
            <w:tcW w:w="6000" w:type="dxa"/>
          </w:tcPr>
          <w:p w14:paraId="33BC41AE" w14:textId="77777777" w:rsidR="007E17BD" w:rsidRPr="00BF2A98" w:rsidRDefault="007E17BD" w:rsidP="007E17BD">
            <w:pPr>
              <w:shd w:val="clear" w:color="auto" w:fill="FFFFFF"/>
            </w:pPr>
          </w:p>
        </w:tc>
        <w:tc>
          <w:tcPr>
            <w:tcW w:w="1089" w:type="dxa"/>
          </w:tcPr>
          <w:p w14:paraId="58306C3A" w14:textId="77777777" w:rsidR="007E17BD" w:rsidRPr="00BF2A98" w:rsidRDefault="007E17BD" w:rsidP="007E17BD">
            <w:pPr>
              <w:shd w:val="clear" w:color="auto" w:fill="FFFFFF"/>
              <w:jc w:val="center"/>
            </w:pPr>
          </w:p>
        </w:tc>
        <w:tc>
          <w:tcPr>
            <w:tcW w:w="1816" w:type="dxa"/>
          </w:tcPr>
          <w:p w14:paraId="54B4D9DE" w14:textId="77777777" w:rsidR="007E17BD" w:rsidRPr="00BF2A98" w:rsidRDefault="007E17BD" w:rsidP="007E17BD">
            <w:pPr>
              <w:jc w:val="both"/>
            </w:pPr>
          </w:p>
        </w:tc>
      </w:tr>
      <w:tr w:rsidR="007E17BD" w:rsidRPr="00BF2A98" w14:paraId="5778EA3C" w14:textId="77777777" w:rsidTr="004A4EE3">
        <w:tc>
          <w:tcPr>
            <w:tcW w:w="588" w:type="dxa"/>
          </w:tcPr>
          <w:p w14:paraId="0A244B38" w14:textId="54BEEAB8" w:rsidR="007E17BD" w:rsidRDefault="007E17BD" w:rsidP="007E17BD">
            <w:pPr>
              <w:jc w:val="both"/>
            </w:pPr>
            <w:r>
              <w:t>5</w:t>
            </w:r>
          </w:p>
        </w:tc>
        <w:tc>
          <w:tcPr>
            <w:tcW w:w="6000" w:type="dxa"/>
          </w:tcPr>
          <w:p w14:paraId="2D664FA1" w14:textId="77777777" w:rsidR="007E17BD" w:rsidRPr="00BF2A98" w:rsidRDefault="007E17BD" w:rsidP="007E17BD">
            <w:pPr>
              <w:shd w:val="clear" w:color="auto" w:fill="FFFFFF"/>
            </w:pPr>
          </w:p>
        </w:tc>
        <w:tc>
          <w:tcPr>
            <w:tcW w:w="1089" w:type="dxa"/>
          </w:tcPr>
          <w:p w14:paraId="49099460" w14:textId="77777777" w:rsidR="007E17BD" w:rsidRPr="00BF2A98" w:rsidRDefault="007E17BD" w:rsidP="007E17BD">
            <w:pPr>
              <w:shd w:val="clear" w:color="auto" w:fill="FFFFFF"/>
              <w:jc w:val="center"/>
            </w:pPr>
          </w:p>
        </w:tc>
        <w:tc>
          <w:tcPr>
            <w:tcW w:w="1816" w:type="dxa"/>
          </w:tcPr>
          <w:p w14:paraId="0F8E0C42" w14:textId="77777777" w:rsidR="007E17BD" w:rsidRPr="00BF2A98" w:rsidRDefault="007E17BD" w:rsidP="007E17BD">
            <w:pPr>
              <w:jc w:val="both"/>
            </w:pPr>
          </w:p>
        </w:tc>
      </w:tr>
    </w:tbl>
    <w:p w14:paraId="1B09D8D5" w14:textId="77777777" w:rsidR="007E17BD" w:rsidRPr="00BF2A98" w:rsidRDefault="007E17BD" w:rsidP="007E17BD"/>
    <w:tbl>
      <w:tblPr>
        <w:tblW w:w="9505" w:type="dxa"/>
        <w:tblLook w:val="01E0" w:firstRow="1" w:lastRow="1" w:firstColumn="1" w:lastColumn="1" w:noHBand="0" w:noVBand="0"/>
      </w:tblPr>
      <w:tblGrid>
        <w:gridCol w:w="4068"/>
        <w:gridCol w:w="1320"/>
        <w:gridCol w:w="4117"/>
      </w:tblGrid>
      <w:tr w:rsidR="007E17BD" w:rsidRPr="00BF2A98" w14:paraId="40348ABA" w14:textId="77777777" w:rsidTr="004A4EE3">
        <w:tc>
          <w:tcPr>
            <w:tcW w:w="4068" w:type="dxa"/>
          </w:tcPr>
          <w:p w14:paraId="63D012BB" w14:textId="77777777" w:rsidR="007E17BD" w:rsidRPr="00BF2A98" w:rsidRDefault="007E17BD" w:rsidP="007E17BD">
            <w:pPr>
              <w:jc w:val="both"/>
            </w:pPr>
            <w:r w:rsidRPr="00BF2A98">
              <w:t>Опись сдал:</w:t>
            </w:r>
          </w:p>
        </w:tc>
        <w:tc>
          <w:tcPr>
            <w:tcW w:w="1320" w:type="dxa"/>
          </w:tcPr>
          <w:p w14:paraId="406B8858" w14:textId="77777777" w:rsidR="007E17BD" w:rsidRPr="00BF2A98" w:rsidRDefault="007E17BD" w:rsidP="007E17BD">
            <w:pPr>
              <w:jc w:val="both"/>
            </w:pPr>
          </w:p>
        </w:tc>
        <w:tc>
          <w:tcPr>
            <w:tcW w:w="4117" w:type="dxa"/>
          </w:tcPr>
          <w:p w14:paraId="785A6DD5" w14:textId="77777777" w:rsidR="007E17BD" w:rsidRPr="00BF2A98" w:rsidRDefault="007E17BD" w:rsidP="007E17BD">
            <w:r w:rsidRPr="00BF2A98">
              <w:t>Опись принял:</w:t>
            </w:r>
          </w:p>
        </w:tc>
      </w:tr>
      <w:tr w:rsidR="007E17BD" w:rsidRPr="00BF2A98" w14:paraId="247DCBCE" w14:textId="77777777" w:rsidTr="004A4EE3">
        <w:tc>
          <w:tcPr>
            <w:tcW w:w="4068" w:type="dxa"/>
          </w:tcPr>
          <w:p w14:paraId="3ABACF46" w14:textId="77777777" w:rsidR="007E17BD" w:rsidRPr="00BF2A98" w:rsidRDefault="007E17BD" w:rsidP="007E17BD">
            <w:pPr>
              <w:jc w:val="both"/>
            </w:pPr>
            <w:r w:rsidRPr="00BF2A98">
              <w:t>_____________ (________________)</w:t>
            </w:r>
          </w:p>
        </w:tc>
        <w:tc>
          <w:tcPr>
            <w:tcW w:w="1320" w:type="dxa"/>
          </w:tcPr>
          <w:p w14:paraId="2BAE71C5" w14:textId="77777777" w:rsidR="007E17BD" w:rsidRPr="00BF2A98" w:rsidRDefault="007E17BD" w:rsidP="007E17BD">
            <w:pPr>
              <w:jc w:val="both"/>
            </w:pPr>
          </w:p>
        </w:tc>
        <w:tc>
          <w:tcPr>
            <w:tcW w:w="4117" w:type="dxa"/>
          </w:tcPr>
          <w:p w14:paraId="5E4F5507" w14:textId="77777777" w:rsidR="007E17BD" w:rsidRPr="00BF2A98" w:rsidRDefault="007E17BD" w:rsidP="007E17BD">
            <w:pPr>
              <w:jc w:val="both"/>
            </w:pPr>
            <w:r w:rsidRPr="00BF2A98">
              <w:t>_______________ (______________)</w:t>
            </w:r>
          </w:p>
        </w:tc>
      </w:tr>
      <w:tr w:rsidR="007E17BD" w:rsidRPr="00BF2A98" w14:paraId="5A8E268D" w14:textId="77777777" w:rsidTr="004A4EE3">
        <w:tc>
          <w:tcPr>
            <w:tcW w:w="4068" w:type="dxa"/>
          </w:tcPr>
          <w:p w14:paraId="090064A6" w14:textId="77777777" w:rsidR="007E17BD" w:rsidRPr="00BF2A98" w:rsidRDefault="007E17BD" w:rsidP="007E17BD">
            <w:pPr>
              <w:jc w:val="both"/>
            </w:pPr>
            <w:r w:rsidRPr="00BF2A98">
              <w:t>«_____» ___________ 20__г.</w:t>
            </w:r>
          </w:p>
        </w:tc>
        <w:tc>
          <w:tcPr>
            <w:tcW w:w="1320" w:type="dxa"/>
          </w:tcPr>
          <w:p w14:paraId="6F21DA5E" w14:textId="77777777" w:rsidR="007E17BD" w:rsidRPr="00BF2A98" w:rsidRDefault="007E17BD" w:rsidP="007E17BD">
            <w:pPr>
              <w:jc w:val="both"/>
            </w:pPr>
          </w:p>
        </w:tc>
        <w:tc>
          <w:tcPr>
            <w:tcW w:w="4117" w:type="dxa"/>
          </w:tcPr>
          <w:p w14:paraId="00C32C7B" w14:textId="77777777" w:rsidR="007E17BD" w:rsidRPr="00BF2A98" w:rsidRDefault="007E17BD" w:rsidP="007E17BD">
            <w:pPr>
              <w:jc w:val="both"/>
            </w:pPr>
            <w:r w:rsidRPr="00BF2A98">
              <w:t>«_____» _____________ 20__г.</w:t>
            </w:r>
          </w:p>
        </w:tc>
      </w:tr>
    </w:tbl>
    <w:p w14:paraId="1A69CE16" w14:textId="77777777" w:rsidR="007E17BD" w:rsidRPr="00BF2A98" w:rsidRDefault="007E17BD" w:rsidP="007E17BD">
      <w:pPr>
        <w:rPr>
          <w:sz w:val="20"/>
          <w:szCs w:val="20"/>
        </w:rPr>
      </w:pPr>
      <w:r w:rsidRPr="00BF2A98">
        <w:rPr>
          <w:sz w:val="20"/>
          <w:szCs w:val="20"/>
        </w:rPr>
        <w:t xml:space="preserve">* Указывается вид представленного документа: оригинал, копия, нотариально заверенная копия, заверенная юр. лицом копия </w:t>
      </w:r>
    </w:p>
    <w:p w14:paraId="5FEE14D9" w14:textId="77777777" w:rsidR="00355F9A" w:rsidRDefault="00355F9A" w:rsidP="00DB6504">
      <w:pPr>
        <w:ind w:firstLine="851"/>
        <w:jc w:val="both"/>
      </w:pPr>
    </w:p>
    <w:p w14:paraId="4BA2A1FF" w14:textId="77777777" w:rsidR="00355F9A" w:rsidRDefault="00355F9A" w:rsidP="00DB6504">
      <w:pPr>
        <w:ind w:firstLine="851"/>
        <w:jc w:val="both"/>
      </w:pPr>
    </w:p>
    <w:p w14:paraId="2744F873" w14:textId="0FDB8E71" w:rsidR="00355F9A" w:rsidRDefault="00355F9A">
      <w:pPr>
        <w:spacing w:after="160" w:line="259" w:lineRule="auto"/>
      </w:pPr>
      <w:r>
        <w:br w:type="page"/>
      </w:r>
    </w:p>
    <w:p w14:paraId="74F44111" w14:textId="6264C167" w:rsidR="00355F9A" w:rsidRDefault="00355F9A" w:rsidP="00355F9A">
      <w:pPr>
        <w:ind w:firstLine="851"/>
        <w:jc w:val="right"/>
      </w:pPr>
      <w:r>
        <w:lastRenderedPageBreak/>
        <w:t>Приложение № 3</w:t>
      </w:r>
    </w:p>
    <w:p w14:paraId="1BFC224E" w14:textId="77777777" w:rsidR="00355F9A" w:rsidRPr="00EF3B51" w:rsidRDefault="00355F9A" w:rsidP="00DB6504">
      <w:pPr>
        <w:ind w:firstLine="851"/>
        <w:jc w:val="both"/>
      </w:pPr>
    </w:p>
    <w:p w14:paraId="24FB6840" w14:textId="77777777" w:rsidR="00CD68B4" w:rsidRPr="000336A5" w:rsidRDefault="00CD68B4" w:rsidP="00CD68B4">
      <w:pPr>
        <w:shd w:val="clear" w:color="auto" w:fill="FFFFFF"/>
        <w:spacing w:line="230" w:lineRule="exact"/>
        <w:ind w:right="5"/>
        <w:jc w:val="center"/>
        <w:rPr>
          <w:b/>
          <w:iCs/>
        </w:rPr>
      </w:pPr>
      <w:r w:rsidRPr="000336A5">
        <w:rPr>
          <w:b/>
          <w:iCs/>
        </w:rPr>
        <w:t>ДОГОВОР</w:t>
      </w:r>
    </w:p>
    <w:p w14:paraId="5BDB2C46" w14:textId="77777777" w:rsidR="00CD68B4" w:rsidRPr="000336A5" w:rsidRDefault="00CD68B4" w:rsidP="00CD68B4">
      <w:pPr>
        <w:shd w:val="clear" w:color="auto" w:fill="FFFFFF"/>
        <w:spacing w:line="230" w:lineRule="exact"/>
        <w:ind w:right="5"/>
        <w:jc w:val="center"/>
        <w:rPr>
          <w:b/>
          <w:iCs/>
        </w:rPr>
      </w:pPr>
      <w:r w:rsidRPr="000336A5">
        <w:rPr>
          <w:b/>
          <w:iCs/>
        </w:rPr>
        <w:t>КУПЛИ-ПРОДАЖИ ИМУЩЕСТВА №</w:t>
      </w:r>
      <w:r w:rsidRPr="000336A5">
        <w:t xml:space="preserve"> </w:t>
      </w:r>
      <w:r w:rsidRPr="000336A5">
        <w:rPr>
          <w:b/>
        </w:rPr>
        <w:t>_______</w:t>
      </w:r>
    </w:p>
    <w:p w14:paraId="023E6F25" w14:textId="77777777" w:rsidR="00CD68B4" w:rsidRPr="000336A5" w:rsidRDefault="00CD68B4" w:rsidP="00CD68B4">
      <w:pPr>
        <w:shd w:val="clear" w:color="auto" w:fill="FFFFFF"/>
        <w:spacing w:line="230" w:lineRule="exact"/>
        <w:ind w:right="5"/>
        <w:jc w:val="center"/>
        <w:rPr>
          <w:b/>
          <w:iCs/>
        </w:rPr>
      </w:pPr>
    </w:p>
    <w:p w14:paraId="303A9FA1" w14:textId="500E4E2D" w:rsidR="00CD68B4" w:rsidRPr="000336A5" w:rsidRDefault="00CD68B4" w:rsidP="00CD68B4">
      <w:pPr>
        <w:spacing w:line="228" w:lineRule="auto"/>
        <w:jc w:val="center"/>
      </w:pPr>
      <w:r w:rsidRPr="000336A5">
        <w:rPr>
          <w:iCs/>
        </w:rPr>
        <w:t>г. Нальчик</w:t>
      </w:r>
      <w:r w:rsidRPr="000336A5">
        <w:rPr>
          <w:iCs/>
        </w:rPr>
        <w:tab/>
      </w:r>
      <w:r w:rsidRPr="000336A5">
        <w:rPr>
          <w:iCs/>
        </w:rPr>
        <w:tab/>
      </w:r>
      <w:r w:rsidRPr="000336A5">
        <w:rPr>
          <w:iCs/>
        </w:rPr>
        <w:tab/>
      </w:r>
      <w:r w:rsidRPr="000336A5">
        <w:rPr>
          <w:iCs/>
        </w:rPr>
        <w:tab/>
      </w:r>
      <w:r w:rsidRPr="000336A5">
        <w:rPr>
          <w:iCs/>
        </w:rPr>
        <w:tab/>
        <w:t xml:space="preserve">           </w:t>
      </w:r>
      <w:r w:rsidRPr="000336A5">
        <w:rPr>
          <w:iCs/>
        </w:rPr>
        <w:tab/>
      </w:r>
      <w:r w:rsidRPr="000336A5">
        <w:rPr>
          <w:iCs/>
        </w:rPr>
        <w:tab/>
      </w:r>
      <w:r w:rsidRPr="000336A5">
        <w:rPr>
          <w:iCs/>
        </w:rPr>
        <w:tab/>
        <w:t>«___</w:t>
      </w:r>
      <w:proofErr w:type="gramStart"/>
      <w:r w:rsidRPr="000336A5">
        <w:rPr>
          <w:iCs/>
        </w:rPr>
        <w:t>_»_</w:t>
      </w:r>
      <w:proofErr w:type="gramEnd"/>
      <w:r w:rsidRPr="000336A5">
        <w:rPr>
          <w:iCs/>
        </w:rPr>
        <w:t>________ 202</w:t>
      </w:r>
      <w:r w:rsidR="00D55A2C">
        <w:rPr>
          <w:iCs/>
        </w:rPr>
        <w:t>__</w:t>
      </w:r>
      <w:r w:rsidRPr="000336A5">
        <w:rPr>
          <w:iCs/>
        </w:rPr>
        <w:t xml:space="preserve"> г.</w:t>
      </w:r>
    </w:p>
    <w:p w14:paraId="540ABE61" w14:textId="77777777" w:rsidR="00CD68B4" w:rsidRPr="000336A5" w:rsidRDefault="00CD68B4" w:rsidP="00CD68B4">
      <w:pPr>
        <w:shd w:val="clear" w:color="auto" w:fill="FFFFFF"/>
        <w:ind w:right="5" w:firstLine="720"/>
        <w:jc w:val="both"/>
        <w:rPr>
          <w:iCs/>
        </w:rPr>
      </w:pPr>
    </w:p>
    <w:p w14:paraId="3B366661" w14:textId="4A5C5ED6" w:rsidR="00CD68B4" w:rsidRPr="000336A5" w:rsidRDefault="00CD68B4" w:rsidP="000C35FB">
      <w:pPr>
        <w:pStyle w:val="ConsPlusNonformat"/>
        <w:widowControl/>
        <w:spacing w:line="240" w:lineRule="atLeast"/>
        <w:ind w:firstLine="714"/>
        <w:jc w:val="both"/>
        <w:rPr>
          <w:rFonts w:ascii="Times New Roman" w:hAnsi="Times New Roman" w:cs="Times New Roman"/>
          <w:sz w:val="24"/>
          <w:szCs w:val="24"/>
        </w:rPr>
      </w:pPr>
      <w:r w:rsidRPr="000336A5">
        <w:rPr>
          <w:rFonts w:ascii="Times New Roman" w:hAnsi="Times New Roman" w:cs="Times New Roman"/>
          <w:sz w:val="24"/>
          <w:szCs w:val="24"/>
        </w:rPr>
        <w:t xml:space="preserve">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в дальнейшем «Покупатель», признанный таковым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w:t>
      </w:r>
      <w:r w:rsidR="00C87850" w:rsidRPr="00C87850">
        <w:rPr>
          <w:rFonts w:ascii="Times New Roman" w:hAnsi="Times New Roman" w:cs="Times New Roman"/>
          <w:sz w:val="24"/>
          <w:szCs w:val="24"/>
        </w:rPr>
        <w:t xml:space="preserve">в соответствии с протоколом об итогах продажи имущества посредством публичного предложения от </w:t>
      </w:r>
      <w:r w:rsidR="00C87850" w:rsidRPr="00C87850">
        <w:rPr>
          <w:rFonts w:ascii="Times New Roman" w:hAnsi="Times New Roman" w:cs="Times New Roman"/>
          <w:sz w:val="24"/>
          <w:szCs w:val="24"/>
        </w:rPr>
        <w:br/>
      </w:r>
      <w:r w:rsidR="00C87850">
        <w:rPr>
          <w:rFonts w:ascii="Times New Roman" w:hAnsi="Times New Roman" w:cs="Times New Roman"/>
          <w:iCs/>
          <w:sz w:val="24"/>
          <w:szCs w:val="24"/>
        </w:rPr>
        <w:t>«___</w:t>
      </w:r>
      <w:r w:rsidR="00C87850" w:rsidRPr="00C87850">
        <w:rPr>
          <w:rFonts w:ascii="Times New Roman" w:hAnsi="Times New Roman" w:cs="Times New Roman"/>
          <w:iCs/>
          <w:sz w:val="24"/>
          <w:szCs w:val="24"/>
        </w:rPr>
        <w:t>» _________ 20___г.</w:t>
      </w:r>
      <w:r w:rsidR="00C87850" w:rsidRPr="00C87850">
        <w:rPr>
          <w:rFonts w:ascii="Times New Roman" w:hAnsi="Times New Roman" w:cs="Times New Roman"/>
          <w:sz w:val="24"/>
          <w:szCs w:val="24"/>
        </w:rPr>
        <w:t xml:space="preserve"> № _____ заключили настоящий договор (далее - Договор) о нижеследующем:</w:t>
      </w:r>
    </w:p>
    <w:p w14:paraId="31027A98" w14:textId="77777777" w:rsidR="00CD68B4" w:rsidRPr="000336A5" w:rsidRDefault="00CD68B4" w:rsidP="000C35FB">
      <w:pPr>
        <w:pStyle w:val="ConsPlusNonformat"/>
        <w:widowControl/>
        <w:spacing w:line="240" w:lineRule="atLeast"/>
        <w:ind w:firstLine="714"/>
        <w:jc w:val="center"/>
        <w:rPr>
          <w:rFonts w:ascii="Times New Roman" w:hAnsi="Times New Roman" w:cs="Times New Roman"/>
          <w:b/>
          <w:sz w:val="24"/>
          <w:szCs w:val="24"/>
        </w:rPr>
      </w:pPr>
    </w:p>
    <w:p w14:paraId="4725ED83" w14:textId="45954B1F" w:rsidR="00CD68B4" w:rsidRDefault="00CD68B4" w:rsidP="000C35FB">
      <w:pPr>
        <w:pStyle w:val="ConsPlusNonformat"/>
        <w:widowControl/>
        <w:spacing w:line="240" w:lineRule="atLeast"/>
        <w:ind w:firstLine="714"/>
        <w:jc w:val="center"/>
        <w:rPr>
          <w:rFonts w:ascii="Times New Roman" w:hAnsi="Times New Roman" w:cs="Times New Roman"/>
          <w:b/>
          <w:sz w:val="24"/>
          <w:szCs w:val="24"/>
        </w:rPr>
      </w:pPr>
      <w:r w:rsidRPr="000336A5">
        <w:rPr>
          <w:rFonts w:ascii="Times New Roman" w:hAnsi="Times New Roman" w:cs="Times New Roman"/>
          <w:b/>
          <w:sz w:val="24"/>
          <w:szCs w:val="24"/>
        </w:rPr>
        <w:t>Статья 1. Предмет договора</w:t>
      </w:r>
    </w:p>
    <w:p w14:paraId="0B6FBBC8" w14:textId="77777777" w:rsidR="000C35FB" w:rsidRPr="000336A5" w:rsidRDefault="000C35FB" w:rsidP="000C35FB">
      <w:pPr>
        <w:pStyle w:val="ConsPlusNonformat"/>
        <w:widowControl/>
        <w:spacing w:line="240" w:lineRule="atLeast"/>
        <w:ind w:firstLine="714"/>
        <w:jc w:val="center"/>
        <w:rPr>
          <w:rFonts w:ascii="Times New Roman" w:hAnsi="Times New Roman" w:cs="Times New Roman"/>
          <w:b/>
          <w:sz w:val="24"/>
          <w:szCs w:val="24"/>
        </w:rPr>
      </w:pPr>
    </w:p>
    <w:p w14:paraId="6D8166BB" w14:textId="77777777" w:rsidR="000C35FB" w:rsidRPr="000C35FB" w:rsidRDefault="000C35FB" w:rsidP="000C35FB">
      <w:pPr>
        <w:pStyle w:val="ConsPlusNonformat"/>
        <w:spacing w:line="240" w:lineRule="atLeast"/>
        <w:ind w:firstLine="714"/>
        <w:jc w:val="both"/>
        <w:rPr>
          <w:rFonts w:ascii="Times New Roman" w:hAnsi="Times New Roman" w:cs="Times New Roman"/>
          <w:color w:val="000000"/>
          <w:sz w:val="24"/>
          <w:szCs w:val="24"/>
        </w:rPr>
      </w:pPr>
      <w:r w:rsidRPr="000C35FB">
        <w:rPr>
          <w:rFonts w:ascii="Times New Roman" w:hAnsi="Times New Roman" w:cs="Times New Roman"/>
          <w:color w:val="000000"/>
          <w:sz w:val="24"/>
          <w:szCs w:val="24"/>
        </w:rPr>
        <w:t>1. Продавец обязуется передать в собственность, а Покупатель принять и оплатить по цене и на условиях Договора имущество (далее - Имущество):</w:t>
      </w:r>
    </w:p>
    <w:p w14:paraId="02E752D6" w14:textId="653F1CDA" w:rsidR="000C35FB" w:rsidRDefault="000C35FB" w:rsidP="000C35FB">
      <w:pPr>
        <w:pStyle w:val="ConsPlusNonformat"/>
        <w:widowControl/>
        <w:spacing w:line="240" w:lineRule="atLeast"/>
        <w:ind w:firstLine="714"/>
        <w:jc w:val="both"/>
        <w:rPr>
          <w:rFonts w:ascii="Times New Roman" w:hAnsi="Times New Roman" w:cs="Times New Roman"/>
          <w:color w:val="000000"/>
          <w:sz w:val="24"/>
          <w:szCs w:val="24"/>
        </w:rPr>
      </w:pPr>
      <w:r w:rsidRPr="000C35FB">
        <w:rPr>
          <w:rFonts w:ascii="Times New Roman" w:hAnsi="Times New Roman" w:cs="Times New Roman"/>
          <w:color w:val="000000"/>
          <w:sz w:val="24"/>
          <w:szCs w:val="24"/>
        </w:rPr>
        <w:t xml:space="preserve">Лот № </w:t>
      </w:r>
      <w:r>
        <w:rPr>
          <w:rFonts w:ascii="Times New Roman" w:hAnsi="Times New Roman" w:cs="Times New Roman"/>
          <w:color w:val="000000"/>
          <w:sz w:val="24"/>
          <w:szCs w:val="24"/>
        </w:rPr>
        <w:t>___</w:t>
      </w:r>
      <w:r w:rsidRPr="000C35FB">
        <w:rPr>
          <w:rFonts w:ascii="Times New Roman" w:hAnsi="Times New Roman" w:cs="Times New Roman"/>
          <w:color w:val="000000"/>
          <w:sz w:val="24"/>
          <w:szCs w:val="24"/>
        </w:rPr>
        <w:t xml:space="preserve">– автотранспортное средство __________, ______ года выпуска, </w:t>
      </w:r>
      <w:proofErr w:type="spellStart"/>
      <w:r w:rsidRPr="000C35FB">
        <w:rPr>
          <w:rFonts w:ascii="Times New Roman" w:hAnsi="Times New Roman" w:cs="Times New Roman"/>
          <w:color w:val="000000"/>
          <w:sz w:val="24"/>
          <w:szCs w:val="24"/>
        </w:rPr>
        <w:t>идент</w:t>
      </w:r>
      <w:proofErr w:type="spellEnd"/>
      <w:r w:rsidRPr="000C35FB">
        <w:rPr>
          <w:rFonts w:ascii="Times New Roman" w:hAnsi="Times New Roman" w:cs="Times New Roman"/>
          <w:color w:val="000000"/>
          <w:sz w:val="24"/>
          <w:szCs w:val="24"/>
        </w:rPr>
        <w:t xml:space="preserve">. номер (VIN) _______________; модель, № </w:t>
      </w:r>
      <w:proofErr w:type="spellStart"/>
      <w:r w:rsidRPr="000C35FB">
        <w:rPr>
          <w:rFonts w:ascii="Times New Roman" w:hAnsi="Times New Roman" w:cs="Times New Roman"/>
          <w:color w:val="000000"/>
          <w:sz w:val="24"/>
          <w:szCs w:val="24"/>
        </w:rPr>
        <w:t>двиг</w:t>
      </w:r>
      <w:proofErr w:type="spellEnd"/>
      <w:r w:rsidRPr="000C35FB">
        <w:rPr>
          <w:rFonts w:ascii="Times New Roman" w:hAnsi="Times New Roman" w:cs="Times New Roman"/>
          <w:color w:val="000000"/>
          <w:sz w:val="24"/>
          <w:szCs w:val="24"/>
        </w:rPr>
        <w:t xml:space="preserve">. _______________; № кузова ______________; цвет кузова (кабины) – __________________, № шасси __________, ПТС серии _______ </w:t>
      </w:r>
      <w:r>
        <w:rPr>
          <w:rFonts w:ascii="Times New Roman" w:hAnsi="Times New Roman" w:cs="Times New Roman"/>
          <w:color w:val="000000"/>
          <w:sz w:val="24"/>
          <w:szCs w:val="24"/>
        </w:rPr>
        <w:br/>
      </w:r>
      <w:r w:rsidRPr="000C35FB">
        <w:rPr>
          <w:rFonts w:ascii="Times New Roman" w:hAnsi="Times New Roman" w:cs="Times New Roman"/>
          <w:color w:val="000000"/>
          <w:sz w:val="24"/>
          <w:szCs w:val="24"/>
        </w:rPr>
        <w:t>№ ____________, выдан ___________________, адрес: ____________________________.</w:t>
      </w:r>
    </w:p>
    <w:p w14:paraId="61FC85C9" w14:textId="4E99F20A" w:rsidR="00CD68B4" w:rsidRPr="000336A5" w:rsidRDefault="00CD68B4" w:rsidP="000C35FB">
      <w:pPr>
        <w:pStyle w:val="ConsPlusNonformat"/>
        <w:widowControl/>
        <w:spacing w:line="240" w:lineRule="atLeast"/>
        <w:ind w:firstLine="714"/>
        <w:jc w:val="center"/>
        <w:rPr>
          <w:rFonts w:ascii="Times New Roman" w:hAnsi="Times New Roman" w:cs="Times New Roman"/>
          <w:b/>
          <w:sz w:val="24"/>
          <w:szCs w:val="24"/>
        </w:rPr>
      </w:pPr>
      <w:r w:rsidRPr="000336A5">
        <w:rPr>
          <w:rFonts w:ascii="Times New Roman" w:hAnsi="Times New Roman" w:cs="Times New Roman"/>
          <w:b/>
          <w:sz w:val="24"/>
          <w:szCs w:val="24"/>
        </w:rPr>
        <w:t>Статья 2. Цена и порядок расчетов</w:t>
      </w:r>
    </w:p>
    <w:p w14:paraId="2FA566A2" w14:textId="4E71E23A" w:rsidR="00CD68B4" w:rsidRPr="000336A5" w:rsidRDefault="00CD68B4" w:rsidP="000C35FB">
      <w:pPr>
        <w:widowControl w:val="0"/>
        <w:numPr>
          <w:ilvl w:val="1"/>
          <w:numId w:val="21"/>
        </w:numPr>
        <w:shd w:val="clear" w:color="auto" w:fill="FFFFFF"/>
        <w:tabs>
          <w:tab w:val="num" w:pos="0"/>
          <w:tab w:val="left" w:pos="840"/>
          <w:tab w:val="num" w:pos="993"/>
        </w:tabs>
        <w:autoSpaceDE w:val="0"/>
        <w:autoSpaceDN w:val="0"/>
        <w:adjustRightInd w:val="0"/>
        <w:spacing w:line="240" w:lineRule="atLeast"/>
        <w:ind w:left="0" w:firstLine="714"/>
        <w:jc w:val="both"/>
        <w:rPr>
          <w:b/>
          <w:i/>
          <w:spacing w:val="-6"/>
        </w:rPr>
      </w:pPr>
      <w:r w:rsidRPr="000336A5">
        <w:t xml:space="preserve">Установленная по итогам </w:t>
      </w:r>
      <w:r w:rsidR="00F732B4">
        <w:rPr>
          <w:rFonts w:eastAsia="Calibri"/>
          <w:lang w:eastAsia="en-US"/>
        </w:rPr>
        <w:t>продажи посредством публичного предложения в электронной форме</w:t>
      </w:r>
      <w:r w:rsidRPr="000336A5">
        <w:t xml:space="preserve"> цена Имущества, указанного в статье 1 Договора, составляет </w:t>
      </w:r>
      <w:r w:rsidRPr="000336A5">
        <w:rPr>
          <w:b/>
          <w:bCs/>
          <w:i/>
          <w:iCs/>
        </w:rPr>
        <w:t>___________ (____________) рублей ___________ копеек</w:t>
      </w:r>
      <w:r w:rsidRPr="000336A5">
        <w:rPr>
          <w:b/>
          <w:i/>
        </w:rPr>
        <w:t>.</w:t>
      </w:r>
      <w:r w:rsidRPr="000336A5">
        <w:rPr>
          <w:b/>
          <w:i/>
          <w:spacing w:val="-6"/>
        </w:rPr>
        <w:t xml:space="preserve"> </w:t>
      </w:r>
    </w:p>
    <w:p w14:paraId="775F1CEE" w14:textId="77777777" w:rsidR="00CD68B4" w:rsidRPr="000336A5" w:rsidRDefault="00CD68B4" w:rsidP="000C35FB">
      <w:pPr>
        <w:widowControl w:val="0"/>
        <w:numPr>
          <w:ilvl w:val="1"/>
          <w:numId w:val="21"/>
        </w:numPr>
        <w:shd w:val="clear" w:color="auto" w:fill="FFFFFF"/>
        <w:tabs>
          <w:tab w:val="num" w:pos="0"/>
          <w:tab w:val="left" w:pos="840"/>
          <w:tab w:val="num" w:pos="993"/>
        </w:tabs>
        <w:autoSpaceDE w:val="0"/>
        <w:autoSpaceDN w:val="0"/>
        <w:adjustRightInd w:val="0"/>
        <w:spacing w:line="240" w:lineRule="atLeast"/>
        <w:ind w:left="0" w:firstLine="714"/>
        <w:jc w:val="both"/>
        <w:rPr>
          <w:spacing w:val="-6"/>
        </w:rPr>
      </w:pPr>
      <w:r w:rsidRPr="000336A5">
        <w:t xml:space="preserve">Задаток в сумме </w:t>
      </w:r>
      <w:r w:rsidRPr="000336A5">
        <w:rPr>
          <w:b/>
          <w:bCs/>
          <w:i/>
          <w:iCs/>
        </w:rPr>
        <w:t>___________ (____________) рублей ___________ копеек</w:t>
      </w:r>
      <w:r w:rsidRPr="000336A5">
        <w:t>, внесенный Покупателем на счет Продавца засчитывается в счет оплаты Имущества.</w:t>
      </w:r>
    </w:p>
    <w:p w14:paraId="16E5CCA0" w14:textId="388615F5" w:rsidR="00CD68B4" w:rsidRPr="00D55A2C" w:rsidRDefault="00CD68B4" w:rsidP="000C35FB">
      <w:pPr>
        <w:tabs>
          <w:tab w:val="num" w:pos="993"/>
          <w:tab w:val="num" w:pos="2345"/>
        </w:tabs>
        <w:overflowPunct w:val="0"/>
        <w:autoSpaceDE w:val="0"/>
        <w:autoSpaceDN w:val="0"/>
        <w:adjustRightInd w:val="0"/>
        <w:spacing w:line="252" w:lineRule="auto"/>
        <w:ind w:firstLine="714"/>
        <w:jc w:val="both"/>
        <w:textAlignment w:val="baseline"/>
        <w:rPr>
          <w:b/>
          <w:spacing w:val="-6"/>
        </w:rPr>
      </w:pPr>
      <w:r w:rsidRPr="000336A5">
        <w:t xml:space="preserve">С учетом п. 2.2 Договора Покупатель обязан оплатить Продавцу оставшуюся сумму в размере </w:t>
      </w:r>
      <w:r w:rsidRPr="000336A5">
        <w:rPr>
          <w:b/>
          <w:bCs/>
          <w:i/>
          <w:iCs/>
        </w:rPr>
        <w:t>___________ (____________) рублей ___________ копеек</w:t>
      </w:r>
      <w:r w:rsidRPr="000336A5">
        <w:t xml:space="preserve"> в безналичном порядке на счет Продавца по следующим реквизитам</w:t>
      </w:r>
      <w:r w:rsidRPr="00D55A2C">
        <w:rPr>
          <w:b/>
        </w:rPr>
        <w:t xml:space="preserve">: ИНН 0721017836, КПП 072501001, </w:t>
      </w:r>
      <w:r w:rsidR="00D55A2C" w:rsidRPr="00D55A2C">
        <w:rPr>
          <w:b/>
          <w:lang w:eastAsia="en-US"/>
        </w:rPr>
        <w:t xml:space="preserve">Управление Федерального казначейства по Кабардино-Балкарской Республике, ОКЦ № 14 ЮГУ Банка России//УФК по Кабардино-Балкарской Республике г. Нальчик, </w:t>
      </w:r>
      <w:r w:rsidRPr="00D55A2C">
        <w:rPr>
          <w:b/>
        </w:rPr>
        <w:t xml:space="preserve">счет 03100643000000010400, К/с 40102810145370000070, БИК 018327106, </w:t>
      </w:r>
      <w:r w:rsidR="00D55A2C">
        <w:rPr>
          <w:b/>
        </w:rPr>
        <w:br/>
      </w:r>
      <w:r w:rsidRPr="00D55A2C">
        <w:rPr>
          <w:b/>
        </w:rPr>
        <w:t>Код 9661140</w:t>
      </w:r>
      <w:r w:rsidR="0006098D" w:rsidRPr="00D55A2C">
        <w:rPr>
          <w:b/>
        </w:rPr>
        <w:t>2023020000410, ОКТМО 83701000</w:t>
      </w:r>
      <w:r w:rsidRPr="00D55A2C">
        <w:rPr>
          <w:b/>
        </w:rPr>
        <w:t>.</w:t>
      </w:r>
    </w:p>
    <w:p w14:paraId="08E7DAD7" w14:textId="77777777" w:rsidR="00CD68B4" w:rsidRPr="000336A5" w:rsidRDefault="00CD68B4" w:rsidP="000C35FB">
      <w:pPr>
        <w:tabs>
          <w:tab w:val="left" w:pos="840"/>
          <w:tab w:val="num" w:pos="1134"/>
        </w:tabs>
        <w:ind w:firstLine="714"/>
        <w:jc w:val="both"/>
      </w:pPr>
      <w:r w:rsidRPr="000336A5">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1C30CDF" w14:textId="77777777" w:rsidR="00CD68B4" w:rsidRPr="000336A5" w:rsidRDefault="00CD68B4" w:rsidP="000C35FB">
      <w:pPr>
        <w:tabs>
          <w:tab w:val="left" w:pos="840"/>
          <w:tab w:val="num" w:pos="1134"/>
        </w:tabs>
        <w:ind w:firstLine="714"/>
        <w:jc w:val="both"/>
      </w:pPr>
      <w:r w:rsidRPr="000336A5">
        <w:t>В платежном поручении должны быть указаны наименование (Ф.И.О.) Покупателя, реквизиты Договора.</w:t>
      </w:r>
    </w:p>
    <w:p w14:paraId="72D1ABA3" w14:textId="77777777" w:rsidR="00CD68B4" w:rsidRPr="000336A5" w:rsidRDefault="00CD68B4" w:rsidP="000C35FB">
      <w:pPr>
        <w:widowControl w:val="0"/>
        <w:numPr>
          <w:ilvl w:val="1"/>
          <w:numId w:val="24"/>
        </w:numPr>
        <w:shd w:val="clear" w:color="auto" w:fill="FFFFFF"/>
        <w:tabs>
          <w:tab w:val="left" w:pos="840"/>
          <w:tab w:val="num" w:pos="993"/>
        </w:tabs>
        <w:autoSpaceDE w:val="0"/>
        <w:autoSpaceDN w:val="0"/>
        <w:adjustRightInd w:val="0"/>
        <w:spacing w:line="240" w:lineRule="atLeast"/>
        <w:ind w:left="0" w:firstLine="714"/>
        <w:jc w:val="both"/>
        <w:rPr>
          <w:spacing w:val="-6"/>
        </w:rPr>
      </w:pPr>
      <w:r w:rsidRPr="000336A5">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70B28A3E" w14:textId="77777777" w:rsidR="00CD68B4" w:rsidRPr="000336A5" w:rsidRDefault="00CD68B4" w:rsidP="000C35FB">
      <w:pPr>
        <w:shd w:val="clear" w:color="auto" w:fill="FFFFFF"/>
        <w:spacing w:line="240" w:lineRule="atLeast"/>
        <w:ind w:left="14" w:firstLine="714"/>
        <w:jc w:val="center"/>
        <w:rPr>
          <w:b/>
        </w:rPr>
      </w:pPr>
    </w:p>
    <w:p w14:paraId="0C6E5A72" w14:textId="77777777" w:rsidR="00CD68B4" w:rsidRPr="000336A5" w:rsidRDefault="00CD68B4" w:rsidP="000C35FB">
      <w:pPr>
        <w:shd w:val="clear" w:color="auto" w:fill="FFFFFF"/>
        <w:spacing w:line="240" w:lineRule="atLeast"/>
        <w:ind w:firstLine="714"/>
        <w:jc w:val="center"/>
        <w:rPr>
          <w:b/>
        </w:rPr>
      </w:pPr>
      <w:r w:rsidRPr="000336A5">
        <w:rPr>
          <w:b/>
        </w:rPr>
        <w:t xml:space="preserve">Статья 3. Порядок и срок передачи </w:t>
      </w:r>
      <w:r w:rsidRPr="000336A5">
        <w:rPr>
          <w:b/>
        </w:rPr>
        <w:br/>
        <w:t>государственного имущества, обязанности сторон</w:t>
      </w:r>
    </w:p>
    <w:p w14:paraId="00908CE0" w14:textId="77777777" w:rsidR="00CD68B4" w:rsidRPr="000336A5" w:rsidRDefault="00CD68B4" w:rsidP="000C35FB">
      <w:pPr>
        <w:widowControl w:val="0"/>
        <w:numPr>
          <w:ilvl w:val="1"/>
          <w:numId w:val="22"/>
        </w:numPr>
        <w:shd w:val="clear" w:color="auto" w:fill="FFFFFF"/>
        <w:tabs>
          <w:tab w:val="clear" w:pos="360"/>
          <w:tab w:val="num" w:pos="567"/>
          <w:tab w:val="num" w:pos="993"/>
        </w:tabs>
        <w:autoSpaceDE w:val="0"/>
        <w:autoSpaceDN w:val="0"/>
        <w:adjustRightInd w:val="0"/>
        <w:spacing w:line="240" w:lineRule="atLeast"/>
        <w:ind w:left="0" w:right="5" w:firstLine="714"/>
        <w:jc w:val="both"/>
        <w:rPr>
          <w:spacing w:val="-4"/>
        </w:rPr>
      </w:pPr>
      <w:r w:rsidRPr="000336A5">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w:t>
      </w:r>
      <w:r w:rsidRPr="000336A5">
        <w:lastRenderedPageBreak/>
        <w:t>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14:paraId="44792F76" w14:textId="77777777" w:rsidR="00CD68B4" w:rsidRPr="000336A5" w:rsidRDefault="00CD68B4" w:rsidP="000C35FB">
      <w:pPr>
        <w:widowControl w:val="0"/>
        <w:numPr>
          <w:ilvl w:val="1"/>
          <w:numId w:val="22"/>
        </w:numPr>
        <w:shd w:val="clear" w:color="auto" w:fill="FFFFFF"/>
        <w:tabs>
          <w:tab w:val="clear" w:pos="360"/>
          <w:tab w:val="num" w:pos="0"/>
          <w:tab w:val="num" w:pos="993"/>
        </w:tabs>
        <w:autoSpaceDE w:val="0"/>
        <w:autoSpaceDN w:val="0"/>
        <w:adjustRightInd w:val="0"/>
        <w:spacing w:line="240" w:lineRule="atLeast"/>
        <w:ind w:left="0" w:right="5" w:firstLine="714"/>
        <w:jc w:val="both"/>
        <w:rPr>
          <w:spacing w:val="-4"/>
        </w:rPr>
      </w:pPr>
      <w:r w:rsidRPr="000336A5">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781EA3A6" w14:textId="77777777" w:rsidR="00CD68B4" w:rsidRPr="000336A5" w:rsidRDefault="00CD68B4" w:rsidP="000C35FB">
      <w:pPr>
        <w:widowControl w:val="0"/>
        <w:numPr>
          <w:ilvl w:val="1"/>
          <w:numId w:val="22"/>
        </w:numPr>
        <w:shd w:val="clear" w:color="auto" w:fill="FFFFFF"/>
        <w:tabs>
          <w:tab w:val="clear" w:pos="360"/>
          <w:tab w:val="num" w:pos="993"/>
        </w:tabs>
        <w:autoSpaceDE w:val="0"/>
        <w:autoSpaceDN w:val="0"/>
        <w:adjustRightInd w:val="0"/>
        <w:spacing w:line="240" w:lineRule="atLeast"/>
        <w:ind w:left="0" w:right="5" w:firstLine="714"/>
        <w:jc w:val="both"/>
        <w:rPr>
          <w:spacing w:val="-4"/>
        </w:rPr>
      </w:pPr>
      <w:r w:rsidRPr="000336A5">
        <w:t xml:space="preserve">Регистрация Имущества оформляется после </w:t>
      </w:r>
      <w:r w:rsidRPr="000336A5">
        <w:rPr>
          <w:spacing w:val="-1"/>
        </w:rPr>
        <w:t xml:space="preserve">полной оплаты Покупателем цены продажи </w:t>
      </w:r>
      <w:r w:rsidRPr="000336A5">
        <w:t>Имущества</w:t>
      </w:r>
      <w:r w:rsidRPr="000336A5">
        <w:rPr>
          <w:spacing w:val="-1"/>
        </w:rPr>
        <w:t xml:space="preserve"> в соответствии с условиями </w:t>
      </w:r>
      <w:r w:rsidRPr="000336A5">
        <w:t xml:space="preserve">Договора. </w:t>
      </w:r>
    </w:p>
    <w:p w14:paraId="4A78FE2E" w14:textId="77777777" w:rsidR="00CD68B4" w:rsidRPr="000336A5" w:rsidRDefault="00CD68B4" w:rsidP="000C35FB">
      <w:pPr>
        <w:widowControl w:val="0"/>
        <w:numPr>
          <w:ilvl w:val="1"/>
          <w:numId w:val="22"/>
        </w:numPr>
        <w:shd w:val="clear" w:color="auto" w:fill="FFFFFF"/>
        <w:tabs>
          <w:tab w:val="clear" w:pos="360"/>
          <w:tab w:val="num" w:pos="993"/>
        </w:tabs>
        <w:autoSpaceDE w:val="0"/>
        <w:autoSpaceDN w:val="0"/>
        <w:adjustRightInd w:val="0"/>
        <w:spacing w:line="240" w:lineRule="atLeast"/>
        <w:ind w:left="0" w:right="5" w:firstLine="714"/>
        <w:jc w:val="both"/>
      </w:pPr>
      <w:r w:rsidRPr="000336A5">
        <w:t>Продавец обязан в срок не более десяти дней после полной оплаты цены продажи Имущества составить Акт приема-передачи Имущества.</w:t>
      </w:r>
    </w:p>
    <w:p w14:paraId="1EBC13B0" w14:textId="77777777" w:rsidR="00CD68B4" w:rsidRPr="000336A5" w:rsidRDefault="00CD68B4" w:rsidP="000C35FB">
      <w:pPr>
        <w:widowControl w:val="0"/>
        <w:numPr>
          <w:ilvl w:val="1"/>
          <w:numId w:val="22"/>
        </w:numPr>
        <w:shd w:val="clear" w:color="auto" w:fill="FFFFFF"/>
        <w:tabs>
          <w:tab w:val="clear" w:pos="360"/>
          <w:tab w:val="num" w:pos="993"/>
        </w:tabs>
        <w:autoSpaceDE w:val="0"/>
        <w:autoSpaceDN w:val="0"/>
        <w:adjustRightInd w:val="0"/>
        <w:spacing w:line="240" w:lineRule="atLeast"/>
        <w:ind w:left="0" w:right="5" w:firstLine="714"/>
        <w:jc w:val="both"/>
        <w:rPr>
          <w:spacing w:val="-4"/>
        </w:rPr>
      </w:pPr>
      <w:r w:rsidRPr="000336A5">
        <w:t>Покупатель обязан:</w:t>
      </w:r>
    </w:p>
    <w:p w14:paraId="304C0CC6" w14:textId="77777777" w:rsidR="00CD68B4" w:rsidRPr="000336A5" w:rsidRDefault="00CD68B4" w:rsidP="000C35FB">
      <w:pPr>
        <w:shd w:val="clear" w:color="auto" w:fill="FFFFFF"/>
        <w:spacing w:line="240" w:lineRule="atLeast"/>
        <w:ind w:firstLine="714"/>
        <w:jc w:val="both"/>
      </w:pPr>
      <w:r w:rsidRPr="000336A5">
        <w:t>- принять Имущество по Акту приема-передачи Имущества в день его представления Продавцом;</w:t>
      </w:r>
    </w:p>
    <w:p w14:paraId="7092C67E" w14:textId="77777777" w:rsidR="00CD68B4" w:rsidRPr="000336A5" w:rsidRDefault="00CD68B4" w:rsidP="000C35FB">
      <w:pPr>
        <w:shd w:val="clear" w:color="auto" w:fill="FFFFFF"/>
        <w:tabs>
          <w:tab w:val="left" w:pos="4517"/>
        </w:tabs>
        <w:spacing w:line="240" w:lineRule="atLeast"/>
        <w:ind w:right="5" w:firstLine="714"/>
        <w:jc w:val="both"/>
      </w:pPr>
      <w:r w:rsidRPr="000336A5">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49D5C350" w14:textId="77777777" w:rsidR="00CD68B4" w:rsidRPr="000336A5" w:rsidRDefault="00CD68B4" w:rsidP="000C35FB">
      <w:pPr>
        <w:shd w:val="clear" w:color="auto" w:fill="FFFFFF"/>
        <w:tabs>
          <w:tab w:val="num" w:pos="840"/>
          <w:tab w:val="left" w:pos="4517"/>
        </w:tabs>
        <w:spacing w:line="240" w:lineRule="atLeast"/>
        <w:ind w:right="5" w:firstLine="714"/>
        <w:jc w:val="center"/>
      </w:pPr>
    </w:p>
    <w:p w14:paraId="28B2B180" w14:textId="77777777" w:rsidR="00CD68B4" w:rsidRPr="000336A5" w:rsidRDefault="00CD68B4" w:rsidP="000C35FB">
      <w:pPr>
        <w:shd w:val="clear" w:color="auto" w:fill="FFFFFF"/>
        <w:spacing w:line="240" w:lineRule="atLeast"/>
        <w:ind w:left="-142" w:firstLine="714"/>
        <w:jc w:val="center"/>
        <w:rPr>
          <w:b/>
        </w:rPr>
      </w:pPr>
      <w:r w:rsidRPr="000336A5">
        <w:rPr>
          <w:b/>
        </w:rPr>
        <w:t>Статья 4. Дополнительные условия</w:t>
      </w:r>
    </w:p>
    <w:p w14:paraId="6A504261" w14:textId="77777777" w:rsidR="00CD68B4" w:rsidRPr="000336A5" w:rsidRDefault="00CD68B4" w:rsidP="000C35FB">
      <w:pPr>
        <w:widowControl w:val="0"/>
        <w:shd w:val="clear" w:color="auto" w:fill="FFFFFF"/>
        <w:tabs>
          <w:tab w:val="num" w:pos="644"/>
          <w:tab w:val="left" w:pos="1134"/>
        </w:tabs>
        <w:autoSpaceDE w:val="0"/>
        <w:autoSpaceDN w:val="0"/>
        <w:adjustRightInd w:val="0"/>
        <w:spacing w:line="240" w:lineRule="atLeast"/>
        <w:ind w:firstLine="714"/>
        <w:jc w:val="both"/>
        <w:rPr>
          <w:spacing w:val="-3"/>
        </w:rPr>
      </w:pPr>
      <w:r w:rsidRPr="000336A5">
        <w:rPr>
          <w:spacing w:val="-3"/>
        </w:rPr>
        <w:t>4.1. Покупатель самостоятельно оформляет регистрацию Имущества.</w:t>
      </w:r>
    </w:p>
    <w:p w14:paraId="240F7D00" w14:textId="77777777" w:rsidR="00CD68B4" w:rsidRPr="000336A5" w:rsidRDefault="00CD68B4" w:rsidP="000C35FB">
      <w:pPr>
        <w:widowControl w:val="0"/>
        <w:shd w:val="clear" w:color="auto" w:fill="FFFFFF"/>
        <w:tabs>
          <w:tab w:val="num" w:pos="644"/>
          <w:tab w:val="left" w:pos="1134"/>
        </w:tabs>
        <w:autoSpaceDE w:val="0"/>
        <w:autoSpaceDN w:val="0"/>
        <w:adjustRightInd w:val="0"/>
        <w:spacing w:line="240" w:lineRule="atLeast"/>
        <w:ind w:firstLine="714"/>
        <w:jc w:val="both"/>
        <w:rPr>
          <w:spacing w:val="-3"/>
        </w:rPr>
      </w:pPr>
      <w:r w:rsidRPr="000336A5">
        <w:t>4.2. Расходы по регистрации Имущества несет Покупатель.</w:t>
      </w:r>
    </w:p>
    <w:p w14:paraId="013B22D9" w14:textId="77777777" w:rsidR="00CD68B4" w:rsidRPr="000336A5" w:rsidRDefault="00CD68B4" w:rsidP="000C35FB">
      <w:pPr>
        <w:widowControl w:val="0"/>
        <w:shd w:val="clear" w:color="auto" w:fill="FFFFFF"/>
        <w:tabs>
          <w:tab w:val="left" w:pos="1134"/>
        </w:tabs>
        <w:autoSpaceDE w:val="0"/>
        <w:autoSpaceDN w:val="0"/>
        <w:adjustRightInd w:val="0"/>
        <w:spacing w:line="240" w:lineRule="atLeast"/>
        <w:ind w:firstLine="714"/>
        <w:jc w:val="both"/>
        <w:rPr>
          <w:spacing w:val="-3"/>
        </w:rPr>
      </w:pPr>
      <w:r w:rsidRPr="000336A5">
        <w:t>4.3. Покупатель не осуществляет никаких полномочий в отношении Имущества до подписания Акта приема-передачи Имущества.</w:t>
      </w:r>
    </w:p>
    <w:p w14:paraId="54B49B00" w14:textId="77777777" w:rsidR="00CD68B4" w:rsidRPr="000336A5" w:rsidRDefault="00CD68B4" w:rsidP="000C35FB">
      <w:pPr>
        <w:shd w:val="clear" w:color="auto" w:fill="FFFFFF"/>
        <w:spacing w:line="240" w:lineRule="atLeast"/>
        <w:ind w:firstLine="714"/>
        <w:jc w:val="center"/>
        <w:rPr>
          <w:b/>
          <w:bCs/>
        </w:rPr>
      </w:pPr>
    </w:p>
    <w:p w14:paraId="2FAB235F" w14:textId="77777777" w:rsidR="00CD68B4" w:rsidRPr="000336A5" w:rsidRDefault="00CD68B4" w:rsidP="000C35FB">
      <w:pPr>
        <w:shd w:val="clear" w:color="auto" w:fill="FFFFFF"/>
        <w:spacing w:line="240" w:lineRule="atLeast"/>
        <w:ind w:firstLine="714"/>
        <w:jc w:val="center"/>
        <w:rPr>
          <w:b/>
          <w:bCs/>
        </w:rPr>
      </w:pPr>
      <w:r w:rsidRPr="000336A5">
        <w:rPr>
          <w:b/>
          <w:bCs/>
        </w:rPr>
        <w:t>Статья 5. Ответственность сторон</w:t>
      </w:r>
    </w:p>
    <w:p w14:paraId="5378C6AE" w14:textId="77777777" w:rsidR="00CD68B4" w:rsidRPr="000336A5" w:rsidRDefault="00CD68B4" w:rsidP="000C35FB">
      <w:pPr>
        <w:widowControl w:val="0"/>
        <w:shd w:val="clear" w:color="auto" w:fill="FFFFFF"/>
        <w:tabs>
          <w:tab w:val="num" w:pos="540"/>
          <w:tab w:val="left" w:pos="1134"/>
        </w:tabs>
        <w:autoSpaceDE w:val="0"/>
        <w:autoSpaceDN w:val="0"/>
        <w:adjustRightInd w:val="0"/>
        <w:spacing w:line="240" w:lineRule="atLeast"/>
        <w:ind w:right="5" w:firstLine="714"/>
        <w:jc w:val="both"/>
        <w:rPr>
          <w:spacing w:val="-3"/>
        </w:rPr>
      </w:pPr>
      <w:r w:rsidRPr="000336A5">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5B6AF2E0" w14:textId="77777777" w:rsidR="00CD68B4" w:rsidRPr="000336A5" w:rsidRDefault="00CD68B4" w:rsidP="000C35FB">
      <w:pPr>
        <w:widowControl w:val="0"/>
        <w:shd w:val="clear" w:color="auto" w:fill="FFFFFF"/>
        <w:tabs>
          <w:tab w:val="num" w:pos="540"/>
          <w:tab w:val="left" w:pos="1134"/>
        </w:tabs>
        <w:autoSpaceDE w:val="0"/>
        <w:autoSpaceDN w:val="0"/>
        <w:adjustRightInd w:val="0"/>
        <w:spacing w:line="240" w:lineRule="atLeast"/>
        <w:ind w:right="5" w:firstLine="714"/>
        <w:jc w:val="both"/>
        <w:rPr>
          <w:spacing w:val="-3"/>
        </w:rPr>
      </w:pPr>
      <w:r w:rsidRPr="000336A5">
        <w:t xml:space="preserve">5.2. Просрочка оплаты цены продажи Имущества в сумме и сроки, указанные в </w:t>
      </w:r>
      <w:r w:rsidRPr="000336A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0F46A45" w14:textId="77777777" w:rsidR="00CD68B4" w:rsidRPr="000336A5" w:rsidRDefault="00CD68B4" w:rsidP="000C35FB">
      <w:pPr>
        <w:shd w:val="clear" w:color="auto" w:fill="FFFFFF"/>
        <w:tabs>
          <w:tab w:val="num" w:pos="0"/>
          <w:tab w:val="left" w:pos="1134"/>
        </w:tabs>
        <w:spacing w:line="240" w:lineRule="atLeast"/>
        <w:ind w:right="24" w:firstLine="714"/>
        <w:jc w:val="both"/>
        <w:rPr>
          <w:i/>
          <w:u w:val="single"/>
        </w:rPr>
      </w:pPr>
      <w:r w:rsidRPr="000336A5">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2B9DAC50" w14:textId="77777777" w:rsidR="00CD68B4" w:rsidRPr="000336A5" w:rsidRDefault="00CD68B4" w:rsidP="000C35FB">
      <w:pPr>
        <w:widowControl w:val="0"/>
        <w:shd w:val="clear" w:color="auto" w:fill="FFFFFF"/>
        <w:tabs>
          <w:tab w:val="num" w:pos="540"/>
          <w:tab w:val="left" w:pos="1134"/>
        </w:tabs>
        <w:autoSpaceDE w:val="0"/>
        <w:autoSpaceDN w:val="0"/>
        <w:adjustRightInd w:val="0"/>
        <w:spacing w:line="240" w:lineRule="atLeast"/>
        <w:ind w:firstLine="714"/>
        <w:jc w:val="both"/>
      </w:pPr>
      <w:r w:rsidRPr="000336A5">
        <w:t>5.3.</w:t>
      </w:r>
      <w:r w:rsidRPr="000336A5">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5AE84B55" w14:textId="77777777" w:rsidR="00CD68B4" w:rsidRPr="000336A5" w:rsidRDefault="00CD68B4" w:rsidP="000C35FB">
      <w:pPr>
        <w:widowControl w:val="0"/>
        <w:shd w:val="clear" w:color="auto" w:fill="FFFFFF"/>
        <w:tabs>
          <w:tab w:val="num" w:pos="540"/>
          <w:tab w:val="left" w:pos="1134"/>
        </w:tabs>
        <w:autoSpaceDE w:val="0"/>
        <w:autoSpaceDN w:val="0"/>
        <w:adjustRightInd w:val="0"/>
        <w:spacing w:line="240" w:lineRule="atLeast"/>
        <w:ind w:firstLine="714"/>
        <w:jc w:val="both"/>
        <w:rPr>
          <w:spacing w:val="-4"/>
        </w:rPr>
      </w:pPr>
    </w:p>
    <w:p w14:paraId="1C9EE6A7" w14:textId="77777777" w:rsidR="00CD68B4" w:rsidRPr="000336A5" w:rsidRDefault="00CD68B4" w:rsidP="000C35FB">
      <w:pPr>
        <w:shd w:val="clear" w:color="auto" w:fill="FFFFFF"/>
        <w:spacing w:line="240" w:lineRule="atLeast"/>
        <w:ind w:firstLine="714"/>
        <w:jc w:val="center"/>
        <w:rPr>
          <w:b/>
          <w:bCs/>
        </w:rPr>
      </w:pPr>
      <w:r w:rsidRPr="000336A5">
        <w:rPr>
          <w:b/>
          <w:bCs/>
        </w:rPr>
        <w:t>Статья 6. Срок действия договора</w:t>
      </w:r>
    </w:p>
    <w:p w14:paraId="1703684A" w14:textId="77777777" w:rsidR="00CD68B4" w:rsidRPr="000336A5" w:rsidRDefault="00CD68B4" w:rsidP="000C35FB">
      <w:pPr>
        <w:shd w:val="clear" w:color="auto" w:fill="FFFFFF"/>
        <w:spacing w:line="240" w:lineRule="atLeast"/>
        <w:ind w:right="5" w:firstLine="714"/>
        <w:jc w:val="both"/>
      </w:pPr>
      <w:r w:rsidRPr="000336A5">
        <w:t>Договор вступает в силу с момента его подписания Сторонами и прекращает свое действие:</w:t>
      </w:r>
    </w:p>
    <w:p w14:paraId="78C4ADA1" w14:textId="77777777" w:rsidR="00CD68B4" w:rsidRPr="000336A5" w:rsidRDefault="00CD68B4" w:rsidP="000C35FB">
      <w:pPr>
        <w:widowControl w:val="0"/>
        <w:shd w:val="clear" w:color="auto" w:fill="FFFFFF"/>
        <w:tabs>
          <w:tab w:val="left" w:pos="970"/>
        </w:tabs>
        <w:autoSpaceDE w:val="0"/>
        <w:autoSpaceDN w:val="0"/>
        <w:adjustRightInd w:val="0"/>
        <w:spacing w:line="240" w:lineRule="atLeast"/>
        <w:ind w:firstLine="714"/>
      </w:pPr>
      <w:r w:rsidRPr="000336A5">
        <w:t>- исполнением Сторонами своих обязательств по Договору;</w:t>
      </w:r>
    </w:p>
    <w:p w14:paraId="2C45F605" w14:textId="77777777" w:rsidR="00CD68B4" w:rsidRPr="000336A5" w:rsidRDefault="00CD68B4" w:rsidP="000C35FB">
      <w:pPr>
        <w:widowControl w:val="0"/>
        <w:shd w:val="clear" w:color="auto" w:fill="FFFFFF"/>
        <w:tabs>
          <w:tab w:val="left" w:pos="970"/>
        </w:tabs>
        <w:autoSpaceDE w:val="0"/>
        <w:autoSpaceDN w:val="0"/>
        <w:adjustRightInd w:val="0"/>
        <w:spacing w:line="240" w:lineRule="atLeast"/>
        <w:ind w:firstLine="714"/>
      </w:pPr>
      <w:r w:rsidRPr="000336A5">
        <w:t>- расторжением Договора;</w:t>
      </w:r>
    </w:p>
    <w:p w14:paraId="12FBF376" w14:textId="77777777" w:rsidR="00CD68B4" w:rsidRPr="000336A5" w:rsidRDefault="00CD68B4" w:rsidP="000C35FB">
      <w:pPr>
        <w:widowControl w:val="0"/>
        <w:shd w:val="clear" w:color="auto" w:fill="FFFFFF"/>
        <w:tabs>
          <w:tab w:val="left" w:pos="0"/>
        </w:tabs>
        <w:autoSpaceDE w:val="0"/>
        <w:autoSpaceDN w:val="0"/>
        <w:adjustRightInd w:val="0"/>
        <w:spacing w:line="240" w:lineRule="atLeast"/>
        <w:ind w:firstLine="714"/>
        <w:jc w:val="both"/>
      </w:pPr>
      <w:r w:rsidRPr="000336A5">
        <w:lastRenderedPageBreak/>
        <w:t>- по иным основаниям, предусмотренным действующим законодательством Российской Федерации.</w:t>
      </w:r>
    </w:p>
    <w:p w14:paraId="66B7C0F1" w14:textId="77777777" w:rsidR="00CD68B4" w:rsidRPr="000336A5" w:rsidRDefault="00CD68B4" w:rsidP="000C35FB">
      <w:pPr>
        <w:widowControl w:val="0"/>
        <w:shd w:val="clear" w:color="auto" w:fill="FFFFFF"/>
        <w:tabs>
          <w:tab w:val="left" w:pos="0"/>
        </w:tabs>
        <w:autoSpaceDE w:val="0"/>
        <w:autoSpaceDN w:val="0"/>
        <w:adjustRightInd w:val="0"/>
        <w:spacing w:line="240" w:lineRule="atLeast"/>
        <w:ind w:firstLine="714"/>
        <w:jc w:val="both"/>
      </w:pPr>
    </w:p>
    <w:p w14:paraId="3271DDE7" w14:textId="77777777" w:rsidR="00CD68B4" w:rsidRPr="000336A5" w:rsidRDefault="00CD68B4" w:rsidP="000C35FB">
      <w:pPr>
        <w:shd w:val="clear" w:color="auto" w:fill="FFFFFF"/>
        <w:spacing w:line="240" w:lineRule="atLeast"/>
        <w:ind w:firstLine="714"/>
        <w:jc w:val="center"/>
        <w:rPr>
          <w:b/>
          <w:bCs/>
        </w:rPr>
      </w:pPr>
      <w:r w:rsidRPr="000336A5">
        <w:rPr>
          <w:b/>
          <w:bCs/>
        </w:rPr>
        <w:t xml:space="preserve">Статья </w:t>
      </w:r>
      <w:r w:rsidRPr="000336A5">
        <w:t xml:space="preserve">7. </w:t>
      </w:r>
      <w:r w:rsidRPr="000336A5">
        <w:rPr>
          <w:b/>
          <w:bCs/>
        </w:rPr>
        <w:t>Заключительные положения</w:t>
      </w:r>
    </w:p>
    <w:p w14:paraId="555AC687" w14:textId="77777777" w:rsidR="00CD68B4" w:rsidRPr="000336A5" w:rsidRDefault="00CD68B4" w:rsidP="000C35FB">
      <w:pPr>
        <w:numPr>
          <w:ilvl w:val="1"/>
          <w:numId w:val="23"/>
        </w:numPr>
        <w:shd w:val="clear" w:color="auto" w:fill="FFFFFF"/>
        <w:tabs>
          <w:tab w:val="clear" w:pos="1753"/>
          <w:tab w:val="left" w:pos="840"/>
          <w:tab w:val="num" w:pos="1134"/>
          <w:tab w:val="num" w:pos="1469"/>
          <w:tab w:val="num" w:pos="10683"/>
        </w:tabs>
        <w:spacing w:line="240" w:lineRule="atLeast"/>
        <w:ind w:left="0" w:firstLine="714"/>
        <w:jc w:val="both"/>
      </w:pPr>
      <w:r w:rsidRPr="000336A5">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167EFA31" w14:textId="77777777" w:rsidR="00CD68B4" w:rsidRPr="000336A5" w:rsidRDefault="00CD68B4" w:rsidP="000C35FB">
      <w:pPr>
        <w:numPr>
          <w:ilvl w:val="1"/>
          <w:numId w:val="23"/>
        </w:numPr>
        <w:shd w:val="clear" w:color="auto" w:fill="FFFFFF"/>
        <w:tabs>
          <w:tab w:val="clear" w:pos="1753"/>
          <w:tab w:val="left" w:pos="840"/>
          <w:tab w:val="num" w:pos="1134"/>
          <w:tab w:val="num" w:pos="1469"/>
          <w:tab w:val="num" w:pos="10683"/>
        </w:tabs>
        <w:spacing w:line="240" w:lineRule="atLeast"/>
        <w:ind w:left="0" w:firstLine="714"/>
        <w:jc w:val="both"/>
      </w:pPr>
      <w:r w:rsidRPr="000336A5">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2050F8C7" w14:textId="77777777" w:rsidR="00CD68B4" w:rsidRPr="000336A5" w:rsidRDefault="00CD68B4" w:rsidP="000C35FB">
      <w:pPr>
        <w:numPr>
          <w:ilvl w:val="1"/>
          <w:numId w:val="23"/>
        </w:numPr>
        <w:shd w:val="clear" w:color="auto" w:fill="FFFFFF"/>
        <w:tabs>
          <w:tab w:val="clear" w:pos="1753"/>
          <w:tab w:val="left" w:pos="840"/>
          <w:tab w:val="num" w:pos="1134"/>
          <w:tab w:val="num" w:pos="10683"/>
        </w:tabs>
        <w:ind w:left="0" w:firstLine="714"/>
        <w:jc w:val="both"/>
      </w:pPr>
      <w:r w:rsidRPr="000336A5">
        <w:t xml:space="preserve">Договор составлен в </w:t>
      </w:r>
      <w:r w:rsidRPr="000336A5">
        <w:rPr>
          <w:i/>
          <w:iCs/>
          <w:u w:val="single"/>
        </w:rPr>
        <w:t>двух</w:t>
      </w:r>
      <w:r w:rsidRPr="000336A5">
        <w:rPr>
          <w:i/>
          <w:iCs/>
        </w:rPr>
        <w:t xml:space="preserve"> </w:t>
      </w:r>
      <w:r w:rsidRPr="000336A5">
        <w:t xml:space="preserve">экземплярах, имеющих одинаковую юридическую силу, </w:t>
      </w:r>
      <w:r w:rsidRPr="000336A5">
        <w:rPr>
          <w:i/>
          <w:iCs/>
          <w:u w:val="single"/>
        </w:rPr>
        <w:t>один</w:t>
      </w:r>
      <w:r w:rsidRPr="000336A5">
        <w:rPr>
          <w:i/>
          <w:iCs/>
        </w:rPr>
        <w:t xml:space="preserve"> </w:t>
      </w:r>
      <w:r w:rsidRPr="000336A5">
        <w:t xml:space="preserve">из которых находится у Покупателя, </w:t>
      </w:r>
      <w:r w:rsidRPr="000336A5">
        <w:rPr>
          <w:i/>
          <w:iCs/>
          <w:u w:val="single"/>
        </w:rPr>
        <w:t>второй</w:t>
      </w:r>
      <w:r w:rsidRPr="000336A5">
        <w:rPr>
          <w:i/>
          <w:iCs/>
        </w:rPr>
        <w:t xml:space="preserve"> у </w:t>
      </w:r>
      <w:r w:rsidRPr="000336A5">
        <w:t>Продавца.</w:t>
      </w:r>
    </w:p>
    <w:p w14:paraId="5D64AF00" w14:textId="77777777" w:rsidR="00CD68B4" w:rsidRPr="000336A5" w:rsidRDefault="00CD68B4" w:rsidP="000C35FB">
      <w:pPr>
        <w:shd w:val="clear" w:color="auto" w:fill="FFFFFF"/>
        <w:tabs>
          <w:tab w:val="left" w:pos="840"/>
        </w:tabs>
        <w:ind w:firstLine="714"/>
        <w:jc w:val="both"/>
      </w:pPr>
    </w:p>
    <w:p w14:paraId="7A9A827D" w14:textId="77777777" w:rsidR="00CD68B4" w:rsidRPr="000336A5" w:rsidRDefault="00CD68B4" w:rsidP="000C35FB">
      <w:pPr>
        <w:shd w:val="clear" w:color="auto" w:fill="FFFFFF"/>
        <w:tabs>
          <w:tab w:val="left" w:pos="5918"/>
        </w:tabs>
        <w:ind w:firstLine="714"/>
        <w:jc w:val="center"/>
        <w:rPr>
          <w:b/>
          <w:bCs/>
        </w:rPr>
      </w:pPr>
      <w:r w:rsidRPr="000336A5">
        <w:rPr>
          <w:b/>
          <w:bCs/>
        </w:rPr>
        <w:t>Статья 8. Реквизиты Сторон</w:t>
      </w:r>
    </w:p>
    <w:p w14:paraId="148D0068" w14:textId="77777777" w:rsidR="00CD68B4" w:rsidRPr="000336A5" w:rsidRDefault="00CD68B4" w:rsidP="000C35FB">
      <w:pPr>
        <w:shd w:val="clear" w:color="auto" w:fill="FFFFFF"/>
        <w:tabs>
          <w:tab w:val="left" w:pos="5918"/>
        </w:tabs>
        <w:ind w:firstLine="714"/>
        <w:rPr>
          <w:b/>
          <w:bCs/>
        </w:rPr>
      </w:pPr>
    </w:p>
    <w:p w14:paraId="0055472A" w14:textId="77777777" w:rsidR="00CD68B4" w:rsidRPr="000336A5" w:rsidRDefault="00CD68B4" w:rsidP="000C35FB">
      <w:pPr>
        <w:shd w:val="clear" w:color="auto" w:fill="FFFFFF"/>
        <w:tabs>
          <w:tab w:val="left" w:pos="5040"/>
        </w:tabs>
        <w:ind w:firstLine="714"/>
        <w:jc w:val="center"/>
      </w:pPr>
      <w:r w:rsidRPr="000336A5">
        <w:rPr>
          <w:b/>
          <w:bCs/>
          <w:i/>
          <w:iCs/>
        </w:rPr>
        <w:t>ПРОДАВЕЦ:</w:t>
      </w:r>
      <w:r w:rsidRPr="000336A5">
        <w:rPr>
          <w:b/>
          <w:bCs/>
          <w:i/>
          <w:iCs/>
        </w:rPr>
        <w:tab/>
        <w:t>ПОКУПАТЕЛЬ:</w:t>
      </w:r>
    </w:p>
    <w:p w14:paraId="6297BE45" w14:textId="77777777" w:rsidR="00CD68B4" w:rsidRPr="000336A5" w:rsidRDefault="00CD68B4" w:rsidP="000C35FB">
      <w:pPr>
        <w:shd w:val="clear" w:color="auto" w:fill="FFFFFF"/>
        <w:tabs>
          <w:tab w:val="left" w:pos="4973"/>
        </w:tabs>
        <w:ind w:firstLine="714"/>
        <w:rPr>
          <w:iCs/>
        </w:rPr>
      </w:pPr>
    </w:p>
    <w:tbl>
      <w:tblPr>
        <w:tblW w:w="0" w:type="auto"/>
        <w:tblInd w:w="-72" w:type="dxa"/>
        <w:tblLook w:val="01E0" w:firstRow="1" w:lastRow="1" w:firstColumn="1" w:lastColumn="1" w:noHBand="0" w:noVBand="0"/>
      </w:tblPr>
      <w:tblGrid>
        <w:gridCol w:w="4791"/>
        <w:gridCol w:w="5062"/>
      </w:tblGrid>
      <w:tr w:rsidR="00CD68B4" w:rsidRPr="000336A5" w14:paraId="5B4F037E" w14:textId="77777777" w:rsidTr="00BB792D">
        <w:tc>
          <w:tcPr>
            <w:tcW w:w="4860" w:type="dxa"/>
          </w:tcPr>
          <w:p w14:paraId="726B36C1" w14:textId="77777777" w:rsidR="00CD68B4" w:rsidRPr="000336A5" w:rsidRDefault="00CD68B4" w:rsidP="000C35FB">
            <w:pPr>
              <w:spacing w:line="254" w:lineRule="auto"/>
              <w:ind w:hanging="24"/>
              <w:jc w:val="both"/>
              <w:rPr>
                <w:lang w:eastAsia="en-US"/>
              </w:rPr>
            </w:pPr>
            <w:proofErr w:type="spellStart"/>
            <w:r w:rsidRPr="000336A5">
              <w:rPr>
                <w:lang w:eastAsia="en-US"/>
              </w:rPr>
              <w:t>Минимущество</w:t>
            </w:r>
            <w:proofErr w:type="spellEnd"/>
            <w:r w:rsidRPr="000336A5">
              <w:rPr>
                <w:lang w:eastAsia="en-US"/>
              </w:rPr>
              <w:t xml:space="preserve"> КБР</w:t>
            </w:r>
          </w:p>
          <w:p w14:paraId="1620829A" w14:textId="77777777" w:rsidR="00CD68B4" w:rsidRPr="000336A5" w:rsidRDefault="00CD68B4" w:rsidP="000C35FB">
            <w:pPr>
              <w:spacing w:line="254" w:lineRule="auto"/>
              <w:ind w:hanging="24"/>
              <w:jc w:val="both"/>
              <w:rPr>
                <w:lang w:eastAsia="en-US"/>
              </w:rPr>
            </w:pPr>
            <w:r w:rsidRPr="000336A5">
              <w:rPr>
                <w:lang w:eastAsia="en-US"/>
              </w:rPr>
              <w:t>360028, КБР, г. Нальчик, пр. Ленина, 27</w:t>
            </w:r>
          </w:p>
          <w:p w14:paraId="61A37B86" w14:textId="59046688" w:rsidR="000C35FB"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ИНН 0721017836, КПП 072501001,</w:t>
            </w:r>
          </w:p>
          <w:p w14:paraId="783F046A" w14:textId="5AF1022A" w:rsidR="00CD68B4" w:rsidRPr="000336A5" w:rsidRDefault="000C35FB" w:rsidP="000C35FB">
            <w:pPr>
              <w:overflowPunct w:val="0"/>
              <w:autoSpaceDE w:val="0"/>
              <w:autoSpaceDN w:val="0"/>
              <w:adjustRightInd w:val="0"/>
              <w:spacing w:line="254" w:lineRule="auto"/>
              <w:ind w:hanging="24"/>
              <w:jc w:val="both"/>
              <w:textAlignment w:val="baseline"/>
              <w:rPr>
                <w:lang w:eastAsia="en-US"/>
              </w:rPr>
            </w:pPr>
            <w:r>
              <w:rPr>
                <w:lang w:eastAsia="en-US"/>
              </w:rPr>
              <w:t xml:space="preserve">УФК по КБР, </w:t>
            </w:r>
          </w:p>
          <w:p w14:paraId="7ECA321E" w14:textId="77777777" w:rsidR="000C35FB" w:rsidRDefault="000C35FB" w:rsidP="000C35FB">
            <w:pPr>
              <w:overflowPunct w:val="0"/>
              <w:autoSpaceDE w:val="0"/>
              <w:autoSpaceDN w:val="0"/>
              <w:adjustRightInd w:val="0"/>
              <w:spacing w:line="254" w:lineRule="auto"/>
              <w:ind w:hanging="24"/>
              <w:jc w:val="both"/>
              <w:textAlignment w:val="baseline"/>
              <w:rPr>
                <w:lang w:eastAsia="en-US"/>
              </w:rPr>
            </w:pPr>
            <w:r w:rsidRPr="000C35FB">
              <w:rPr>
                <w:lang w:eastAsia="en-US"/>
              </w:rPr>
              <w:t xml:space="preserve">ОКЦ № 14 ЮГУ Банка России//УФК по Кабардино-Балкарской Республике </w:t>
            </w:r>
            <w:r>
              <w:rPr>
                <w:lang w:eastAsia="en-US"/>
              </w:rPr>
              <w:br/>
            </w:r>
            <w:r w:rsidRPr="000C35FB">
              <w:rPr>
                <w:lang w:eastAsia="en-US"/>
              </w:rPr>
              <w:t>г. Нальчик</w:t>
            </w:r>
          </w:p>
          <w:p w14:paraId="0E85666A" w14:textId="22BBB55C" w:rsidR="00CD68B4" w:rsidRPr="000336A5"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счет 03100643000000010400,</w:t>
            </w:r>
          </w:p>
          <w:p w14:paraId="2EB6AAA7" w14:textId="088B5128" w:rsidR="00CD68B4" w:rsidRPr="000336A5"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к/с 40102810145370000070,</w:t>
            </w:r>
          </w:p>
          <w:p w14:paraId="30BDA0B6" w14:textId="77777777" w:rsidR="00CD68B4" w:rsidRPr="000336A5"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БИК 018327106,</w:t>
            </w:r>
          </w:p>
          <w:p w14:paraId="75CB2A00" w14:textId="63B532DC" w:rsidR="00CD68B4" w:rsidRPr="000336A5"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Код 96611402023020000410,</w:t>
            </w:r>
          </w:p>
          <w:p w14:paraId="0E173192" w14:textId="77777777" w:rsidR="00CD68B4" w:rsidRPr="000336A5" w:rsidRDefault="00CD68B4" w:rsidP="000C35FB">
            <w:pPr>
              <w:overflowPunct w:val="0"/>
              <w:autoSpaceDE w:val="0"/>
              <w:autoSpaceDN w:val="0"/>
              <w:adjustRightInd w:val="0"/>
              <w:spacing w:line="254" w:lineRule="auto"/>
              <w:ind w:hanging="24"/>
              <w:jc w:val="both"/>
              <w:textAlignment w:val="baseline"/>
              <w:rPr>
                <w:lang w:eastAsia="en-US"/>
              </w:rPr>
            </w:pPr>
            <w:r w:rsidRPr="000336A5">
              <w:rPr>
                <w:lang w:eastAsia="en-US"/>
              </w:rPr>
              <w:t>ОКТМО 83701000001</w:t>
            </w:r>
          </w:p>
          <w:p w14:paraId="2AD57359" w14:textId="77777777" w:rsidR="00CD68B4" w:rsidRPr="000336A5" w:rsidRDefault="00CD68B4" w:rsidP="000C35FB">
            <w:pPr>
              <w:overflowPunct w:val="0"/>
              <w:autoSpaceDE w:val="0"/>
              <w:autoSpaceDN w:val="0"/>
              <w:adjustRightInd w:val="0"/>
              <w:spacing w:line="254" w:lineRule="auto"/>
              <w:ind w:firstLine="714"/>
              <w:textAlignment w:val="baseline"/>
              <w:rPr>
                <w:lang w:eastAsia="en-US"/>
              </w:rPr>
            </w:pPr>
          </w:p>
        </w:tc>
        <w:tc>
          <w:tcPr>
            <w:tcW w:w="5220" w:type="dxa"/>
          </w:tcPr>
          <w:p w14:paraId="59B6F7D8" w14:textId="77777777" w:rsidR="00CD68B4" w:rsidRPr="000336A5" w:rsidRDefault="00CD68B4" w:rsidP="000C35FB">
            <w:pPr>
              <w:spacing w:line="254" w:lineRule="auto"/>
              <w:ind w:firstLine="714"/>
              <w:rPr>
                <w:lang w:eastAsia="en-US"/>
              </w:rPr>
            </w:pPr>
          </w:p>
        </w:tc>
      </w:tr>
    </w:tbl>
    <w:p w14:paraId="0145D371" w14:textId="77777777" w:rsidR="00CD68B4" w:rsidRPr="000336A5" w:rsidRDefault="00CD68B4" w:rsidP="000C35FB">
      <w:pPr>
        <w:ind w:firstLine="714"/>
        <w:jc w:val="center"/>
        <w:rPr>
          <w:b/>
        </w:rPr>
      </w:pPr>
      <w:r w:rsidRPr="000336A5">
        <w:rPr>
          <w:b/>
        </w:rPr>
        <w:t>Подписи Сторон</w:t>
      </w:r>
    </w:p>
    <w:p w14:paraId="6ECD4148" w14:textId="77777777" w:rsidR="00CD68B4" w:rsidRPr="000336A5" w:rsidRDefault="00CD68B4" w:rsidP="000C35FB">
      <w:pPr>
        <w:ind w:firstLine="714"/>
        <w:jc w:val="center"/>
        <w:rPr>
          <w:b/>
        </w:rPr>
      </w:pPr>
    </w:p>
    <w:tbl>
      <w:tblPr>
        <w:tblW w:w="10125" w:type="dxa"/>
        <w:jc w:val="center"/>
        <w:tblLayout w:type="fixed"/>
        <w:tblLook w:val="04A0" w:firstRow="1" w:lastRow="0" w:firstColumn="1" w:lastColumn="0" w:noHBand="0" w:noVBand="1"/>
      </w:tblPr>
      <w:tblGrid>
        <w:gridCol w:w="5018"/>
        <w:gridCol w:w="5107"/>
      </w:tblGrid>
      <w:tr w:rsidR="00CD68B4" w:rsidRPr="000336A5" w14:paraId="0F4C70D0" w14:textId="77777777" w:rsidTr="00BB792D">
        <w:trPr>
          <w:trHeight w:val="940"/>
          <w:jc w:val="center"/>
        </w:trPr>
        <w:tc>
          <w:tcPr>
            <w:tcW w:w="5015" w:type="dxa"/>
          </w:tcPr>
          <w:p w14:paraId="534E5FF1" w14:textId="77777777" w:rsidR="00CD68B4" w:rsidRPr="000336A5" w:rsidRDefault="00CD68B4" w:rsidP="000C35FB">
            <w:pPr>
              <w:spacing w:line="254" w:lineRule="auto"/>
              <w:ind w:firstLine="714"/>
              <w:rPr>
                <w:i/>
                <w:lang w:eastAsia="en-US"/>
              </w:rPr>
            </w:pPr>
            <w:r w:rsidRPr="000336A5">
              <w:rPr>
                <w:i/>
                <w:lang w:eastAsia="en-US"/>
              </w:rPr>
              <w:t xml:space="preserve">от Продавца </w:t>
            </w:r>
          </w:p>
          <w:p w14:paraId="00C37E71" w14:textId="77777777" w:rsidR="00CD68B4" w:rsidRPr="000336A5" w:rsidRDefault="00CD68B4" w:rsidP="000C35FB">
            <w:pPr>
              <w:spacing w:line="254" w:lineRule="auto"/>
              <w:ind w:firstLine="714"/>
              <w:rPr>
                <w:lang w:eastAsia="en-US"/>
              </w:rPr>
            </w:pPr>
          </w:p>
          <w:p w14:paraId="66D65904" w14:textId="77777777" w:rsidR="00CD68B4" w:rsidRPr="000336A5" w:rsidRDefault="00CD68B4" w:rsidP="000C35FB">
            <w:pPr>
              <w:spacing w:line="254" w:lineRule="auto"/>
              <w:ind w:firstLine="714"/>
              <w:rPr>
                <w:lang w:eastAsia="en-US"/>
              </w:rPr>
            </w:pPr>
          </w:p>
          <w:p w14:paraId="4821CF7C" w14:textId="77777777" w:rsidR="00CD68B4" w:rsidRPr="000336A5" w:rsidRDefault="00CD68B4" w:rsidP="000C35FB">
            <w:pPr>
              <w:spacing w:line="254" w:lineRule="auto"/>
              <w:ind w:firstLine="714"/>
              <w:rPr>
                <w:lang w:eastAsia="en-US"/>
              </w:rPr>
            </w:pPr>
            <w:r w:rsidRPr="000336A5">
              <w:rPr>
                <w:i/>
                <w:lang w:eastAsia="en-US"/>
              </w:rPr>
              <w:t xml:space="preserve">____________________ / </w:t>
            </w:r>
            <w:r w:rsidRPr="000336A5">
              <w:rPr>
                <w:lang w:eastAsia="en-US"/>
              </w:rPr>
              <w:t>___________</w:t>
            </w:r>
            <w:r w:rsidRPr="000336A5">
              <w:rPr>
                <w:i/>
                <w:lang w:eastAsia="en-US"/>
              </w:rPr>
              <w:t xml:space="preserve"> /</w:t>
            </w:r>
          </w:p>
          <w:p w14:paraId="5421B5F7" w14:textId="77777777" w:rsidR="00CD68B4" w:rsidRPr="000336A5" w:rsidRDefault="00CD68B4" w:rsidP="000C35FB">
            <w:pPr>
              <w:spacing w:line="254" w:lineRule="auto"/>
              <w:ind w:firstLine="714"/>
              <w:rPr>
                <w:sz w:val="20"/>
                <w:szCs w:val="20"/>
                <w:lang w:eastAsia="en-US"/>
              </w:rPr>
            </w:pPr>
            <w:r w:rsidRPr="000336A5">
              <w:rPr>
                <w:sz w:val="20"/>
                <w:szCs w:val="20"/>
                <w:lang w:eastAsia="en-US"/>
              </w:rPr>
              <w:t>М.П.</w:t>
            </w:r>
          </w:p>
        </w:tc>
        <w:tc>
          <w:tcPr>
            <w:tcW w:w="5103" w:type="dxa"/>
          </w:tcPr>
          <w:p w14:paraId="2C4EB07B" w14:textId="77777777" w:rsidR="00CD68B4" w:rsidRPr="000336A5" w:rsidRDefault="00CD68B4" w:rsidP="000C35FB">
            <w:pPr>
              <w:spacing w:line="254" w:lineRule="auto"/>
              <w:ind w:firstLine="714"/>
              <w:rPr>
                <w:i/>
                <w:lang w:eastAsia="en-US"/>
              </w:rPr>
            </w:pPr>
            <w:r w:rsidRPr="000336A5">
              <w:rPr>
                <w:i/>
                <w:lang w:eastAsia="en-US"/>
              </w:rPr>
              <w:t>от Покупателя</w:t>
            </w:r>
          </w:p>
          <w:p w14:paraId="61D519CD" w14:textId="77777777" w:rsidR="00CD68B4" w:rsidRPr="000336A5" w:rsidRDefault="00CD68B4" w:rsidP="000C35FB">
            <w:pPr>
              <w:spacing w:line="254" w:lineRule="auto"/>
              <w:ind w:firstLine="714"/>
              <w:rPr>
                <w:lang w:eastAsia="en-US"/>
              </w:rPr>
            </w:pPr>
          </w:p>
          <w:p w14:paraId="474BB360" w14:textId="77777777" w:rsidR="00CD68B4" w:rsidRPr="000336A5" w:rsidRDefault="00CD68B4" w:rsidP="000C35FB">
            <w:pPr>
              <w:spacing w:line="254" w:lineRule="auto"/>
              <w:ind w:firstLine="714"/>
              <w:rPr>
                <w:lang w:eastAsia="en-US"/>
              </w:rPr>
            </w:pPr>
          </w:p>
          <w:p w14:paraId="3E2D44EA" w14:textId="77777777" w:rsidR="00CD68B4" w:rsidRPr="000336A5" w:rsidRDefault="00CD68B4" w:rsidP="000C35FB">
            <w:pPr>
              <w:spacing w:line="254" w:lineRule="auto"/>
              <w:ind w:firstLine="714"/>
              <w:rPr>
                <w:lang w:eastAsia="en-US"/>
              </w:rPr>
            </w:pPr>
            <w:r w:rsidRPr="000336A5">
              <w:rPr>
                <w:i/>
                <w:lang w:eastAsia="en-US"/>
              </w:rPr>
              <w:t xml:space="preserve">____________________ / </w:t>
            </w:r>
            <w:r w:rsidRPr="000336A5">
              <w:rPr>
                <w:lang w:eastAsia="en-US"/>
              </w:rPr>
              <w:t xml:space="preserve">____________ </w:t>
            </w:r>
            <w:r w:rsidRPr="000336A5">
              <w:rPr>
                <w:i/>
                <w:lang w:eastAsia="en-US"/>
              </w:rPr>
              <w:t>/</w:t>
            </w:r>
          </w:p>
          <w:p w14:paraId="69B99315" w14:textId="77777777" w:rsidR="00CD68B4" w:rsidRPr="000336A5" w:rsidRDefault="00CD68B4" w:rsidP="000C35FB">
            <w:pPr>
              <w:spacing w:line="254" w:lineRule="auto"/>
              <w:ind w:firstLine="714"/>
              <w:rPr>
                <w:sz w:val="20"/>
                <w:szCs w:val="20"/>
                <w:lang w:eastAsia="en-US"/>
              </w:rPr>
            </w:pPr>
            <w:r w:rsidRPr="000336A5">
              <w:rPr>
                <w:sz w:val="20"/>
                <w:szCs w:val="20"/>
                <w:lang w:eastAsia="en-US"/>
              </w:rPr>
              <w:t>М.П.</w:t>
            </w:r>
          </w:p>
        </w:tc>
      </w:tr>
    </w:tbl>
    <w:p w14:paraId="0290896C" w14:textId="77777777" w:rsidR="00CD68B4" w:rsidRPr="000336A5" w:rsidRDefault="00CD68B4" w:rsidP="000C35FB">
      <w:pPr>
        <w:ind w:firstLine="714"/>
        <w:jc w:val="both"/>
      </w:pPr>
    </w:p>
    <w:p w14:paraId="7DF4AE00" w14:textId="77777777" w:rsidR="00CD68B4" w:rsidRPr="000336A5" w:rsidRDefault="00CD68B4" w:rsidP="000C35FB">
      <w:pPr>
        <w:ind w:firstLine="714"/>
        <w:jc w:val="both"/>
      </w:pPr>
    </w:p>
    <w:p w14:paraId="2EC437EE" w14:textId="77777777" w:rsidR="00CD68B4" w:rsidRPr="000336A5" w:rsidRDefault="00CD68B4" w:rsidP="000C35FB">
      <w:pPr>
        <w:shd w:val="clear" w:color="auto" w:fill="FFFFFF"/>
        <w:ind w:right="5" w:firstLine="714"/>
        <w:rPr>
          <w:iCs/>
        </w:rPr>
      </w:pPr>
    </w:p>
    <w:p w14:paraId="38A26EAB" w14:textId="77777777" w:rsidR="00CD68B4" w:rsidRPr="000336A5" w:rsidRDefault="00CD68B4" w:rsidP="000C35FB">
      <w:pPr>
        <w:spacing w:after="160" w:line="259" w:lineRule="auto"/>
        <w:ind w:firstLine="714"/>
        <w:rPr>
          <w:iCs/>
        </w:rPr>
      </w:pPr>
    </w:p>
    <w:p w14:paraId="32BCCB9A" w14:textId="77777777" w:rsidR="00355F9A" w:rsidRPr="00EF3B51" w:rsidRDefault="00355F9A" w:rsidP="000C35FB">
      <w:pPr>
        <w:shd w:val="clear" w:color="auto" w:fill="FFFFFF"/>
        <w:spacing w:line="230" w:lineRule="exact"/>
        <w:ind w:right="-24" w:firstLine="714"/>
        <w:jc w:val="center"/>
      </w:pPr>
    </w:p>
    <w:sectPr w:rsidR="00355F9A" w:rsidRPr="00EF3B51" w:rsidSect="00355E22">
      <w:headerReference w:type="default" r:id="rId15"/>
      <w:headerReference w:type="first" r:id="rId16"/>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2C30E" w14:textId="77777777" w:rsidR="007815D9" w:rsidRDefault="007815D9" w:rsidP="00DB6504">
      <w:r>
        <w:separator/>
      </w:r>
    </w:p>
  </w:endnote>
  <w:endnote w:type="continuationSeparator" w:id="0">
    <w:p w14:paraId="05CF450C" w14:textId="77777777" w:rsidR="007815D9" w:rsidRDefault="007815D9" w:rsidP="00DB6504">
      <w:r>
        <w:continuationSeparator/>
      </w:r>
    </w:p>
  </w:endnote>
  <w:endnote w:type="continuationNotice" w:id="1">
    <w:p w14:paraId="26A8B709" w14:textId="77777777" w:rsidR="007815D9" w:rsidRDefault="007815D9"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A3A6" w14:textId="77777777" w:rsidR="007815D9" w:rsidRDefault="007815D9" w:rsidP="00DB6504">
      <w:r>
        <w:separator/>
      </w:r>
    </w:p>
  </w:footnote>
  <w:footnote w:type="continuationSeparator" w:id="0">
    <w:p w14:paraId="6C736BC7" w14:textId="77777777" w:rsidR="007815D9" w:rsidRDefault="007815D9" w:rsidP="00DB6504">
      <w:r>
        <w:continuationSeparator/>
      </w:r>
    </w:p>
  </w:footnote>
  <w:footnote w:type="continuationNotice" w:id="1">
    <w:p w14:paraId="01EEDB23" w14:textId="77777777" w:rsidR="007815D9" w:rsidRDefault="007815D9" w:rsidP="00DB6504"/>
  </w:footnote>
  <w:footnote w:id="2">
    <w:p w14:paraId="5649B1BB" w14:textId="77777777" w:rsidR="002B27CE" w:rsidRPr="00BC095C" w:rsidRDefault="002B27CE" w:rsidP="00E1491A">
      <w:pPr>
        <w:pStyle w:val="aa"/>
      </w:pPr>
      <w:r>
        <w:rPr>
          <w:rStyle w:val="ac"/>
          <w:rFonts w:eastAsia="Calibri"/>
        </w:rPr>
        <w:footnoteRef/>
      </w:r>
      <w:r w:rsidRPr="00BC095C">
        <w:t xml:space="preserve"> Заполняется при подаче заявки юридическим лицом</w:t>
      </w:r>
    </w:p>
  </w:footnote>
  <w:footnote w:id="3">
    <w:p w14:paraId="64344486" w14:textId="77777777" w:rsidR="002B27CE" w:rsidRPr="00BC095C" w:rsidRDefault="002B27CE" w:rsidP="00E1491A">
      <w:pPr>
        <w:pStyle w:val="aa"/>
      </w:pPr>
      <w:r>
        <w:rPr>
          <w:rStyle w:val="ac"/>
          <w:rFonts w:eastAsia="Calibri"/>
        </w:rPr>
        <w:footnoteRef/>
      </w:r>
      <w:r w:rsidRPr="00BC095C">
        <w:t xml:space="preserve"> 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6FC7BFFD" w:rsidR="002B27CE" w:rsidRDefault="002B27CE">
        <w:pPr>
          <w:pStyle w:val="ae"/>
          <w:jc w:val="center"/>
        </w:pPr>
        <w:r>
          <w:fldChar w:fldCharType="begin"/>
        </w:r>
        <w:r>
          <w:instrText>PAGE   \* MERGEFORMAT</w:instrText>
        </w:r>
        <w:r>
          <w:fldChar w:fldCharType="separate"/>
        </w:r>
        <w:r w:rsidR="00A9385F">
          <w:rPr>
            <w:noProof/>
          </w:rPr>
          <w:t>9</w:t>
        </w:r>
        <w:r>
          <w:fldChar w:fldCharType="end"/>
        </w:r>
      </w:p>
    </w:sdtContent>
  </w:sdt>
  <w:p w14:paraId="5AF44101" w14:textId="77777777" w:rsidR="002B27CE" w:rsidRDefault="002B27CE">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2B27CE" w:rsidRDefault="007815D9">
        <w:pPr>
          <w:pStyle w:val="ae"/>
          <w:jc w:val="center"/>
        </w:pPr>
      </w:p>
    </w:sdtContent>
  </w:sdt>
  <w:p w14:paraId="461FE83E" w14:textId="77777777" w:rsidR="002B27CE" w:rsidRDefault="002B27C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 w15:restartNumberingAfterBreak="0">
    <w:nsid w:val="19B574ED"/>
    <w:multiLevelType w:val="hybridMultilevel"/>
    <w:tmpl w:val="A1FCCB08"/>
    <w:lvl w:ilvl="0" w:tplc="937C7D2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B24FE6"/>
    <w:multiLevelType w:val="hybridMultilevel"/>
    <w:tmpl w:val="EFAC3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753"/>
        </w:tabs>
        <w:ind w:left="175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8"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9"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A4102"/>
    <w:multiLevelType w:val="multilevel"/>
    <w:tmpl w:val="8A56721A"/>
    <w:lvl w:ilvl="0">
      <w:start w:val="1"/>
      <w:numFmt w:val="decimal"/>
      <w:lvlText w:val="%1."/>
      <w:lvlJc w:val="left"/>
      <w:pPr>
        <w:ind w:left="2062"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3"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5" w15:restartNumberingAfterBreak="0">
    <w:nsid w:val="56D62A8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E5C1C3B"/>
    <w:multiLevelType w:val="hybridMultilevel"/>
    <w:tmpl w:val="76BC6D4A"/>
    <w:lvl w:ilvl="0" w:tplc="F2DA3A00">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1" w15:restartNumberingAfterBreak="0">
    <w:nsid w:val="6FC23FDE"/>
    <w:multiLevelType w:val="hybridMultilevel"/>
    <w:tmpl w:val="20DAD610"/>
    <w:lvl w:ilvl="0" w:tplc="E1421ADE">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13"/>
  </w:num>
  <w:num w:numId="5">
    <w:abstractNumId w:val="16"/>
  </w:num>
  <w:num w:numId="6">
    <w:abstractNumId w:val="8"/>
  </w:num>
  <w:num w:numId="7">
    <w:abstractNumId w:val="18"/>
  </w:num>
  <w:num w:numId="8">
    <w:abstractNumId w:val="17"/>
  </w:num>
  <w:num w:numId="9">
    <w:abstractNumId w:val="9"/>
  </w:num>
  <w:num w:numId="10">
    <w:abstractNumId w:val="4"/>
  </w:num>
  <w:num w:numId="11">
    <w:abstractNumId w:val="23"/>
  </w:num>
  <w:num w:numId="12">
    <w:abstractNumId w:val="24"/>
  </w:num>
  <w:num w:numId="13">
    <w:abstractNumId w:val="0"/>
  </w:num>
  <w:num w:numId="14">
    <w:abstractNumId w:val="11"/>
  </w:num>
  <w:num w:numId="15">
    <w:abstractNumId w:val="10"/>
  </w:num>
  <w:num w:numId="16">
    <w:abstractNumId w:val="19"/>
  </w:num>
  <w:num w:numId="17">
    <w:abstractNumId w:val="7"/>
  </w:num>
  <w:num w:numId="18">
    <w:abstractNumId w:val="22"/>
  </w:num>
  <w:num w:numId="19">
    <w:abstractNumId w:val="14"/>
  </w:num>
  <w:num w:numId="20">
    <w:abstractNumId w:val="12"/>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 w:numId="26">
    <w:abstractNumId w:val="20"/>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3C12"/>
    <w:rsid w:val="00007E5E"/>
    <w:rsid w:val="0001293A"/>
    <w:rsid w:val="000138F9"/>
    <w:rsid w:val="000251CD"/>
    <w:rsid w:val="00026A6B"/>
    <w:rsid w:val="000343C7"/>
    <w:rsid w:val="00040021"/>
    <w:rsid w:val="000439A6"/>
    <w:rsid w:val="000470F1"/>
    <w:rsid w:val="00050333"/>
    <w:rsid w:val="00050C71"/>
    <w:rsid w:val="00056E2D"/>
    <w:rsid w:val="0006098D"/>
    <w:rsid w:val="0006203D"/>
    <w:rsid w:val="00062A0B"/>
    <w:rsid w:val="00067C7E"/>
    <w:rsid w:val="000732BF"/>
    <w:rsid w:val="000732F4"/>
    <w:rsid w:val="000765C3"/>
    <w:rsid w:val="0008126A"/>
    <w:rsid w:val="00087E3B"/>
    <w:rsid w:val="000A050B"/>
    <w:rsid w:val="000A2267"/>
    <w:rsid w:val="000A2F54"/>
    <w:rsid w:val="000A6CEC"/>
    <w:rsid w:val="000B1AA2"/>
    <w:rsid w:val="000C35FB"/>
    <w:rsid w:val="000C739E"/>
    <w:rsid w:val="000D03D6"/>
    <w:rsid w:val="000D3AC4"/>
    <w:rsid w:val="000D4AC0"/>
    <w:rsid w:val="000E252E"/>
    <w:rsid w:val="000F140D"/>
    <w:rsid w:val="00105963"/>
    <w:rsid w:val="00112754"/>
    <w:rsid w:val="00112AC8"/>
    <w:rsid w:val="00117AF4"/>
    <w:rsid w:val="00120514"/>
    <w:rsid w:val="00121391"/>
    <w:rsid w:val="00124D30"/>
    <w:rsid w:val="00125342"/>
    <w:rsid w:val="0012678D"/>
    <w:rsid w:val="001369AA"/>
    <w:rsid w:val="001415D9"/>
    <w:rsid w:val="00143AEF"/>
    <w:rsid w:val="00144CCB"/>
    <w:rsid w:val="00147658"/>
    <w:rsid w:val="00155736"/>
    <w:rsid w:val="0017104F"/>
    <w:rsid w:val="00173B80"/>
    <w:rsid w:val="00181B17"/>
    <w:rsid w:val="00186824"/>
    <w:rsid w:val="00195AF4"/>
    <w:rsid w:val="00197832"/>
    <w:rsid w:val="00197AEC"/>
    <w:rsid w:val="001A5049"/>
    <w:rsid w:val="001A518F"/>
    <w:rsid w:val="001A7030"/>
    <w:rsid w:val="001C6B8F"/>
    <w:rsid w:val="001E276B"/>
    <w:rsid w:val="001F109A"/>
    <w:rsid w:val="00206050"/>
    <w:rsid w:val="00225A1D"/>
    <w:rsid w:val="002313AB"/>
    <w:rsid w:val="0023436F"/>
    <w:rsid w:val="00237857"/>
    <w:rsid w:val="00241D8B"/>
    <w:rsid w:val="0024290D"/>
    <w:rsid w:val="00244A57"/>
    <w:rsid w:val="00245D7A"/>
    <w:rsid w:val="002505EB"/>
    <w:rsid w:val="00250B36"/>
    <w:rsid w:val="00252410"/>
    <w:rsid w:val="0025624C"/>
    <w:rsid w:val="00257942"/>
    <w:rsid w:val="0025798A"/>
    <w:rsid w:val="00260BC8"/>
    <w:rsid w:val="00261D7C"/>
    <w:rsid w:val="002625C2"/>
    <w:rsid w:val="002649A4"/>
    <w:rsid w:val="00265FF2"/>
    <w:rsid w:val="002728CF"/>
    <w:rsid w:val="002777E4"/>
    <w:rsid w:val="00282408"/>
    <w:rsid w:val="00286E14"/>
    <w:rsid w:val="00287402"/>
    <w:rsid w:val="00290862"/>
    <w:rsid w:val="002912D7"/>
    <w:rsid w:val="002A2346"/>
    <w:rsid w:val="002A27F7"/>
    <w:rsid w:val="002A7F75"/>
    <w:rsid w:val="002B2165"/>
    <w:rsid w:val="002B27CE"/>
    <w:rsid w:val="002B5061"/>
    <w:rsid w:val="002B60EF"/>
    <w:rsid w:val="002B7428"/>
    <w:rsid w:val="002C0023"/>
    <w:rsid w:val="002C2AD8"/>
    <w:rsid w:val="002C3A55"/>
    <w:rsid w:val="002D4338"/>
    <w:rsid w:val="002E14D3"/>
    <w:rsid w:val="002E4854"/>
    <w:rsid w:val="002E797F"/>
    <w:rsid w:val="002F5C5D"/>
    <w:rsid w:val="002F6A2A"/>
    <w:rsid w:val="002F7085"/>
    <w:rsid w:val="00302A0E"/>
    <w:rsid w:val="00302D6D"/>
    <w:rsid w:val="00304D99"/>
    <w:rsid w:val="00313AB3"/>
    <w:rsid w:val="00320942"/>
    <w:rsid w:val="0032158C"/>
    <w:rsid w:val="00333F6E"/>
    <w:rsid w:val="0033435F"/>
    <w:rsid w:val="00344F7D"/>
    <w:rsid w:val="00345841"/>
    <w:rsid w:val="003468A7"/>
    <w:rsid w:val="00351980"/>
    <w:rsid w:val="00352310"/>
    <w:rsid w:val="003553C1"/>
    <w:rsid w:val="00355A84"/>
    <w:rsid w:val="00355B60"/>
    <w:rsid w:val="00355E22"/>
    <w:rsid w:val="00355F9A"/>
    <w:rsid w:val="00357323"/>
    <w:rsid w:val="00360E32"/>
    <w:rsid w:val="00364CCA"/>
    <w:rsid w:val="003830B5"/>
    <w:rsid w:val="003831B9"/>
    <w:rsid w:val="00383950"/>
    <w:rsid w:val="00383DAD"/>
    <w:rsid w:val="00384CE2"/>
    <w:rsid w:val="00385A88"/>
    <w:rsid w:val="0038779B"/>
    <w:rsid w:val="003937C2"/>
    <w:rsid w:val="003A1112"/>
    <w:rsid w:val="003A3FF1"/>
    <w:rsid w:val="003A6204"/>
    <w:rsid w:val="003B1047"/>
    <w:rsid w:val="003B2EBE"/>
    <w:rsid w:val="003B798A"/>
    <w:rsid w:val="003C41C8"/>
    <w:rsid w:val="003C4800"/>
    <w:rsid w:val="003D56BD"/>
    <w:rsid w:val="003D5CC5"/>
    <w:rsid w:val="003E17A0"/>
    <w:rsid w:val="003E64CA"/>
    <w:rsid w:val="003F0492"/>
    <w:rsid w:val="00404176"/>
    <w:rsid w:val="00420229"/>
    <w:rsid w:val="004371FC"/>
    <w:rsid w:val="00445B81"/>
    <w:rsid w:val="00447E91"/>
    <w:rsid w:val="00450CEA"/>
    <w:rsid w:val="00452AD3"/>
    <w:rsid w:val="00457568"/>
    <w:rsid w:val="00461B7B"/>
    <w:rsid w:val="004801C9"/>
    <w:rsid w:val="00481F01"/>
    <w:rsid w:val="0049049F"/>
    <w:rsid w:val="00490F0D"/>
    <w:rsid w:val="00493019"/>
    <w:rsid w:val="00495D3C"/>
    <w:rsid w:val="004A0887"/>
    <w:rsid w:val="004A4EE3"/>
    <w:rsid w:val="004A784D"/>
    <w:rsid w:val="004B1B97"/>
    <w:rsid w:val="004B4556"/>
    <w:rsid w:val="004B5E30"/>
    <w:rsid w:val="004C40B1"/>
    <w:rsid w:val="004D7CD6"/>
    <w:rsid w:val="004E1890"/>
    <w:rsid w:val="004E27B6"/>
    <w:rsid w:val="004F7B30"/>
    <w:rsid w:val="00501AFC"/>
    <w:rsid w:val="00501E69"/>
    <w:rsid w:val="0050393B"/>
    <w:rsid w:val="005165BC"/>
    <w:rsid w:val="00521213"/>
    <w:rsid w:val="005227D8"/>
    <w:rsid w:val="005242FA"/>
    <w:rsid w:val="00524B68"/>
    <w:rsid w:val="00531ADF"/>
    <w:rsid w:val="0053425C"/>
    <w:rsid w:val="00547125"/>
    <w:rsid w:val="00553665"/>
    <w:rsid w:val="00560DD6"/>
    <w:rsid w:val="00566306"/>
    <w:rsid w:val="005665CA"/>
    <w:rsid w:val="00573967"/>
    <w:rsid w:val="00574AF1"/>
    <w:rsid w:val="00575766"/>
    <w:rsid w:val="00586377"/>
    <w:rsid w:val="0059304A"/>
    <w:rsid w:val="005A0958"/>
    <w:rsid w:val="005A2C48"/>
    <w:rsid w:val="005A5818"/>
    <w:rsid w:val="005A5CE3"/>
    <w:rsid w:val="005A6A12"/>
    <w:rsid w:val="005B26AE"/>
    <w:rsid w:val="005B2D7C"/>
    <w:rsid w:val="005B41F7"/>
    <w:rsid w:val="005B5D4A"/>
    <w:rsid w:val="005D1C4C"/>
    <w:rsid w:val="005D4562"/>
    <w:rsid w:val="005F5FF9"/>
    <w:rsid w:val="005F79C9"/>
    <w:rsid w:val="00601DB9"/>
    <w:rsid w:val="00603D5A"/>
    <w:rsid w:val="0060428A"/>
    <w:rsid w:val="00605B1E"/>
    <w:rsid w:val="006074AE"/>
    <w:rsid w:val="00607647"/>
    <w:rsid w:val="00607B7C"/>
    <w:rsid w:val="00607C21"/>
    <w:rsid w:val="00622653"/>
    <w:rsid w:val="00624C04"/>
    <w:rsid w:val="00630DCB"/>
    <w:rsid w:val="00634400"/>
    <w:rsid w:val="00641557"/>
    <w:rsid w:val="0064261D"/>
    <w:rsid w:val="00657943"/>
    <w:rsid w:val="00661A63"/>
    <w:rsid w:val="006624CF"/>
    <w:rsid w:val="00662681"/>
    <w:rsid w:val="00681FBB"/>
    <w:rsid w:val="006850F9"/>
    <w:rsid w:val="0069027D"/>
    <w:rsid w:val="00694E81"/>
    <w:rsid w:val="00695C8C"/>
    <w:rsid w:val="006965AB"/>
    <w:rsid w:val="006969F2"/>
    <w:rsid w:val="006A12C6"/>
    <w:rsid w:val="006A5886"/>
    <w:rsid w:val="006B2382"/>
    <w:rsid w:val="006B2B8F"/>
    <w:rsid w:val="006B42BA"/>
    <w:rsid w:val="006D1A23"/>
    <w:rsid w:val="006D3743"/>
    <w:rsid w:val="006E0C18"/>
    <w:rsid w:val="006E417D"/>
    <w:rsid w:val="006E4DA9"/>
    <w:rsid w:val="006F1277"/>
    <w:rsid w:val="006F135B"/>
    <w:rsid w:val="006F55FD"/>
    <w:rsid w:val="00701EF6"/>
    <w:rsid w:val="007068A3"/>
    <w:rsid w:val="00706D20"/>
    <w:rsid w:val="00716707"/>
    <w:rsid w:val="00722C54"/>
    <w:rsid w:val="00724442"/>
    <w:rsid w:val="007272CC"/>
    <w:rsid w:val="0072791D"/>
    <w:rsid w:val="00732BB0"/>
    <w:rsid w:val="00735969"/>
    <w:rsid w:val="00736B01"/>
    <w:rsid w:val="00741CEE"/>
    <w:rsid w:val="007425B4"/>
    <w:rsid w:val="00745CA6"/>
    <w:rsid w:val="0075096D"/>
    <w:rsid w:val="00755B64"/>
    <w:rsid w:val="00756BC0"/>
    <w:rsid w:val="00760E6E"/>
    <w:rsid w:val="00766B5C"/>
    <w:rsid w:val="00770F82"/>
    <w:rsid w:val="007745B9"/>
    <w:rsid w:val="0077731B"/>
    <w:rsid w:val="007815D9"/>
    <w:rsid w:val="00781A72"/>
    <w:rsid w:val="00791D9E"/>
    <w:rsid w:val="00792B46"/>
    <w:rsid w:val="007A7F49"/>
    <w:rsid w:val="007B235E"/>
    <w:rsid w:val="007B2A3F"/>
    <w:rsid w:val="007B5D2B"/>
    <w:rsid w:val="007C5F5D"/>
    <w:rsid w:val="007D013C"/>
    <w:rsid w:val="007D0AC5"/>
    <w:rsid w:val="007D2644"/>
    <w:rsid w:val="007D4DE4"/>
    <w:rsid w:val="007D5A4F"/>
    <w:rsid w:val="007D6454"/>
    <w:rsid w:val="007E11B6"/>
    <w:rsid w:val="007E17BD"/>
    <w:rsid w:val="007E2E74"/>
    <w:rsid w:val="007E54C5"/>
    <w:rsid w:val="007F3BEA"/>
    <w:rsid w:val="007F41CB"/>
    <w:rsid w:val="007F6C01"/>
    <w:rsid w:val="00803D2A"/>
    <w:rsid w:val="00806155"/>
    <w:rsid w:val="00806B7E"/>
    <w:rsid w:val="00807909"/>
    <w:rsid w:val="00807D21"/>
    <w:rsid w:val="00811754"/>
    <w:rsid w:val="00816BBB"/>
    <w:rsid w:val="00817FBF"/>
    <w:rsid w:val="00833E9E"/>
    <w:rsid w:val="00836459"/>
    <w:rsid w:val="0084495F"/>
    <w:rsid w:val="00852ECC"/>
    <w:rsid w:val="00857081"/>
    <w:rsid w:val="008678D9"/>
    <w:rsid w:val="00870DA3"/>
    <w:rsid w:val="008723BE"/>
    <w:rsid w:val="00873EDC"/>
    <w:rsid w:val="008755BB"/>
    <w:rsid w:val="00875B3E"/>
    <w:rsid w:val="00875D5F"/>
    <w:rsid w:val="00882856"/>
    <w:rsid w:val="00892696"/>
    <w:rsid w:val="00894EF3"/>
    <w:rsid w:val="0089515B"/>
    <w:rsid w:val="008A0A6E"/>
    <w:rsid w:val="008A222B"/>
    <w:rsid w:val="008A5BCE"/>
    <w:rsid w:val="008A62C2"/>
    <w:rsid w:val="008A6F4F"/>
    <w:rsid w:val="008B6A8F"/>
    <w:rsid w:val="008C2280"/>
    <w:rsid w:val="008D3659"/>
    <w:rsid w:val="008D5F2A"/>
    <w:rsid w:val="008D7F70"/>
    <w:rsid w:val="008E0638"/>
    <w:rsid w:val="008E49C3"/>
    <w:rsid w:val="008E53E3"/>
    <w:rsid w:val="008E7A70"/>
    <w:rsid w:val="008F7774"/>
    <w:rsid w:val="00903ECC"/>
    <w:rsid w:val="009053EF"/>
    <w:rsid w:val="0090713A"/>
    <w:rsid w:val="00907426"/>
    <w:rsid w:val="009156FB"/>
    <w:rsid w:val="009164DB"/>
    <w:rsid w:val="00916D7A"/>
    <w:rsid w:val="009215BD"/>
    <w:rsid w:val="009300A1"/>
    <w:rsid w:val="009315D1"/>
    <w:rsid w:val="00934628"/>
    <w:rsid w:val="00935915"/>
    <w:rsid w:val="0094130A"/>
    <w:rsid w:val="00946FAC"/>
    <w:rsid w:val="009558E7"/>
    <w:rsid w:val="00955D40"/>
    <w:rsid w:val="00964B11"/>
    <w:rsid w:val="009659EC"/>
    <w:rsid w:val="009761BC"/>
    <w:rsid w:val="00981C94"/>
    <w:rsid w:val="009850E6"/>
    <w:rsid w:val="00990556"/>
    <w:rsid w:val="00996D61"/>
    <w:rsid w:val="009B2131"/>
    <w:rsid w:val="009B42FA"/>
    <w:rsid w:val="009B5F04"/>
    <w:rsid w:val="009C0140"/>
    <w:rsid w:val="009C4363"/>
    <w:rsid w:val="009C5DD2"/>
    <w:rsid w:val="009C7EC9"/>
    <w:rsid w:val="009D1D32"/>
    <w:rsid w:val="009D482F"/>
    <w:rsid w:val="009E3669"/>
    <w:rsid w:val="009E3856"/>
    <w:rsid w:val="009F05B5"/>
    <w:rsid w:val="009F66F4"/>
    <w:rsid w:val="00A00A36"/>
    <w:rsid w:val="00A038D4"/>
    <w:rsid w:val="00A06773"/>
    <w:rsid w:val="00A20EE5"/>
    <w:rsid w:val="00A2654B"/>
    <w:rsid w:val="00A3661B"/>
    <w:rsid w:val="00A41F37"/>
    <w:rsid w:val="00A438ED"/>
    <w:rsid w:val="00A44CB3"/>
    <w:rsid w:val="00A45BBD"/>
    <w:rsid w:val="00A511F4"/>
    <w:rsid w:val="00A62FAF"/>
    <w:rsid w:val="00A650BB"/>
    <w:rsid w:val="00A659B5"/>
    <w:rsid w:val="00A65B24"/>
    <w:rsid w:val="00A67D7F"/>
    <w:rsid w:val="00A7084D"/>
    <w:rsid w:val="00A777F8"/>
    <w:rsid w:val="00A80FB7"/>
    <w:rsid w:val="00A81E75"/>
    <w:rsid w:val="00A83AE3"/>
    <w:rsid w:val="00A84C47"/>
    <w:rsid w:val="00A86262"/>
    <w:rsid w:val="00A921B1"/>
    <w:rsid w:val="00A92C41"/>
    <w:rsid w:val="00A9385F"/>
    <w:rsid w:val="00AA2604"/>
    <w:rsid w:val="00AB782E"/>
    <w:rsid w:val="00AC11F5"/>
    <w:rsid w:val="00AC2953"/>
    <w:rsid w:val="00AC6E6D"/>
    <w:rsid w:val="00AC7C0C"/>
    <w:rsid w:val="00AD3CF2"/>
    <w:rsid w:val="00AD4CCD"/>
    <w:rsid w:val="00B0207A"/>
    <w:rsid w:val="00B04535"/>
    <w:rsid w:val="00B05A95"/>
    <w:rsid w:val="00B05AD2"/>
    <w:rsid w:val="00B14632"/>
    <w:rsid w:val="00B1517C"/>
    <w:rsid w:val="00B17F54"/>
    <w:rsid w:val="00B276B2"/>
    <w:rsid w:val="00B36008"/>
    <w:rsid w:val="00B40127"/>
    <w:rsid w:val="00B40B0F"/>
    <w:rsid w:val="00B438B2"/>
    <w:rsid w:val="00B44CA5"/>
    <w:rsid w:val="00B60EF4"/>
    <w:rsid w:val="00B61A61"/>
    <w:rsid w:val="00B62444"/>
    <w:rsid w:val="00B65DDE"/>
    <w:rsid w:val="00B71FF5"/>
    <w:rsid w:val="00B74CBA"/>
    <w:rsid w:val="00B76A86"/>
    <w:rsid w:val="00B81445"/>
    <w:rsid w:val="00B90BD2"/>
    <w:rsid w:val="00B91B46"/>
    <w:rsid w:val="00B92D46"/>
    <w:rsid w:val="00B9396E"/>
    <w:rsid w:val="00B97BAE"/>
    <w:rsid w:val="00BA1E20"/>
    <w:rsid w:val="00BA45B9"/>
    <w:rsid w:val="00BB2348"/>
    <w:rsid w:val="00BB2D38"/>
    <w:rsid w:val="00BB4776"/>
    <w:rsid w:val="00BB524B"/>
    <w:rsid w:val="00BB792D"/>
    <w:rsid w:val="00BC04FB"/>
    <w:rsid w:val="00BC446A"/>
    <w:rsid w:val="00BD57D3"/>
    <w:rsid w:val="00BE141B"/>
    <w:rsid w:val="00BE412C"/>
    <w:rsid w:val="00BF0E0B"/>
    <w:rsid w:val="00BF1A17"/>
    <w:rsid w:val="00BF56B6"/>
    <w:rsid w:val="00C00F24"/>
    <w:rsid w:val="00C019A0"/>
    <w:rsid w:val="00C03C19"/>
    <w:rsid w:val="00C07D92"/>
    <w:rsid w:val="00C13EF4"/>
    <w:rsid w:val="00C1664D"/>
    <w:rsid w:val="00C2062C"/>
    <w:rsid w:val="00C20CE3"/>
    <w:rsid w:val="00C23BD7"/>
    <w:rsid w:val="00C325A0"/>
    <w:rsid w:val="00C3574E"/>
    <w:rsid w:val="00C36801"/>
    <w:rsid w:val="00C43797"/>
    <w:rsid w:val="00C518B6"/>
    <w:rsid w:val="00C52C53"/>
    <w:rsid w:val="00C62CA2"/>
    <w:rsid w:val="00C649CD"/>
    <w:rsid w:val="00C67801"/>
    <w:rsid w:val="00C750F8"/>
    <w:rsid w:val="00C85D16"/>
    <w:rsid w:val="00C87850"/>
    <w:rsid w:val="00C95CBC"/>
    <w:rsid w:val="00C95E1E"/>
    <w:rsid w:val="00CA0940"/>
    <w:rsid w:val="00CA1E33"/>
    <w:rsid w:val="00CA42AA"/>
    <w:rsid w:val="00CA5830"/>
    <w:rsid w:val="00CA5FFD"/>
    <w:rsid w:val="00CB5625"/>
    <w:rsid w:val="00CB75A9"/>
    <w:rsid w:val="00CC057A"/>
    <w:rsid w:val="00CC0BF8"/>
    <w:rsid w:val="00CC1B8C"/>
    <w:rsid w:val="00CC1E9D"/>
    <w:rsid w:val="00CC4C48"/>
    <w:rsid w:val="00CD4737"/>
    <w:rsid w:val="00CD4D74"/>
    <w:rsid w:val="00CD5332"/>
    <w:rsid w:val="00CD68B4"/>
    <w:rsid w:val="00CE0544"/>
    <w:rsid w:val="00CF3A61"/>
    <w:rsid w:val="00CF4350"/>
    <w:rsid w:val="00CF74C9"/>
    <w:rsid w:val="00D017DF"/>
    <w:rsid w:val="00D02802"/>
    <w:rsid w:val="00D05BD7"/>
    <w:rsid w:val="00D071F1"/>
    <w:rsid w:val="00D17DE9"/>
    <w:rsid w:val="00D2131D"/>
    <w:rsid w:val="00D22191"/>
    <w:rsid w:val="00D2361A"/>
    <w:rsid w:val="00D30930"/>
    <w:rsid w:val="00D34A9B"/>
    <w:rsid w:val="00D4154E"/>
    <w:rsid w:val="00D43CAA"/>
    <w:rsid w:val="00D5193F"/>
    <w:rsid w:val="00D52D95"/>
    <w:rsid w:val="00D5504D"/>
    <w:rsid w:val="00D55A2C"/>
    <w:rsid w:val="00D55C04"/>
    <w:rsid w:val="00D57F6A"/>
    <w:rsid w:val="00D63E70"/>
    <w:rsid w:val="00D677A8"/>
    <w:rsid w:val="00D7088E"/>
    <w:rsid w:val="00D70985"/>
    <w:rsid w:val="00D70EFE"/>
    <w:rsid w:val="00D736DD"/>
    <w:rsid w:val="00D76DF0"/>
    <w:rsid w:val="00D8047F"/>
    <w:rsid w:val="00D8404E"/>
    <w:rsid w:val="00D86D17"/>
    <w:rsid w:val="00D93ABB"/>
    <w:rsid w:val="00DA4349"/>
    <w:rsid w:val="00DA56A8"/>
    <w:rsid w:val="00DA6372"/>
    <w:rsid w:val="00DB1033"/>
    <w:rsid w:val="00DB418C"/>
    <w:rsid w:val="00DB6504"/>
    <w:rsid w:val="00DC101F"/>
    <w:rsid w:val="00DC2CDF"/>
    <w:rsid w:val="00DC3C9D"/>
    <w:rsid w:val="00DD2B74"/>
    <w:rsid w:val="00DD5D26"/>
    <w:rsid w:val="00DE32D0"/>
    <w:rsid w:val="00DE69F5"/>
    <w:rsid w:val="00DE7299"/>
    <w:rsid w:val="00DF3865"/>
    <w:rsid w:val="00E0047D"/>
    <w:rsid w:val="00E07F17"/>
    <w:rsid w:val="00E1491A"/>
    <w:rsid w:val="00E16D59"/>
    <w:rsid w:val="00E16F64"/>
    <w:rsid w:val="00E2131E"/>
    <w:rsid w:val="00E2517A"/>
    <w:rsid w:val="00E36469"/>
    <w:rsid w:val="00E378C1"/>
    <w:rsid w:val="00E45845"/>
    <w:rsid w:val="00E47069"/>
    <w:rsid w:val="00E47183"/>
    <w:rsid w:val="00E54873"/>
    <w:rsid w:val="00E55E94"/>
    <w:rsid w:val="00E61F47"/>
    <w:rsid w:val="00E75D33"/>
    <w:rsid w:val="00E8123A"/>
    <w:rsid w:val="00E823C1"/>
    <w:rsid w:val="00E845CB"/>
    <w:rsid w:val="00E86BF9"/>
    <w:rsid w:val="00E92478"/>
    <w:rsid w:val="00E92F0B"/>
    <w:rsid w:val="00EA0DD2"/>
    <w:rsid w:val="00EB4D51"/>
    <w:rsid w:val="00EB75F2"/>
    <w:rsid w:val="00EC7EF8"/>
    <w:rsid w:val="00ED1F5E"/>
    <w:rsid w:val="00ED4700"/>
    <w:rsid w:val="00ED551D"/>
    <w:rsid w:val="00EE0B75"/>
    <w:rsid w:val="00EF3B51"/>
    <w:rsid w:val="00EF7EFE"/>
    <w:rsid w:val="00F047C3"/>
    <w:rsid w:val="00F17197"/>
    <w:rsid w:val="00F24AFE"/>
    <w:rsid w:val="00F26036"/>
    <w:rsid w:val="00F277F0"/>
    <w:rsid w:val="00F45FB9"/>
    <w:rsid w:val="00F6040D"/>
    <w:rsid w:val="00F666A8"/>
    <w:rsid w:val="00F713BE"/>
    <w:rsid w:val="00F732B4"/>
    <w:rsid w:val="00F73ED1"/>
    <w:rsid w:val="00F8125B"/>
    <w:rsid w:val="00F905F0"/>
    <w:rsid w:val="00F9628D"/>
    <w:rsid w:val="00FA0391"/>
    <w:rsid w:val="00FA0394"/>
    <w:rsid w:val="00FA093E"/>
    <w:rsid w:val="00FA432B"/>
    <w:rsid w:val="00FB31D3"/>
    <w:rsid w:val="00FB46AE"/>
    <w:rsid w:val="00FC2035"/>
    <w:rsid w:val="00FC6492"/>
    <w:rsid w:val="00FD2A4F"/>
    <w:rsid w:val="00FD3125"/>
    <w:rsid w:val="00FD5CE8"/>
    <w:rsid w:val="00FD73CB"/>
    <w:rsid w:val="00FE1985"/>
    <w:rsid w:val="00FE6571"/>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0D55"/>
  <w15:docId w15:val="{2F142B76-B574-4EAA-9579-40ECA8E3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paragraph" w:styleId="8">
    <w:name w:val="heading 8"/>
    <w:basedOn w:val="a"/>
    <w:next w:val="a"/>
    <w:link w:val="80"/>
    <w:uiPriority w:val="9"/>
    <w:semiHidden/>
    <w:unhideWhenUsed/>
    <w:qFormat/>
    <w:rsid w:val="00607B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uiPriority w:val="59"/>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99"/>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iPriority w:val="99"/>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9"/>
    <w:rsid w:val="00607B7C"/>
    <w:rPr>
      <w:rFonts w:asciiTheme="majorHAnsi" w:eastAsiaTheme="majorEastAsia" w:hAnsiTheme="majorHAnsi" w:cstheme="majorBidi"/>
      <w:color w:val="272727" w:themeColor="text1" w:themeTint="D8"/>
      <w:sz w:val="21"/>
      <w:szCs w:val="21"/>
      <w:lang w:eastAsia="ru-RU"/>
    </w:rPr>
  </w:style>
  <w:style w:type="character" w:customStyle="1" w:styleId="ConsPlusNormal0">
    <w:name w:val="ConsPlusNormal Знак"/>
    <w:link w:val="ConsPlusNormal"/>
    <w:locked/>
    <w:rsid w:val="00624C04"/>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consultantplus://offline/ref=3B3DC557D0C3632B58B7E67AE596F47B4F582A2F59A6580BF690BD4EF5AD1495D9A4647DE570FDB3800AFD936BE255C17C18097F93F72E90hE66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54B536E147478390F4E00EB7DDC3F85EBB1AC050E3F505E03D970FC37B84872C1BD5795E2D383C8K856P" TargetMode="External"/><Relationship Id="rId4" Type="http://schemas.openxmlformats.org/officeDocument/2006/relationships/settings" Target="settings.xml"/><Relationship Id="rId9" Type="http://schemas.openxmlformats.org/officeDocument/2006/relationships/hyperlink" Target="consultantplus://offline/ref=8608A915A77589369BD2B7F347595D5ABC538B22E06FA735FD52FF4C23570EP"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D85C-8C00-4D19-841D-F63B3255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9570</Words>
  <Characters>54552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5</cp:revision>
  <cp:lastPrinted>2026-02-13T06:43:00Z</cp:lastPrinted>
  <dcterms:created xsi:type="dcterms:W3CDTF">2026-02-12T09:42:00Z</dcterms:created>
  <dcterms:modified xsi:type="dcterms:W3CDTF">2026-02-13T06:49:00Z</dcterms:modified>
</cp:coreProperties>
</file>