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9174"/>
      </w:tblGrid>
      <w:tr w:rsidR="00327173" w:rsidRPr="002A075C" w:rsidTr="00D07FFB">
        <w:tc>
          <w:tcPr>
            <w:tcW w:w="5000" w:type="pct"/>
          </w:tcPr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484E1E" wp14:editId="66E9D001">
                  <wp:extent cx="601809" cy="663017"/>
                  <wp:effectExtent l="0" t="0" r="8255" b="3810"/>
                  <wp:docPr id="1" name="Рисунок 1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МИНИСТЕРСТВО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ЗЕМЕЛЬНЫХ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И ИМУЩЕСТВЕННЫХ </w:t>
            </w:r>
          </w:p>
          <w:p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ОТНОШЕНИЙ КАБАРДИНО-БАЛКАРСКОЙ РЕСПУБЛИКИ</w:t>
            </w:r>
          </w:p>
          <w:p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(МИНИМУЩЕСТВО КБР)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A07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 С П О Р Я Ж Е Н И Е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Щ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ЫМРЭ 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МЫЛЪКУМРЭ Я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УЭХУХЭМК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 И МИНИСТЕРСТВЭ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4BD4" w:rsidRPr="002A075C" w:rsidRDefault="000D4BD4" w:rsidP="000D4BD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КЪАБАРТЫ-МАЛКЪАР РЕСПУБЛИКАНЫ </w:t>
            </w:r>
            <w:proofErr w:type="gramStart"/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ЖЕРЛЕ</w:t>
            </w:r>
            <w:proofErr w:type="gramEnd"/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ЭМ </w:t>
            </w:r>
          </w:p>
          <w:p w:rsidR="000D4BD4" w:rsidRPr="002A075C" w:rsidRDefault="000D4BD4" w:rsidP="000D4BD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ЫРЫСХЫ ЖАНЫ БЛА МИНИСТЕРСТВОСУ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О Н О У</w:t>
            </w:r>
          </w:p>
          <w:p w:rsidR="000D4BD4" w:rsidRPr="002A075C" w:rsidRDefault="000D4BD4" w:rsidP="000D4BD4">
            <w:pPr>
              <w:tabs>
                <w:tab w:val="left" w:pos="7122"/>
              </w:tabs>
              <w:suppressAutoHyphens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2A075C" w:rsidRDefault="00E968D8" w:rsidP="00D07FFB">
            <w:pPr>
              <w:suppressAutoHyphens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09.02.2023</w:t>
            </w:r>
            <w:r w:rsidR="00327173"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</w:t>
            </w:r>
            <w:bookmarkStart w:id="0" w:name="_GoBack"/>
            <w:bookmarkEnd w:id="0"/>
            <w:r w:rsidR="00327173"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66</w:t>
            </w:r>
          </w:p>
          <w:p w:rsidR="00327173" w:rsidRPr="002A075C" w:rsidRDefault="00327173" w:rsidP="00D07FFB">
            <w:pPr>
              <w:tabs>
                <w:tab w:val="left" w:pos="7122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Нальчик</w:t>
            </w:r>
          </w:p>
        </w:tc>
      </w:tr>
      <w:tr w:rsidR="00327173" w:rsidRPr="002A075C" w:rsidTr="00D07FFB">
        <w:tc>
          <w:tcPr>
            <w:tcW w:w="5000" w:type="pct"/>
          </w:tcPr>
          <w:p w:rsidR="00327173" w:rsidRPr="002A075C" w:rsidRDefault="00327173" w:rsidP="00D07FFB">
            <w:pPr>
              <w:suppressAutoHyphens/>
              <w:ind w:firstLine="0"/>
              <w:jc w:val="right"/>
              <w:rPr>
                <w:rFonts w:ascii="Times New Roman" w:eastAsia="Calibri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</w:tbl>
    <w:p w:rsidR="00327173" w:rsidRDefault="00410BFE" w:rsidP="00410BFE">
      <w:pPr>
        <w:suppressAutoHyphens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776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 приватизации на торгах движимого имущества,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br/>
      </w:r>
      <w:r w:rsidRPr="00E6776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находящегося в казне Кабардино-Балкарской Республики</w:t>
      </w:r>
    </w:p>
    <w:p w:rsidR="00327173" w:rsidRDefault="00327173" w:rsidP="000D4BD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10BFE" w:rsidRPr="00E67760" w:rsidRDefault="00410BFE" w:rsidP="00410BFE">
      <w:pPr>
        <w:ind w:right="26" w:firstLine="7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Федеральным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законом от 21.12.2001 № 178-ФЗ</w:t>
      </w:r>
      <w:r w:rsidRPr="00E677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677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«О приватизации государственного и муниципального имущества», Законом Кабардино-Балкарской Республики от 28.07.2002 № 49-РЗ «О приватизации государственного имущества Кабардино-Балкарской Республики»,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677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21.07.2001 № 70-РЗ «Об управлении государственной собственностью Кабардино-Балкарской Республики» </w:t>
      </w: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 постановлением Правительства Кабардино-Балкарской Республики от 12.11.2014 № 263-ПП «О Министерстве земельных и имущественных отношений Кабардино-Балкарской Республики»,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Министерство земельных и имуществен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ных отношений </w:t>
      </w: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Кабардино-Балкарской Республики решило:</w:t>
      </w:r>
    </w:p>
    <w:p w:rsidR="00410BFE" w:rsidRPr="00E67760" w:rsidRDefault="00410BFE" w:rsidP="00410BFE">
      <w:pPr>
        <w:ind w:right="26" w:firstLine="7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1. </w:t>
      </w:r>
      <w:proofErr w:type="gramStart"/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Приватизировать путем продажи на аукционе в электронной форме, открытого по составу участников, автотранспортно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</w:t>
      </w: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средств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 </w:t>
      </w:r>
      <w:r w:rsidR="000864B9" w:rsidRPr="000864B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TOYOTA COROLLA</w:t>
      </w:r>
      <w:r w:rsidR="000864B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1A6BB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20</w:t>
      </w:r>
      <w:r w:rsidR="000864B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10</w:t>
      </w:r>
      <w:r w:rsidRPr="001A6BB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года выпуска, </w:t>
      </w:r>
      <w:r w:rsidR="000864B9" w:rsidRPr="000864B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VIN JTNBV58E20J082018, ПТС 78 УН 073064</w:t>
      </w: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, находящееся </w:t>
      </w:r>
      <w:r w:rsidRPr="00E67760">
        <w:rPr>
          <w:rFonts w:ascii="Times New Roman" w:eastAsia="Times New Roman" w:hAnsi="Times New Roman" w:cs="Times New Roman"/>
          <w:sz w:val="27"/>
          <w:szCs w:val="27"/>
          <w:lang w:eastAsia="ru-RU"/>
        </w:rPr>
        <w:t>в государственной собственности Кабардино-Балкарской Республики.</w:t>
      </w:r>
      <w:proofErr w:type="gramEnd"/>
    </w:p>
    <w:p w:rsidR="00410BFE" w:rsidRPr="00F625F5" w:rsidRDefault="00410BFE" w:rsidP="00410BFE">
      <w:pPr>
        <w:tabs>
          <w:tab w:val="left" w:pos="1080"/>
        </w:tabs>
        <w:ind w:right="62" w:firstLine="7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2. Установить начальную цену реализации автотранспортного средства, 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указанного в пункте 1 наст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оящего распоряжения, в размере </w:t>
      </w:r>
      <w:r w:rsidR="000864B9" w:rsidRPr="000864B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501 057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(</w:t>
      </w:r>
      <w:r w:rsidR="000864B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</w:t>
      </w:r>
      <w:r w:rsidR="000864B9" w:rsidRPr="000864B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ятьсот одна тысяча пятьдесят семь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) рубл</w:t>
      </w:r>
      <w:r w:rsidR="000864B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ей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(без НДС) на основании отчета об оценке движимого имущества от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0</w:t>
      </w:r>
      <w:r w:rsidR="0014559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6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0</w:t>
      </w:r>
      <w:r w:rsidR="0014559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.202</w:t>
      </w:r>
      <w:r w:rsidR="0014559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№ </w:t>
      </w:r>
      <w:r w:rsidR="000864B9" w:rsidRPr="000864B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07-03/02/23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</w:p>
    <w:p w:rsidR="00410BFE" w:rsidRPr="00E67760" w:rsidRDefault="00410BFE" w:rsidP="00410BFE">
      <w:pPr>
        <w:tabs>
          <w:tab w:val="left" w:pos="1080"/>
        </w:tabs>
        <w:ind w:right="62" w:firstLine="7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3. Определить величину повышения начальной цены («шаг аукциона») автотранспортного средства, указанного в пункте 1 настоящего распоряжения, в размере 5% от начальной стоимости.</w:t>
      </w:r>
    </w:p>
    <w:p w:rsidR="00410BFE" w:rsidRPr="00E67760" w:rsidRDefault="00410BFE" w:rsidP="00410BFE">
      <w:pPr>
        <w:tabs>
          <w:tab w:val="left" w:pos="1080"/>
        </w:tabs>
        <w:ind w:right="62" w:firstLine="7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 xml:space="preserve">4. Отделу организации и проведения торгов (З.А. Черкесова)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</w: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установленном порядке организовать и провести аукцион по продаже автотранспортного средства, указанного в пункте 1 настоящего распоряжения.</w:t>
      </w:r>
    </w:p>
    <w:p w:rsidR="00D976D6" w:rsidRDefault="00410BFE" w:rsidP="00D976D6">
      <w:pPr>
        <w:tabs>
          <w:tab w:val="left" w:pos="1080"/>
        </w:tabs>
        <w:ind w:right="62" w:firstLine="7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5. Отделу распоряжения и управления государственной собственностью                         (З.М. Макоева) обеспечить опубликование настоящего распоряжения в газете «Официальная Кабардино-Балкария».</w:t>
      </w:r>
    </w:p>
    <w:p w:rsidR="00EA12BD" w:rsidRPr="00D976D6" w:rsidRDefault="00410BFE" w:rsidP="00D976D6">
      <w:pPr>
        <w:tabs>
          <w:tab w:val="left" w:pos="1080"/>
        </w:tabs>
        <w:ind w:right="62" w:firstLine="7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6</w:t>
      </w: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. </w:t>
      </w:r>
      <w:proofErr w:type="gramStart"/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Контроль за</w:t>
      </w:r>
      <w:proofErr w:type="gramEnd"/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исполнением настоящего распоряжения оставляю за собой.</w:t>
      </w:r>
    </w:p>
    <w:p w:rsidR="00EA12BD" w:rsidRDefault="00EA12BD" w:rsidP="00327173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10BFE" w:rsidRDefault="00410BFE" w:rsidP="00327173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10BFE" w:rsidRDefault="00410BFE" w:rsidP="00327173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410BFE" w:rsidRPr="002A4315" w:rsidTr="00710F17">
        <w:tc>
          <w:tcPr>
            <w:tcW w:w="4785" w:type="dxa"/>
            <w:shd w:val="clear" w:color="auto" w:fill="auto"/>
          </w:tcPr>
          <w:p w:rsidR="00410BFE" w:rsidRPr="002A4315" w:rsidRDefault="00410BFE" w:rsidP="00710F17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43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Министр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земельных </w:t>
            </w:r>
            <w:r w:rsidRPr="002A43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имущественных отношений </w:t>
            </w:r>
          </w:p>
          <w:p w:rsidR="00410BFE" w:rsidRPr="002A4315" w:rsidRDefault="00410BFE" w:rsidP="00710F17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43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410BFE" w:rsidRPr="002A4315" w:rsidRDefault="00410BFE" w:rsidP="00710F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0BFE" w:rsidRDefault="00410BFE" w:rsidP="00710F17">
            <w:pPr>
              <w:ind w:right="60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0BFE" w:rsidRPr="002A4315" w:rsidRDefault="00410BFE" w:rsidP="00710F17">
            <w:pPr>
              <w:ind w:right="6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</w:t>
            </w:r>
            <w:proofErr w:type="spellStart"/>
            <w:r w:rsidRPr="002A4315">
              <w:rPr>
                <w:rFonts w:ascii="Times New Roman" w:eastAsia="Calibri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Д.</w:t>
            </w:r>
            <w:r w:rsidRPr="002A4315">
              <w:rPr>
                <w:rFonts w:ascii="Times New Roman" w:eastAsia="Calibri" w:hAnsi="Times New Roman" w:cs="Times New Roman"/>
                <w:sz w:val="28"/>
                <w:szCs w:val="28"/>
              </w:rPr>
              <w:t>Тохов</w:t>
            </w:r>
            <w:proofErr w:type="spellEnd"/>
          </w:p>
        </w:tc>
      </w:tr>
    </w:tbl>
    <w:p w:rsidR="00EA12BD" w:rsidRDefault="00EA12BD" w:rsidP="00327173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EA12BD" w:rsidSect="00EA12BD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73"/>
    <w:rsid w:val="00085D1C"/>
    <w:rsid w:val="000864B9"/>
    <w:rsid w:val="000D4BD4"/>
    <w:rsid w:val="00145595"/>
    <w:rsid w:val="00327173"/>
    <w:rsid w:val="00410BFE"/>
    <w:rsid w:val="005C66B0"/>
    <w:rsid w:val="00666298"/>
    <w:rsid w:val="009E2FC7"/>
    <w:rsid w:val="00A74A48"/>
    <w:rsid w:val="00B2167C"/>
    <w:rsid w:val="00D976D6"/>
    <w:rsid w:val="00E968D8"/>
    <w:rsid w:val="00EA12BD"/>
    <w:rsid w:val="00FA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hasheva-mch</dc:creator>
  <cp:lastModifiedBy>bozaev-mh</cp:lastModifiedBy>
  <cp:revision>11</cp:revision>
  <dcterms:created xsi:type="dcterms:W3CDTF">2022-03-17T12:45:00Z</dcterms:created>
  <dcterms:modified xsi:type="dcterms:W3CDTF">2023-02-14T08:53:00Z</dcterms:modified>
</cp:coreProperties>
</file>