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65" w:rsidRPr="007B16C5" w:rsidRDefault="008F2E6C" w:rsidP="007C36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7C3648" w:rsidRPr="007B16C5" w:rsidRDefault="007C3648" w:rsidP="007C36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F43B9" w:rsidRDefault="00DF43B9" w:rsidP="007C36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Par1"/>
      <w:bookmarkEnd w:id="0"/>
    </w:p>
    <w:p w:rsidR="007C3648" w:rsidRPr="007B16C5" w:rsidRDefault="007C3648" w:rsidP="007C36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6C5">
        <w:rPr>
          <w:rFonts w:ascii="Times New Roman" w:eastAsia="Times New Roman" w:hAnsi="Times New Roman" w:cs="Times New Roman"/>
          <w:bCs/>
          <w:sz w:val="28"/>
          <w:szCs w:val="28"/>
        </w:rPr>
        <w:t>ПРАВИТЕЛЬСТВО КАБАРДИНО-БАЛКАРСКОЙ РЕСПУБЛИКИ</w:t>
      </w:r>
    </w:p>
    <w:p w:rsidR="007C3648" w:rsidRPr="007B16C5" w:rsidRDefault="007C3648" w:rsidP="007C36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3648" w:rsidRPr="007B16C5" w:rsidRDefault="007C3648" w:rsidP="007C36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6C5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</w:p>
    <w:p w:rsidR="007C3648" w:rsidRPr="007B16C5" w:rsidRDefault="007C3648" w:rsidP="007C36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3648" w:rsidRDefault="00834C14" w:rsidP="007C36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Нальчик</w:t>
      </w:r>
    </w:p>
    <w:p w:rsidR="00946E53" w:rsidRDefault="00946E53" w:rsidP="007C36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3995" w:rsidRDefault="002E38DA" w:rsidP="00F13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3648">
        <w:rPr>
          <w:rFonts w:ascii="Times New Roman" w:eastAsia="Calibri" w:hAnsi="Times New Roman" w:cs="Times New Roman"/>
          <w:b/>
          <w:bCs/>
          <w:sz w:val="28"/>
          <w:szCs w:val="28"/>
        </w:rPr>
        <w:t>О внесении изменени</w:t>
      </w:r>
      <w:r w:rsidR="00F1399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й </w:t>
      </w:r>
      <w:r w:rsidRPr="007C3648">
        <w:rPr>
          <w:rFonts w:ascii="Times New Roman" w:eastAsia="Calibri" w:hAnsi="Times New Roman" w:cs="Times New Roman"/>
          <w:b/>
          <w:bCs/>
          <w:sz w:val="28"/>
          <w:szCs w:val="28"/>
        </w:rPr>
        <w:t>в</w:t>
      </w:r>
      <w:r w:rsidR="00F1399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F71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пункт 1 </w:t>
      </w:r>
      <w:r w:rsidR="00F13995">
        <w:rPr>
          <w:rFonts w:ascii="Times New Roman" w:eastAsia="Calibri" w:hAnsi="Times New Roman" w:cs="Times New Roman"/>
          <w:b/>
          <w:bCs/>
          <w:sz w:val="28"/>
          <w:szCs w:val="28"/>
        </w:rPr>
        <w:t>перечн</w:t>
      </w:r>
      <w:r w:rsidR="006F71A9">
        <w:rPr>
          <w:rFonts w:ascii="Times New Roman" w:eastAsia="Calibri" w:hAnsi="Times New Roman" w:cs="Times New Roman"/>
          <w:b/>
          <w:bCs/>
          <w:sz w:val="28"/>
          <w:szCs w:val="28"/>
        </w:rPr>
        <w:t>я</w:t>
      </w:r>
      <w:r w:rsidR="00F1399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13995">
        <w:rPr>
          <w:rFonts w:ascii="Times New Roman" w:hAnsi="Times New Roman" w:cs="Times New Roman"/>
          <w:b/>
          <w:bCs/>
          <w:sz w:val="28"/>
          <w:szCs w:val="28"/>
        </w:rPr>
        <w:t>и порядк</w:t>
      </w:r>
      <w:r w:rsidR="006F71A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13995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документов и сведений отдельными категориями граждан </w:t>
      </w:r>
    </w:p>
    <w:p w:rsidR="00F13995" w:rsidRDefault="00F13995" w:rsidP="00CD19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целях постановки на учет в качестве нуждающихся </w:t>
      </w:r>
      <w:r w:rsidR="00CD19F2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бесплатном предоставлении земельных участков </w:t>
      </w:r>
      <w:r w:rsidR="00CD19F2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для индивидуального жилищного строительства</w:t>
      </w:r>
    </w:p>
    <w:p w:rsidR="002E38DA" w:rsidRDefault="002E38DA" w:rsidP="002E38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E38DA" w:rsidRDefault="002E38DA" w:rsidP="00852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1E92">
        <w:rPr>
          <w:rFonts w:ascii="Times New Roman" w:eastAsia="Calibri" w:hAnsi="Times New Roman" w:cs="Times New Roman"/>
          <w:bCs/>
          <w:sz w:val="28"/>
          <w:szCs w:val="28"/>
        </w:rPr>
        <w:t xml:space="preserve">Правительство Кабардино-Балкарской Республики </w:t>
      </w:r>
      <w:r w:rsidRPr="009F1E92">
        <w:rPr>
          <w:rFonts w:ascii="Times New Roman" w:eastAsia="Calibri" w:hAnsi="Times New Roman" w:cs="Times New Roman"/>
          <w:b/>
          <w:bCs/>
          <w:spacing w:val="6"/>
          <w:sz w:val="28"/>
          <w:szCs w:val="28"/>
        </w:rPr>
        <w:t>постановляет</w:t>
      </w:r>
      <w:r w:rsidRPr="009F1E9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2B0916" w:rsidRPr="005B0CF0" w:rsidRDefault="009F1E92" w:rsidP="00852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0CF0">
        <w:rPr>
          <w:rFonts w:ascii="Times New Roman" w:eastAsia="Calibri" w:hAnsi="Times New Roman" w:cs="Times New Roman"/>
          <w:bCs/>
          <w:sz w:val="28"/>
          <w:szCs w:val="28"/>
        </w:rPr>
        <w:t xml:space="preserve">1. </w:t>
      </w:r>
      <w:r w:rsidR="002E38DA" w:rsidRPr="005B0CF0">
        <w:rPr>
          <w:rFonts w:ascii="Times New Roman" w:eastAsia="Calibri" w:hAnsi="Times New Roman" w:cs="Times New Roman"/>
          <w:bCs/>
          <w:sz w:val="28"/>
          <w:szCs w:val="28"/>
        </w:rPr>
        <w:t xml:space="preserve">Внести в </w:t>
      </w:r>
      <w:r w:rsidR="006F71A9">
        <w:rPr>
          <w:rFonts w:ascii="Times New Roman" w:eastAsia="Calibri" w:hAnsi="Times New Roman" w:cs="Times New Roman"/>
          <w:bCs/>
          <w:sz w:val="28"/>
          <w:szCs w:val="28"/>
        </w:rPr>
        <w:t xml:space="preserve">пункт 1 </w:t>
      </w:r>
      <w:r w:rsidR="005B0CF0" w:rsidRPr="005B0CF0">
        <w:rPr>
          <w:rFonts w:ascii="Times New Roman" w:eastAsia="Calibri" w:hAnsi="Times New Roman" w:cs="Times New Roman"/>
          <w:bCs/>
          <w:sz w:val="28"/>
          <w:szCs w:val="28"/>
        </w:rPr>
        <w:t>перечн</w:t>
      </w:r>
      <w:r w:rsidR="006F71A9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="005B0CF0" w:rsidRPr="005B0CF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B0CF0" w:rsidRPr="005B0CF0">
        <w:rPr>
          <w:rFonts w:ascii="Times New Roman" w:hAnsi="Times New Roman" w:cs="Times New Roman"/>
          <w:bCs/>
          <w:sz w:val="28"/>
          <w:szCs w:val="28"/>
        </w:rPr>
        <w:t>и порядк</w:t>
      </w:r>
      <w:r w:rsidR="006F71A9">
        <w:rPr>
          <w:rFonts w:ascii="Times New Roman" w:hAnsi="Times New Roman" w:cs="Times New Roman"/>
          <w:bCs/>
          <w:sz w:val="28"/>
          <w:szCs w:val="28"/>
        </w:rPr>
        <w:t>а</w:t>
      </w:r>
      <w:r w:rsidR="005B0CF0" w:rsidRPr="005B0CF0">
        <w:rPr>
          <w:rFonts w:ascii="Times New Roman" w:hAnsi="Times New Roman" w:cs="Times New Roman"/>
          <w:bCs/>
          <w:sz w:val="28"/>
          <w:szCs w:val="28"/>
        </w:rPr>
        <w:t xml:space="preserve"> предоставления документов и сведений отдельными категориями граждан в целях постановки </w:t>
      </w:r>
      <w:r w:rsidR="005C4BAA">
        <w:rPr>
          <w:rFonts w:ascii="Times New Roman" w:hAnsi="Times New Roman" w:cs="Times New Roman"/>
          <w:bCs/>
          <w:sz w:val="28"/>
          <w:szCs w:val="28"/>
        </w:rPr>
        <w:br/>
      </w:r>
      <w:r w:rsidR="005B0CF0" w:rsidRPr="005B0CF0">
        <w:rPr>
          <w:rFonts w:ascii="Times New Roman" w:hAnsi="Times New Roman" w:cs="Times New Roman"/>
          <w:bCs/>
          <w:sz w:val="28"/>
          <w:szCs w:val="28"/>
        </w:rPr>
        <w:t>на учет в качестве нуждающихся в бесплатном предоставлении земельных участков для индивидуального жилищного строительства, утвержденных постановлением Правительства Кабардино-Балкарской Республики</w:t>
      </w:r>
      <w:r w:rsidR="006F71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0CF0" w:rsidRPr="005B0CF0">
        <w:rPr>
          <w:rFonts w:ascii="Times New Roman" w:hAnsi="Times New Roman" w:cs="Times New Roman"/>
          <w:bCs/>
          <w:sz w:val="28"/>
          <w:szCs w:val="28"/>
        </w:rPr>
        <w:t>от 9 февраля 2023 г. № 17-ПП</w:t>
      </w:r>
      <w:r w:rsidR="006F71A9">
        <w:rPr>
          <w:rFonts w:ascii="Times New Roman" w:eastAsia="Calibri" w:hAnsi="Times New Roman" w:cs="Times New Roman"/>
          <w:bCs/>
          <w:sz w:val="28"/>
          <w:szCs w:val="28"/>
        </w:rPr>
        <w:t xml:space="preserve"> следующие изменения</w:t>
      </w:r>
      <w:r w:rsidR="002E38DA" w:rsidRPr="005B0CF0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7D6BE0" w:rsidRDefault="00A827C2" w:rsidP="00852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а)</w:t>
      </w:r>
      <w:r w:rsidR="005C4BAA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5B0CF0">
        <w:rPr>
          <w:rFonts w:ascii="Times New Roman" w:eastAsia="Calibri" w:hAnsi="Times New Roman" w:cs="Times New Roman"/>
          <w:bCs/>
          <w:sz w:val="28"/>
          <w:szCs w:val="28"/>
        </w:rPr>
        <w:t>в подпункте «д» подпункта 6 слова «заключение контракта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5B0CF0">
        <w:rPr>
          <w:rFonts w:ascii="Times New Roman" w:eastAsia="Calibri" w:hAnsi="Times New Roman" w:cs="Times New Roman"/>
          <w:bCs/>
          <w:sz w:val="28"/>
          <w:szCs w:val="28"/>
        </w:rPr>
        <w:t>о прохождении» заменить словами «факт прохождения»</w:t>
      </w:r>
      <w:r w:rsidR="00E169FA">
        <w:rPr>
          <w:rFonts w:ascii="Times New Roman" w:eastAsia="Calibri" w:hAnsi="Times New Roman" w:cs="Times New Roman"/>
          <w:bCs/>
          <w:sz w:val="28"/>
          <w:szCs w:val="28"/>
        </w:rPr>
        <w:t>;</w:t>
      </w:r>
      <w:r w:rsidR="005B0CF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E82CCC" w:rsidRDefault="00A827C2" w:rsidP="00852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б)</w:t>
      </w:r>
      <w:r w:rsidR="005C4BAA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7D6BE0">
        <w:rPr>
          <w:rFonts w:ascii="Times New Roman" w:eastAsia="Calibri" w:hAnsi="Times New Roman" w:cs="Times New Roman"/>
          <w:bCs/>
          <w:sz w:val="28"/>
          <w:szCs w:val="28"/>
        </w:rPr>
        <w:t>в подпункте «л» подпункта 7 слова «заключение контракта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7D6BE0">
        <w:rPr>
          <w:rFonts w:ascii="Times New Roman" w:eastAsia="Calibri" w:hAnsi="Times New Roman" w:cs="Times New Roman"/>
          <w:bCs/>
          <w:sz w:val="28"/>
          <w:szCs w:val="28"/>
        </w:rPr>
        <w:t>о прохождении» заменить словами «факт прохождения»</w:t>
      </w:r>
      <w:r w:rsidR="00E82CCC" w:rsidRPr="009F1E92">
        <w:rPr>
          <w:rFonts w:ascii="Times New Roman" w:hAnsi="Times New Roman" w:cs="Times New Roman"/>
          <w:sz w:val="28"/>
          <w:szCs w:val="28"/>
        </w:rPr>
        <w:t>.</w:t>
      </w:r>
    </w:p>
    <w:p w:rsidR="005553F7" w:rsidRDefault="005553F7" w:rsidP="00852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C4BA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Pr="002677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267731">
        <w:rPr>
          <w:rFonts w:ascii="Times New Roman" w:hAnsi="Times New Roman" w:cs="Times New Roman"/>
          <w:sz w:val="26"/>
          <w:szCs w:val="26"/>
        </w:rPr>
        <w:t xml:space="preserve"> </w:t>
      </w:r>
      <w:r w:rsidR="00CD19F2">
        <w:rPr>
          <w:rFonts w:ascii="Times New Roman" w:hAnsi="Times New Roman" w:cs="Times New Roman"/>
          <w:sz w:val="28"/>
          <w:szCs w:val="28"/>
        </w:rPr>
        <w:t xml:space="preserve">вступает в силу со дня </w:t>
      </w:r>
      <w:r w:rsidR="00CD19F2">
        <w:rPr>
          <w:rFonts w:ascii="Times New Roman" w:hAnsi="Times New Roman" w:cs="Times New Roman"/>
          <w:sz w:val="28"/>
          <w:szCs w:val="28"/>
        </w:rPr>
        <w:br/>
        <w:t>его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17D1" w:rsidRDefault="001E17D1" w:rsidP="00534C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1" w:name="Par0"/>
      <w:bookmarkEnd w:id="1"/>
    </w:p>
    <w:p w:rsidR="001E17D1" w:rsidRDefault="001E17D1" w:rsidP="007C36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01FD2" w:rsidRDefault="00B01FD2" w:rsidP="007C36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2ABA" w:rsidRDefault="00852ABA" w:rsidP="007C36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3648" w:rsidRPr="007B16C5" w:rsidRDefault="00296C2E" w:rsidP="007C36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C3648" w:rsidRPr="007B16C5">
        <w:rPr>
          <w:rFonts w:ascii="Times New Roman" w:eastAsia="Times New Roman" w:hAnsi="Times New Roman" w:cs="Times New Roman"/>
          <w:sz w:val="28"/>
          <w:szCs w:val="28"/>
        </w:rPr>
        <w:t>Председатель Правительства</w:t>
      </w:r>
    </w:p>
    <w:p w:rsidR="0003363A" w:rsidRDefault="007C3648" w:rsidP="007C3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6C5">
        <w:rPr>
          <w:rFonts w:ascii="Times New Roman" w:eastAsia="Times New Roman" w:hAnsi="Times New Roman" w:cs="Times New Roman"/>
          <w:sz w:val="28"/>
          <w:szCs w:val="28"/>
        </w:rPr>
        <w:t xml:space="preserve">Кабардино-Балкарской Республики                     </w:t>
      </w:r>
      <w:r w:rsidR="00834C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7B16C5">
        <w:rPr>
          <w:rFonts w:ascii="Times New Roman" w:eastAsia="Times New Roman" w:hAnsi="Times New Roman" w:cs="Times New Roman"/>
          <w:sz w:val="28"/>
          <w:szCs w:val="28"/>
        </w:rPr>
        <w:t>А.Мусуков</w:t>
      </w:r>
    </w:p>
    <w:p w:rsidR="00BE608F" w:rsidRDefault="00BE608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постановления Правительства КБР</w:t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9F2" w:rsidRPr="00BE608F" w:rsidRDefault="00BE608F" w:rsidP="00CD19F2">
      <w:pPr>
        <w:tabs>
          <w:tab w:val="right" w:pos="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внесении измене</w:t>
      </w:r>
      <w:r w:rsidR="00804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ний в пункт 1 перечня и порядка </w:t>
      </w:r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документов и сведений отдельными категориями граждан </w:t>
      </w:r>
      <w:proofErr w:type="gramStart"/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целях постановки на учет в качестве нуждающихся </w:t>
      </w:r>
      <w:r w:rsidR="00804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бесплатном предоставлении земельных участков </w:t>
      </w:r>
      <w:r w:rsidR="00804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индивидуального жилищного строительства</w:t>
      </w:r>
      <w:proofErr w:type="gramEnd"/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постановления Правительства Кабардино-Балкарской Республики подготовлен в целях исполнения распоряжения Президента РФ от 06.06.2023 № 174-рп «О дополнительных мерах социальной </w:t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поддержки военнослужащих, лиц, заключивших контракт о пребывании </w:t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лиц, проходящих службу в войсках национальной гвардии Российской Федерации,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членов их семей» (далее - Распоряжение Президента РФ), регламентирования порядка предоставления земельных участков лицам, призванным в ряды Вооруженных сил Российской Федерации в рамках частичной мобилизации.</w:t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Распоряжения Президента РФ органам государственной власти субъектов Российской Федерации рекомендовано принять законодательные акты, устанавливающие в соответствии с подпунктом 7 статьи 39.5 Земельного кодекса Российской Федерации случаи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</w:t>
      </w:r>
      <w:r w:rsidR="00534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имеющим специальные звания полиции земельных участков, находящихся в государственной или муниципальной собственности.</w:t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Подпунктом 1 пункта 1-1 статьи 2 Закона Кабардино-Балкарской Республики от 20.12.2011 № 121-РЗ «О бесплатном предоставлении </w:t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собственность отдельным категориям граждан земельных участков </w:t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для индивидуального жилищного строительства на территории КБР </w:t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о внесении изменений в статьи 14 и 17 Земельного кодекса КБР» </w:t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(далее - Закон КБР) предусмотрено, что лицам, участвовавшим </w:t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специальной военной операции, удостоенным звания Героя </w:t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Российской Федерации или награжденным орденами</w:t>
      </w:r>
      <w:proofErr w:type="gramEnd"/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за заслуги, проявленные в ходе участия в специальной военной операции, и являющимся ветеранами боевых действий, зарегистрированным на день завершения своего участия в специальной военной операции по месту жительства на территории </w:t>
      </w:r>
      <w:r w:rsidR="00804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Кабардино-Балкарской Республики, а при отсутствии такой регистрации - по месту пребывания на территории Кабардино-Балкарской Республики, относящимся к одной из следующих категорий:</w:t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военнослужащие; </w:t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лица, заключившие контракт о пребывании в добровольческом формировании, содействующем выполнению задач, возложенных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Вооруженные Силы Российской Федерации; </w:t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лица, проходящие (проходившие) службу в войсках национальной гвардии Российской Федерации и имеющие специальное звание полиции предоставляются в собственность бесплатно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индивидуального жилищного строительства нуждающимся в жилых помещениях (улучшении жилищных условий) земельные участки, находящиеся в государственной собственности Кабардино-Балкарской Республики или муниципальной собственности.</w:t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тем пп. «д» пп. 6 и пп. «л» пп. 7 ст. 2 Постановления Правительства Кабардино-Балкарской Республики от 09.02.2023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17-ПП «Об утверждении перечня и порядка предоставления документов и сведений отдельными категориями граждан в целях постановки на учет в качестве нуждающихся в бесплатном предоставлении земельных участков для индивидуального жилищного строительства» (далее - Постановление Правительства КБР) лицами </w:t>
      </w:r>
      <w:r w:rsidR="00804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числа категорий, предусмотренных пп. 1 п. 1 ч. 1-1 ст. 2 Закона КБР перечнем установлен документ, подтверждающий заключение контракта о прохождении военной службы, либо документ, подтверждающий заключение контракта о пребывании в добровольческом формировании, содействующем выполнению задач, возложенных на Вооруженные Силы Российской Федерации, либо документ, подтверж</w:t>
      </w:r>
      <w:bookmarkStart w:id="2" w:name="_GoBack"/>
      <w:bookmarkEnd w:id="2"/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дающий прохождение службы в войсках национальной гвардии Российской Федерации и наличие специального звания полиции.</w:t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2 Указа Президента Российской Федерации от 21.09.2022 </w:t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647 «Об объявлении частичной мобилизации в Российской Федерации» граждане, призванные на воинскую службу по мобилизации имеют статус военнослужащих, проходящих военную службу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Вооруженных Силах Российской Федерации по контракту.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тем действующее правовое регулирование в рассматриваемой сфере правоотношений не содержит четкого регламентирования </w:t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необходимости заключения контракта с лицами, призванными в ряды Вооруженных сил Российской Федерации в рамках частичной мобилизации.</w:t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изменения направлены на уточнение положений республиканского законодательства и исключение правовой неопределенности в вопросе предоставления земельных участков</w:t>
      </w:r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находящихся в государственной или муниципальной собственности лицам, призванным в ряды Вооруженных сил Российской Федерации </w:t>
      </w:r>
      <w:r w:rsidR="00804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частичной мобилизации и не заключившим контракт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прохождении военной службы.</w:t>
      </w:r>
    </w:p>
    <w:p w:rsidR="00BE608F" w:rsidRPr="00BE608F" w:rsidRDefault="00BE608F" w:rsidP="00BE608F">
      <w:pPr>
        <w:tabs>
          <w:tab w:val="right" w:pos="0"/>
          <w:tab w:val="right" w:pos="567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постановления Правительства Кабардино-Балкарской Республики «О внесении изменений в пункт 1 перечня и порядка предоставления документов и сведений отдельными категориями граждан в целях постановки на учет в качестве нуждающихся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бесплатном предоставлении земельных участков для индивидуального жилищного строительства, утвержденных постановлением Правительства Кабардино-Балкарской Республики от 9 февраля 2023 г. № 17-ПП» размещен на странице Министерства земельных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имущественных отношений КБР, функционирующей в составе Единого портала исполнительных органов государственной власти Кабардино-Балкарской Республики и органов местного самоуправления в сети «Интернет» и его принятие не потребует дополнительных расходов из средств республиканского бюджета Кабардино-Балкарской Республики.</w:t>
      </w:r>
    </w:p>
    <w:p w:rsidR="00BE608F" w:rsidRDefault="00BE608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ФИНАНСОВО-ЭКОНОМИЧЕСКОЕ ОБОСНОВАНИЕ</w:t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постановления </w:t>
      </w:r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Правительства Кабардино-Балкарской Республики</w:t>
      </w: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08F" w:rsidRPr="00BE608F" w:rsidRDefault="00BE608F" w:rsidP="00CD19F2">
      <w:pPr>
        <w:tabs>
          <w:tab w:val="right" w:pos="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внесении изменений в пункт 1 перечня и порядка предоставления документов и сведений отдельными категориями граждан </w:t>
      </w:r>
      <w:proofErr w:type="gramStart"/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целях постановки на учет в качестве нуждающихся </w:t>
      </w:r>
      <w:r w:rsidR="00CD1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бесплатном предоставлении земельных участков </w:t>
      </w:r>
      <w:r w:rsidR="00CD1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E6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индивидуального жилищного строительства</w:t>
      </w:r>
      <w:proofErr w:type="gramEnd"/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08F" w:rsidRPr="00BE608F" w:rsidRDefault="00BE608F" w:rsidP="00BE608F">
      <w:pPr>
        <w:tabs>
          <w:tab w:val="right" w:pos="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8F" w:rsidRPr="007B16C5" w:rsidRDefault="00BE608F" w:rsidP="00BE608F">
      <w:pPr>
        <w:tabs>
          <w:tab w:val="righ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0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Принятие указанного проекта постановления не потребует расходов из республиканского бюджета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абардино-Балкарской Республики.</w:t>
      </w:r>
    </w:p>
    <w:sectPr w:rsidR="00BE608F" w:rsidRPr="007B16C5" w:rsidSect="00DF43B9">
      <w:pgSz w:w="11906" w:h="16838"/>
      <w:pgMar w:top="1701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48"/>
    <w:rsid w:val="0001558C"/>
    <w:rsid w:val="0003363A"/>
    <w:rsid w:val="00042965"/>
    <w:rsid w:val="000516C7"/>
    <w:rsid w:val="000A48E9"/>
    <w:rsid w:val="000E76E5"/>
    <w:rsid w:val="00115D4C"/>
    <w:rsid w:val="001452D7"/>
    <w:rsid w:val="00183765"/>
    <w:rsid w:val="001B050F"/>
    <w:rsid w:val="001E17D1"/>
    <w:rsid w:val="002540D2"/>
    <w:rsid w:val="00267731"/>
    <w:rsid w:val="00296C2E"/>
    <w:rsid w:val="002B0916"/>
    <w:rsid w:val="002D3991"/>
    <w:rsid w:val="002E38DA"/>
    <w:rsid w:val="002F054B"/>
    <w:rsid w:val="00351C65"/>
    <w:rsid w:val="00376C30"/>
    <w:rsid w:val="0039470D"/>
    <w:rsid w:val="003E03AC"/>
    <w:rsid w:val="00406752"/>
    <w:rsid w:val="00406E48"/>
    <w:rsid w:val="004164E5"/>
    <w:rsid w:val="004235C5"/>
    <w:rsid w:val="00443B44"/>
    <w:rsid w:val="004A4573"/>
    <w:rsid w:val="004C53B7"/>
    <w:rsid w:val="004D020B"/>
    <w:rsid w:val="004D265A"/>
    <w:rsid w:val="00533FDC"/>
    <w:rsid w:val="00534C62"/>
    <w:rsid w:val="005516BE"/>
    <w:rsid w:val="00554860"/>
    <w:rsid w:val="005553F7"/>
    <w:rsid w:val="0057284A"/>
    <w:rsid w:val="005B0CF0"/>
    <w:rsid w:val="005B5107"/>
    <w:rsid w:val="005C4BAA"/>
    <w:rsid w:val="005F142E"/>
    <w:rsid w:val="005F3CDD"/>
    <w:rsid w:val="0060596D"/>
    <w:rsid w:val="006239D5"/>
    <w:rsid w:val="00633587"/>
    <w:rsid w:val="00662422"/>
    <w:rsid w:val="006C7845"/>
    <w:rsid w:val="006F4C69"/>
    <w:rsid w:val="006F71A9"/>
    <w:rsid w:val="007737C8"/>
    <w:rsid w:val="007B1368"/>
    <w:rsid w:val="007B16C5"/>
    <w:rsid w:val="007C3648"/>
    <w:rsid w:val="007D6BE0"/>
    <w:rsid w:val="00804FDA"/>
    <w:rsid w:val="0082141F"/>
    <w:rsid w:val="00834C14"/>
    <w:rsid w:val="008513CC"/>
    <w:rsid w:val="00852ABA"/>
    <w:rsid w:val="00872652"/>
    <w:rsid w:val="008F2E6C"/>
    <w:rsid w:val="00937D39"/>
    <w:rsid w:val="00946E53"/>
    <w:rsid w:val="00992580"/>
    <w:rsid w:val="00993551"/>
    <w:rsid w:val="009A1F6F"/>
    <w:rsid w:val="009F1E92"/>
    <w:rsid w:val="009F70DB"/>
    <w:rsid w:val="00A1068B"/>
    <w:rsid w:val="00A12227"/>
    <w:rsid w:val="00A66023"/>
    <w:rsid w:val="00A70A97"/>
    <w:rsid w:val="00A71436"/>
    <w:rsid w:val="00A827C2"/>
    <w:rsid w:val="00AF4630"/>
    <w:rsid w:val="00B01FD2"/>
    <w:rsid w:val="00B1501C"/>
    <w:rsid w:val="00B57770"/>
    <w:rsid w:val="00B7199E"/>
    <w:rsid w:val="00B80F2C"/>
    <w:rsid w:val="00B83AB9"/>
    <w:rsid w:val="00BE55BE"/>
    <w:rsid w:val="00BE608F"/>
    <w:rsid w:val="00BF6923"/>
    <w:rsid w:val="00C018CA"/>
    <w:rsid w:val="00C30C79"/>
    <w:rsid w:val="00C651B7"/>
    <w:rsid w:val="00C70702"/>
    <w:rsid w:val="00C87DB8"/>
    <w:rsid w:val="00CB07E7"/>
    <w:rsid w:val="00CD19F2"/>
    <w:rsid w:val="00D142C7"/>
    <w:rsid w:val="00D31E0D"/>
    <w:rsid w:val="00D66039"/>
    <w:rsid w:val="00D66A90"/>
    <w:rsid w:val="00D81302"/>
    <w:rsid w:val="00D8453B"/>
    <w:rsid w:val="00D93967"/>
    <w:rsid w:val="00D95D5D"/>
    <w:rsid w:val="00DA4B0A"/>
    <w:rsid w:val="00DF43B9"/>
    <w:rsid w:val="00E169FA"/>
    <w:rsid w:val="00E446BA"/>
    <w:rsid w:val="00E46ECF"/>
    <w:rsid w:val="00E55479"/>
    <w:rsid w:val="00E82CCC"/>
    <w:rsid w:val="00E846FF"/>
    <w:rsid w:val="00E966DF"/>
    <w:rsid w:val="00EA0315"/>
    <w:rsid w:val="00EC32D9"/>
    <w:rsid w:val="00ED5BEF"/>
    <w:rsid w:val="00EF46B6"/>
    <w:rsid w:val="00F12A9E"/>
    <w:rsid w:val="00F13995"/>
    <w:rsid w:val="00F202A7"/>
    <w:rsid w:val="00FB4023"/>
    <w:rsid w:val="00FF01FB"/>
    <w:rsid w:val="00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7C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446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List Paragraph"/>
    <w:basedOn w:val="a"/>
    <w:uiPriority w:val="34"/>
    <w:qFormat/>
    <w:rsid w:val="009F1E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7C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446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List Paragraph"/>
    <w:basedOn w:val="a"/>
    <w:uiPriority w:val="34"/>
    <w:qFormat/>
    <w:rsid w:val="009F1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5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keshtov-ab</dc:creator>
  <cp:lastModifiedBy>shogenova-fh</cp:lastModifiedBy>
  <cp:revision>20</cp:revision>
  <cp:lastPrinted>2025-04-24T06:54:00Z</cp:lastPrinted>
  <dcterms:created xsi:type="dcterms:W3CDTF">2025-01-27T11:39:00Z</dcterms:created>
  <dcterms:modified xsi:type="dcterms:W3CDTF">2025-04-24T13:03:00Z</dcterms:modified>
</cp:coreProperties>
</file>