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5000" w:type="pct"/>
        <w:tblLook w:val="00A0" w:firstRow="1" w:lastRow="0" w:firstColumn="1" w:lastColumn="0" w:noHBand="0" w:noVBand="0"/>
      </w:tblPr>
      <w:tblGrid>
        <w:gridCol w:w="9572"/>
      </w:tblGrid>
      <w:tr w:rsidR="00327173" w:rsidRPr="002A075C" w:rsidTr="005E3A69">
        <w:tc>
          <w:tcPr>
            <w:tcW w:w="5000" w:type="pct"/>
          </w:tcPr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D5D390" wp14:editId="40222244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ЗЕМЕЛЬНЫХ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ИМУЩЕСТВЕННЫХ </w:t>
            </w:r>
          </w:p>
          <w:p w:rsidR="00327173" w:rsidRPr="002A075C" w:rsidRDefault="00327173" w:rsidP="00D07FFB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327173" w:rsidP="00D07FF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ЖЕРЛЕ ЭМ </w:t>
            </w:r>
          </w:p>
          <w:p w:rsidR="00327173" w:rsidRPr="002A075C" w:rsidRDefault="00327173" w:rsidP="00D07FF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67352B" w:rsidP="00D07FFB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5C6AB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="005E3A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5C6AB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5C6AB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6AB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5E3A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5C6AB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№ _________</w:t>
            </w:r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2A075C" w:rsidTr="005E3A69">
        <w:tc>
          <w:tcPr>
            <w:tcW w:w="5000" w:type="pct"/>
          </w:tcPr>
          <w:p w:rsidR="00327173" w:rsidRPr="002A075C" w:rsidRDefault="00327173" w:rsidP="00D07FFB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1042AF" w:rsidRDefault="00FE4B48" w:rsidP="00FE4B48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B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="00104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Положения о наставничестве </w:t>
      </w:r>
    </w:p>
    <w:p w:rsidR="001042AF" w:rsidRDefault="001042AF" w:rsidP="00FE4B48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E4B48" w:rsidRPr="00FE4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Министерстве</w:t>
      </w:r>
      <w:r w:rsidR="00FE4B48" w:rsidRPr="00FE4B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земельных и имущественных отношений </w:t>
      </w:r>
    </w:p>
    <w:p w:rsidR="00FE4B48" w:rsidRDefault="00FE4B48" w:rsidP="00FE4B48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E4B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Кабардино-Балкарской Республики</w:t>
      </w:r>
      <w:r w:rsidRPr="00FE4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FE4B48" w:rsidRPr="00BF2B78" w:rsidRDefault="00FE4B48" w:rsidP="001042AF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2B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B77D1" w:rsidRPr="00550CBB" w:rsidRDefault="001042AF" w:rsidP="008B364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r w:rsidRPr="00104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104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Р</w:t>
      </w:r>
      <w:r w:rsidR="007C4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оссийской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7C4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едерации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7 октября 2019 г. № 1296 «</w:t>
      </w:r>
      <w:r w:rsidRPr="00104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Положения </w:t>
      </w:r>
      <w:r w:rsidR="007C4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04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наставничестве на государственной гражданс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кой службе Российской Федерации» </w:t>
      </w:r>
      <w:proofErr w:type="gramStart"/>
      <w:r w:rsidR="00DB77D1" w:rsidRPr="00DB7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="00DB77D1" w:rsidRPr="00DB7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 ы в а ю:</w:t>
      </w:r>
    </w:p>
    <w:p w:rsidR="00DB77D1" w:rsidRPr="001042AF" w:rsidRDefault="00DB77D1" w:rsidP="001042AF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042AF" w:rsidRDefault="00F96C06" w:rsidP="001042AF">
      <w:pPr>
        <w:pStyle w:val="a6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</w:t>
      </w:r>
      <w:r w:rsidR="001042AF"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гаемое</w:t>
      </w:r>
      <w:r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1042AF"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наставничестве </w:t>
      </w:r>
      <w:r w:rsidR="001042AF"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 w:rsidR="001042AF" w:rsidRPr="00104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042AF"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 земельных и имущественных отношений Кабардино-Балкарской Республики</w:t>
      </w:r>
      <w:r w:rsid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42AF" w:rsidRPr="001042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042AF" w:rsidRPr="001042AF" w:rsidRDefault="001042AF" w:rsidP="001042AF">
      <w:pPr>
        <w:pStyle w:val="a6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Признать утратившим силу приказ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имущественных отношений Кабардино-Балкарской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2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сентября 2015 г. № 42.</w:t>
      </w:r>
    </w:p>
    <w:p w:rsidR="00DB77D1" w:rsidRPr="001042AF" w:rsidRDefault="00DB77D1" w:rsidP="001042AF">
      <w:pPr>
        <w:pStyle w:val="a6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8E12C3" w:rsidRDefault="008E12C3" w:rsidP="00F64E7A">
      <w:pPr>
        <w:suppressAutoHyphens/>
        <w:ind w:left="20"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611C0" w:rsidRDefault="000611C0" w:rsidP="00F64E7A">
      <w:pPr>
        <w:suppressAutoHyphens/>
        <w:ind w:left="20"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C1C67" w:rsidRDefault="002C1C67" w:rsidP="00F64E7A">
      <w:pPr>
        <w:suppressAutoHyphens/>
        <w:ind w:left="20"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611C0" w:rsidRDefault="000611C0" w:rsidP="00F64E7A">
      <w:pPr>
        <w:suppressAutoHyphens/>
        <w:ind w:left="20"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A477A" w:rsidRDefault="008E12C3" w:rsidP="00F64E7A">
      <w:pPr>
        <w:suppressAutoHyphens/>
        <w:ind w:left="20"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Министр</w:t>
      </w:r>
      <w:r w:rsidR="000611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D1A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</w:t>
      </w:r>
      <w:r w:rsidR="007038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</w:t>
      </w:r>
      <w:r w:rsidR="00AD1A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5C6AB5" w:rsidRPr="00934516">
        <w:rPr>
          <w:rFonts w:ascii="Times New Roman" w:eastAsia="Calibri" w:hAnsi="Times New Roman" w:cs="Times New Roman"/>
          <w:sz w:val="28"/>
          <w:szCs w:val="28"/>
          <w:lang w:eastAsia="ru-RU"/>
        </w:rPr>
        <w:t>А.Д. Тохов</w:t>
      </w:r>
    </w:p>
    <w:p w:rsidR="00934516" w:rsidRDefault="00934516" w:rsidP="00934516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A3FCD" w:rsidRDefault="00FA3FCD" w:rsidP="00FA3FC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FCD" w:rsidRDefault="00FA3FCD" w:rsidP="00FA3FC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42AF" w:rsidRDefault="001042AF" w:rsidP="00FA3FC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42AF" w:rsidRDefault="001042AF" w:rsidP="00FA3FC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FCD" w:rsidRPr="001042AF" w:rsidRDefault="00FA3FCD" w:rsidP="00FA3FCD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FA3FCD" w:rsidRPr="001042AF" w:rsidRDefault="00FA3FCD" w:rsidP="00FA3FCD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Минимущества КБР</w:t>
      </w:r>
    </w:p>
    <w:p w:rsidR="001042AF" w:rsidRPr="001042AF" w:rsidRDefault="001042AF" w:rsidP="00FA3FCD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FCD" w:rsidRPr="001042AF" w:rsidRDefault="001042AF" w:rsidP="00FA3FCD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</w:t>
      </w:r>
      <w:r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>_ 2024</w:t>
      </w:r>
      <w:r w:rsidR="00FA3FCD"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104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_____</w:t>
      </w:r>
    </w:p>
    <w:p w:rsidR="00FA3FCD" w:rsidRPr="001042AF" w:rsidRDefault="00FA3FCD" w:rsidP="00FA3FC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FCD" w:rsidRDefault="00FA3FCD" w:rsidP="00FA3FC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FCD" w:rsidRDefault="00FA3FCD" w:rsidP="00FA3FC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42AF" w:rsidRDefault="001042AF" w:rsidP="00FA3FC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42AF" w:rsidRDefault="001042AF" w:rsidP="001042AF">
      <w:pPr>
        <w:shd w:val="clear" w:color="auto" w:fill="FFFFFF"/>
        <w:ind w:firstLine="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  <w:r w:rsidRPr="00104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A3FCD" w:rsidRDefault="001042AF" w:rsidP="001042AF">
      <w:pPr>
        <w:shd w:val="clear" w:color="auto" w:fill="FFFFFF"/>
        <w:ind w:firstLine="0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04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наставничестве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04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Министерстве земельных и имущественных отношений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Кабардино-Балкарской Республики</w:t>
      </w:r>
    </w:p>
    <w:p w:rsidR="00FA3FCD" w:rsidRDefault="00FA3FCD" w:rsidP="001042AF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96216" w:rsidRDefault="00896216" w:rsidP="0089621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896216" w:rsidRDefault="00896216" w:rsidP="0089621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осуществления наставничества в Министерстве земельных и имущественных отношений Кабардино-Балкарской Республики (далее </w:t>
      </w:r>
      <w:r w:rsidR="001F6C8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 w:rsidR="001F6C8E">
        <w:rPr>
          <w:rFonts w:ascii="Times New Roman" w:hAnsi="Times New Roman" w:cs="Times New Roman"/>
          <w:sz w:val="28"/>
          <w:szCs w:val="28"/>
        </w:rPr>
        <w:t>, наставничество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1F6C8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условия стимулирования государственных гражданских служащих министерства, осуществляющих наставничество (далее - наставники), </w:t>
      </w:r>
      <w:r w:rsidR="001F6C8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учетом оценки результативности их деятельности.</w:t>
      </w:r>
    </w:p>
    <w:p w:rsidR="00896216" w:rsidRDefault="00896216" w:rsidP="0089621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Наставничество в министерстве осуществляется лицами, имеющими значительный опыт работы в определенной сфере, в целях содействия профессиональному развитию гражданских служащих, в отношении которых осуществляется наставничество, направленному на формирование знаний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и умений, необходимых для обеспечения служебной деятельности </w:t>
      </w:r>
      <w:r>
        <w:rPr>
          <w:rFonts w:ascii="Times New Roman" w:hAnsi="Times New Roman" w:cs="Times New Roman"/>
          <w:sz w:val="28"/>
          <w:szCs w:val="28"/>
        </w:rPr>
        <w:br/>
        <w:t>на высоком профессиональном уровне, и воспитания добросовестного отношения к исполнению должностных обязанностей.</w:t>
      </w:r>
    </w:p>
    <w:p w:rsidR="00896216" w:rsidRDefault="00896216" w:rsidP="0089621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Задачами наставничества являются:</w:t>
      </w:r>
    </w:p>
    <w:p w:rsidR="00896216" w:rsidRDefault="00896216" w:rsidP="0089621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повышение информированности гражданского служащего, </w:t>
      </w:r>
      <w:r w:rsidR="001F6C8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отношении которого осуществляется наставничество, о направлениях </w:t>
      </w:r>
      <w:r w:rsidR="001F6C8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целях деятель</w:t>
      </w:r>
      <w:r w:rsidR="001F6C8E">
        <w:rPr>
          <w:rFonts w:ascii="Times New Roman" w:hAnsi="Times New Roman" w:cs="Times New Roman"/>
          <w:sz w:val="28"/>
          <w:szCs w:val="28"/>
        </w:rPr>
        <w:t>ности м</w:t>
      </w:r>
      <w:r>
        <w:rPr>
          <w:rFonts w:ascii="Times New Roman" w:hAnsi="Times New Roman" w:cs="Times New Roman"/>
          <w:sz w:val="28"/>
          <w:szCs w:val="28"/>
        </w:rPr>
        <w:t xml:space="preserve">инистерства, стоящих перед ним задачах, а также ускорение процесса адаптации гражданского служащего, поступившего впервые на гражданскую службу, или гражданского служащего, имеющего стаж гражданской </w:t>
      </w:r>
      <w:r w:rsidR="001F6C8E">
        <w:rPr>
          <w:rFonts w:ascii="Times New Roman" w:hAnsi="Times New Roman" w:cs="Times New Roman"/>
          <w:sz w:val="28"/>
          <w:szCs w:val="28"/>
        </w:rPr>
        <w:t>службы, впервые поступившего в м</w:t>
      </w:r>
      <w:r>
        <w:rPr>
          <w:rFonts w:ascii="Times New Roman" w:hAnsi="Times New Roman" w:cs="Times New Roman"/>
          <w:sz w:val="28"/>
          <w:szCs w:val="28"/>
        </w:rPr>
        <w:t>инистерство;</w:t>
      </w:r>
    </w:p>
    <w:p w:rsidR="00896216" w:rsidRDefault="00896216" w:rsidP="0089621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развитие у гражданского служащего, в отношении которого осуществляется наставничество, умений самостоятельно, качественно </w:t>
      </w:r>
      <w:r w:rsidR="001F6C8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своевременно исполнять возложенные на него должностные обязанности </w:t>
      </w:r>
      <w:r w:rsidR="001F6C8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поддерживать профессиональный уровень, необходимый для их надлежащего исполнения;</w:t>
      </w:r>
    </w:p>
    <w:p w:rsidR="00896216" w:rsidRDefault="00896216" w:rsidP="008834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повышение мотивации гражданского служащего, в отношении которого осуществляется наставничество, к надлежащему исполнению должностных обязанностей, эффективной и долгосрочной профессиональной служебной деятельности.</w:t>
      </w:r>
    </w:p>
    <w:p w:rsidR="00896216" w:rsidRDefault="00C164D1" w:rsidP="008834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96216">
        <w:rPr>
          <w:rFonts w:ascii="Times New Roman" w:hAnsi="Times New Roman" w:cs="Times New Roman"/>
          <w:sz w:val="28"/>
          <w:szCs w:val="28"/>
        </w:rPr>
        <w:t>. Наставничество осуществляется по решению представителя нанимателя или лица, осуществляющего полномочия представителя нанимателя.</w:t>
      </w:r>
    </w:p>
    <w:p w:rsidR="00896216" w:rsidRDefault="008834BE" w:rsidP="008834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896216">
        <w:rPr>
          <w:rFonts w:ascii="Times New Roman" w:hAnsi="Times New Roman" w:cs="Times New Roman"/>
          <w:sz w:val="28"/>
          <w:szCs w:val="28"/>
        </w:rPr>
        <w:t>. Представитель нанимателя создает условия для осуществления наставничества.</w:t>
      </w:r>
    </w:p>
    <w:p w:rsidR="00896216" w:rsidRDefault="008834BE" w:rsidP="008834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96216">
        <w:rPr>
          <w:rFonts w:ascii="Times New Roman" w:hAnsi="Times New Roman" w:cs="Times New Roman"/>
          <w:sz w:val="28"/>
          <w:szCs w:val="28"/>
        </w:rPr>
        <w:t>. Орга</w:t>
      </w:r>
      <w:r w:rsidR="001F6C8E">
        <w:rPr>
          <w:rFonts w:ascii="Times New Roman" w:hAnsi="Times New Roman" w:cs="Times New Roman"/>
          <w:sz w:val="28"/>
          <w:szCs w:val="28"/>
        </w:rPr>
        <w:t>низацию наставничества в м</w:t>
      </w:r>
      <w:r w:rsidR="00896216">
        <w:rPr>
          <w:rFonts w:ascii="Times New Roman" w:hAnsi="Times New Roman" w:cs="Times New Roman"/>
          <w:sz w:val="28"/>
          <w:szCs w:val="28"/>
        </w:rPr>
        <w:t>инистерстве осуществляет отдел государственной службы, кадров и делопроизводства</w:t>
      </w:r>
      <w:r w:rsidR="001F6C8E">
        <w:rPr>
          <w:rFonts w:ascii="Times New Roman" w:hAnsi="Times New Roman" w:cs="Times New Roman"/>
          <w:sz w:val="28"/>
          <w:szCs w:val="28"/>
        </w:rPr>
        <w:t xml:space="preserve"> (далее – кадровая служба)</w:t>
      </w:r>
      <w:r w:rsidR="00896216">
        <w:rPr>
          <w:rFonts w:ascii="Times New Roman" w:hAnsi="Times New Roman" w:cs="Times New Roman"/>
          <w:sz w:val="28"/>
          <w:szCs w:val="28"/>
        </w:rPr>
        <w:t>, используя, в том числе государственные информационные системы в области гражданской службы.</w:t>
      </w:r>
    </w:p>
    <w:p w:rsidR="001F6C8E" w:rsidRPr="001F6C8E" w:rsidRDefault="008834BE" w:rsidP="008834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F6C8E" w:rsidRPr="001F6C8E">
        <w:rPr>
          <w:rFonts w:ascii="Times New Roman" w:hAnsi="Times New Roman" w:cs="Times New Roman"/>
          <w:sz w:val="28"/>
          <w:szCs w:val="28"/>
        </w:rPr>
        <w:t xml:space="preserve">. Наставничество осуществляется, как правило, в отношении гражданского служащего, поступившего впервые на гражданскую службу </w:t>
      </w:r>
      <w:r>
        <w:rPr>
          <w:rFonts w:ascii="Times New Roman" w:hAnsi="Times New Roman" w:cs="Times New Roman"/>
          <w:sz w:val="28"/>
          <w:szCs w:val="28"/>
        </w:rPr>
        <w:br/>
      </w:r>
      <w:r w:rsidR="001F6C8E" w:rsidRPr="001F6C8E">
        <w:rPr>
          <w:rFonts w:ascii="Times New Roman" w:hAnsi="Times New Roman" w:cs="Times New Roman"/>
          <w:sz w:val="28"/>
          <w:szCs w:val="28"/>
        </w:rPr>
        <w:t>в министерство, или гражданского служащего, имеющего стаж гражданской службы, впервые поступившего в министерство.</w:t>
      </w:r>
    </w:p>
    <w:p w:rsidR="00896216" w:rsidRDefault="008834BE" w:rsidP="008834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96216">
        <w:rPr>
          <w:rFonts w:ascii="Times New Roman" w:hAnsi="Times New Roman" w:cs="Times New Roman"/>
          <w:sz w:val="28"/>
          <w:szCs w:val="28"/>
        </w:rPr>
        <w:t>. Предложение об осуществлении наставничества направляется представителю нанимателя руководите</w:t>
      </w:r>
      <w:r w:rsidR="001F6C8E">
        <w:rPr>
          <w:rFonts w:ascii="Times New Roman" w:hAnsi="Times New Roman" w:cs="Times New Roman"/>
          <w:sz w:val="28"/>
          <w:szCs w:val="28"/>
        </w:rPr>
        <w:t>лем структурного подразделения м</w:t>
      </w:r>
      <w:r w:rsidR="00896216">
        <w:rPr>
          <w:rFonts w:ascii="Times New Roman" w:hAnsi="Times New Roman" w:cs="Times New Roman"/>
          <w:sz w:val="28"/>
          <w:szCs w:val="28"/>
        </w:rPr>
        <w:t>инистерства, в котором предусматривается замещение лицом, в отношении которого предлагается осуществлять наставничество, должности гражданской службы (далее - непосредственный руководитель). Данное предложение содержит сведения о сроке наставничества и согласии гражданского служащего, назначаемого наставником.</w:t>
      </w:r>
    </w:p>
    <w:p w:rsidR="00896216" w:rsidRDefault="00C164D1" w:rsidP="008834B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9621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96216">
        <w:rPr>
          <w:rFonts w:ascii="Times New Roman" w:hAnsi="Times New Roman" w:cs="Times New Roman"/>
          <w:sz w:val="28"/>
          <w:szCs w:val="28"/>
        </w:rPr>
        <w:t xml:space="preserve">Непосредственный руководитель гражданского служащего,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 w:rsidR="00896216">
        <w:rPr>
          <w:rFonts w:ascii="Times New Roman" w:hAnsi="Times New Roman" w:cs="Times New Roman"/>
          <w:sz w:val="28"/>
          <w:szCs w:val="28"/>
        </w:rPr>
        <w:t xml:space="preserve">в отношении которого осуществляется наставничество, в случае временной нетрудоспособности наставника в течение длительного срока или его длительной служебной командировки, а также возникновения иных обстоятельств, препятствующих осуществлению наставничества, в течение одного рабочего дня с момента возникновения указанных обстоятельств направляет предложения представителю нанимателя для принятия решения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 w:rsidR="00896216">
        <w:rPr>
          <w:rFonts w:ascii="Times New Roman" w:hAnsi="Times New Roman" w:cs="Times New Roman"/>
          <w:sz w:val="28"/>
          <w:szCs w:val="28"/>
        </w:rPr>
        <w:t>о назначении другого наставника.</w:t>
      </w:r>
      <w:proofErr w:type="gramEnd"/>
      <w:r w:rsidR="00896216">
        <w:rPr>
          <w:rFonts w:ascii="Times New Roman" w:hAnsi="Times New Roman" w:cs="Times New Roman"/>
          <w:sz w:val="28"/>
          <w:szCs w:val="28"/>
        </w:rPr>
        <w:t xml:space="preserve"> Срок наставничества при этом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 w:rsidR="00896216">
        <w:rPr>
          <w:rFonts w:ascii="Times New Roman" w:hAnsi="Times New Roman" w:cs="Times New Roman"/>
          <w:sz w:val="28"/>
          <w:szCs w:val="28"/>
        </w:rPr>
        <w:t>не изменяется.</w:t>
      </w:r>
    </w:p>
    <w:p w:rsidR="00896216" w:rsidRDefault="00C164D1" w:rsidP="001F6C8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96216">
        <w:rPr>
          <w:rFonts w:ascii="Times New Roman" w:hAnsi="Times New Roman" w:cs="Times New Roman"/>
          <w:sz w:val="28"/>
          <w:szCs w:val="28"/>
        </w:rPr>
        <w:t xml:space="preserve">. Наставничество прекращается до истечения установленного срока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 w:rsidR="00896216">
        <w:rPr>
          <w:rFonts w:ascii="Times New Roman" w:hAnsi="Times New Roman" w:cs="Times New Roman"/>
          <w:sz w:val="28"/>
          <w:szCs w:val="28"/>
        </w:rPr>
        <w:t xml:space="preserve">в случае назначения гражданского служащего, в отношении которого осуществляется наставничество, на иную </w:t>
      </w:r>
      <w:r w:rsidR="006F499E">
        <w:rPr>
          <w:rFonts w:ascii="Times New Roman" w:hAnsi="Times New Roman" w:cs="Times New Roman"/>
          <w:sz w:val="28"/>
          <w:szCs w:val="28"/>
        </w:rPr>
        <w:t xml:space="preserve">должность гражданской службы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 w:rsidR="006F499E">
        <w:rPr>
          <w:rFonts w:ascii="Times New Roman" w:hAnsi="Times New Roman" w:cs="Times New Roman"/>
          <w:sz w:val="28"/>
          <w:szCs w:val="28"/>
        </w:rPr>
        <w:t>в м</w:t>
      </w:r>
      <w:r w:rsidR="00896216">
        <w:rPr>
          <w:rFonts w:ascii="Times New Roman" w:hAnsi="Times New Roman" w:cs="Times New Roman"/>
          <w:sz w:val="28"/>
          <w:szCs w:val="28"/>
        </w:rPr>
        <w:t xml:space="preserve">инистерстве или </w:t>
      </w:r>
      <w:r w:rsidR="006F499E">
        <w:rPr>
          <w:rFonts w:ascii="Times New Roman" w:hAnsi="Times New Roman" w:cs="Times New Roman"/>
          <w:sz w:val="28"/>
          <w:szCs w:val="28"/>
        </w:rPr>
        <w:t xml:space="preserve">в другом государственном органе или </w:t>
      </w:r>
      <w:r w:rsidR="00896216">
        <w:rPr>
          <w:rFonts w:ascii="Times New Roman" w:hAnsi="Times New Roman" w:cs="Times New Roman"/>
          <w:sz w:val="28"/>
          <w:szCs w:val="28"/>
        </w:rPr>
        <w:t xml:space="preserve">его увольнения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 w:rsidR="00896216">
        <w:rPr>
          <w:rFonts w:ascii="Times New Roman" w:hAnsi="Times New Roman" w:cs="Times New Roman"/>
          <w:sz w:val="28"/>
          <w:szCs w:val="28"/>
        </w:rPr>
        <w:t>с гражданской службы.</w:t>
      </w:r>
    </w:p>
    <w:p w:rsidR="006F499E" w:rsidRPr="006F499E" w:rsidRDefault="00C164D1" w:rsidP="006F499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F499E" w:rsidRPr="006F499E">
        <w:rPr>
          <w:rFonts w:ascii="Times New Roman" w:hAnsi="Times New Roman" w:cs="Times New Roman"/>
          <w:sz w:val="28"/>
          <w:szCs w:val="28"/>
        </w:rPr>
        <w:t xml:space="preserve">. Наставник назначается из числа наиболее авторитетных, опытных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 w:rsidR="006F499E" w:rsidRPr="006F499E">
        <w:rPr>
          <w:rFonts w:ascii="Times New Roman" w:hAnsi="Times New Roman" w:cs="Times New Roman"/>
          <w:sz w:val="28"/>
          <w:szCs w:val="28"/>
        </w:rPr>
        <w:t>и результативных гражданских служащих. У наставника не должно быть дисциплинарного взыскания или взыскания за коррупционное правонарушение, а также в отношении него не должна проводиться служебная проверка.</w:t>
      </w:r>
    </w:p>
    <w:p w:rsidR="006F499E" w:rsidRPr="006F499E" w:rsidRDefault="00C164D1" w:rsidP="006F499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F499E" w:rsidRPr="006F499E">
        <w:rPr>
          <w:rFonts w:ascii="Times New Roman" w:hAnsi="Times New Roman" w:cs="Times New Roman"/>
          <w:sz w:val="28"/>
          <w:szCs w:val="28"/>
        </w:rPr>
        <w:t xml:space="preserve">. Непосредственный руководитель гражданского служащего,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 w:rsidR="006F499E" w:rsidRPr="006F499E">
        <w:rPr>
          <w:rFonts w:ascii="Times New Roman" w:hAnsi="Times New Roman" w:cs="Times New Roman"/>
          <w:sz w:val="28"/>
          <w:szCs w:val="28"/>
        </w:rPr>
        <w:t>в отношении которого осуществляется наставничество, не может являться наставником.</w:t>
      </w:r>
    </w:p>
    <w:p w:rsidR="006F499E" w:rsidRDefault="00C164D1" w:rsidP="006F499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F499E" w:rsidRPr="006F499E">
        <w:rPr>
          <w:rFonts w:ascii="Times New Roman" w:hAnsi="Times New Roman" w:cs="Times New Roman"/>
          <w:sz w:val="28"/>
          <w:szCs w:val="28"/>
        </w:rPr>
        <w:t xml:space="preserve">. Наставник одновременно может осуществлять наставничество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 w:rsidR="006F499E" w:rsidRPr="006F499E">
        <w:rPr>
          <w:rFonts w:ascii="Times New Roman" w:hAnsi="Times New Roman" w:cs="Times New Roman"/>
          <w:sz w:val="28"/>
          <w:szCs w:val="28"/>
        </w:rPr>
        <w:t>в отношении не более чем 2 гражданских служащих.</w:t>
      </w:r>
    </w:p>
    <w:p w:rsidR="00896216" w:rsidRDefault="00896216" w:rsidP="006F499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Функции наставника осуществляются наряду с исполнением гражданским служащим, являющимся наставником, его должностных обязанностей.</w:t>
      </w:r>
    </w:p>
    <w:p w:rsidR="00C164D1" w:rsidRDefault="00C164D1" w:rsidP="006F499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 В функции наставника входят: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содействие в ознакомлении гражданского служащего с условиями прохождения гражданской службы;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представление гражданскому служащему рекомендаций </w:t>
      </w:r>
      <w:r w:rsidR="00C164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вопросам, связанным с исполнением его должностных обязанностей;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выявление ошибок, допущенных гражданским служащим при осуществлении им профессиональной служебной деятельности, и содействие в их устранении;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передача накопленного опыта, профессионального мастерства, демонстрация и разъяснение наиболее рациональных методов исполнения должностных обязанностей;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оказание гражданскому служащему консультативно-методической помощи при их обращении за профессиональным советом.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Наставник имеет право: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принимать участие в обсуждении вопросов, связанных </w:t>
      </w:r>
      <w:r w:rsidR="00C164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исполнением должностных обязанностей гражданским служащим, </w:t>
      </w:r>
      <w:r w:rsidR="00C164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отношении которого осуществляется наставничество, с его непосредственным руководителем;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давать гражданскому служащему рекомендации, способствующие выработке практических умений по исполнению должностных обязанностей;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разрабатывать индивидуальный план мероприятий </w:t>
      </w:r>
      <w:r w:rsidR="00C164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наставничеству;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контролировать своевременность исполнения гражданским служащим должностных обязанностей.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Наставнику запрещается требовать от гражданского служащего, </w:t>
      </w:r>
      <w:r w:rsidR="00C164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отношении которого осуществляется наставничество, исполнения должностных обязанностей, не установленных служебным контрактом </w:t>
      </w:r>
      <w:r w:rsidR="00C164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должностным регламентом данного гражданского служащего.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В обязанности гражданского служащего, в отношении которого осуществляется наставничество, входят: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самостоятельное выполнение заданий непосредственного руководителя с учетом рекомендаций наставника;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усвоение опыта, переданного наставником, обучение практическому решению поставленных задач;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учет рекомендаций наставника, выполнение индивидуального плана мероприятий по наставничеству (при его наличии).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Гражданский служащий, в отношении которого осу</w:t>
      </w:r>
      <w:r w:rsidR="005D27A9">
        <w:rPr>
          <w:rFonts w:ascii="Times New Roman" w:hAnsi="Times New Roman" w:cs="Times New Roman"/>
          <w:sz w:val="28"/>
          <w:szCs w:val="28"/>
        </w:rPr>
        <w:t>ществляется наставничество, имее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 право: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обращаться по мере необходимости к наставнику </w:t>
      </w:r>
      <w:r w:rsidR="00C164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профессиональным советом для надлежащего исполнения своих должностных обязанностей;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принимать участие в обсуждении вопросов, связанных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наставничеством, с непосредственным руководителем и наставником;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представлять непосредственному руководителю обоснованное ходатайство о замене наставника.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20. Наставник представляет непосредственному руководителю гражданского служащего, в отношении которого осуществлялось наставничество, отзыв о результатах наставничества по </w:t>
      </w:r>
      <w:hyperlink r:id="rId8" w:history="1">
        <w:r w:rsidRPr="006F499E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6F499E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огласно приложению к настоящему Положению не позднее двух рабочих дней со дня завершения срока наставничества.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Непосредственный руководитель гражданского служащего,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отношении которого осуществляется наставничество, проводит индивидуальное собеседование с таким гражданским служащим в целях подведения итогов осуществления наставничества.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Непосредственный руководитель гражданского служащего,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отношении которого осуществляется наставничество, проводит оценку результативности деятельности наставника на основе результатов деятельности наставника и профессиональной служебной деятельности гражданского служащего, в отношении которого осуществлялось наставничество.</w:t>
      </w:r>
      <w:r w:rsidR="006F4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Оценка проводится с учетом: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содействия гражданскому служащему, в отношении которого осуществлялось наставничество, в успешном овладении им профессиональными знаниями, навыками и умениями, в его профессиональном становлении;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содействия в приобретении гражданским служащим, в отношении которого осуществлялось наставничество, опыта работы по специальности, направлению подготовки, формирования у него практических знаний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навыков в области профессиональной служебной деятельности;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оказания гражданскому служащему, в отношении которого осуществлялось наставничество, постоянной и эффективной помощи </w:t>
      </w:r>
      <w:r w:rsidR="00C164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совершенствовании форм и методов работы;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проведения действенной работы по воспитанию у гражданского служащего, в отношении которого осуществлялось наставничество, добросовестного отношения к исполнению его должностных обязанностей.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Отзыв о результатах наставничества, подготовленный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подписанный наставником, после ознакомления с ним непосредственного руководителя гражданского служащего, в отношении которого осуществлялось наставничество, направляется в </w:t>
      </w:r>
      <w:r w:rsidR="006F499E">
        <w:rPr>
          <w:rFonts w:ascii="Times New Roman" w:hAnsi="Times New Roman" w:cs="Times New Roman"/>
          <w:sz w:val="28"/>
          <w:szCs w:val="28"/>
        </w:rPr>
        <w:t>кадровую службу</w:t>
      </w:r>
      <w:r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6F499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завершения срока наставничества.</w:t>
      </w:r>
    </w:p>
    <w:p w:rsidR="00896216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Результативность деятельности гражданского служащего в качестве наставника по решению представителя нанимателя учитывается при выплате ему премии за выполнение особо важных и сложных заданий.</w:t>
      </w:r>
    </w:p>
    <w:p w:rsidR="000611C0" w:rsidRDefault="00896216" w:rsidP="00C164D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Деятельность гражданского служащего в качестве наставника учитывается при решении вопросов, связанных с поощрением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безупречную и эффективную гражданскую службу, или награждением г</w:t>
      </w:r>
      <w:r w:rsidR="000B1D22">
        <w:rPr>
          <w:rFonts w:ascii="Times New Roman" w:hAnsi="Times New Roman" w:cs="Times New Roman"/>
          <w:sz w:val="28"/>
          <w:szCs w:val="28"/>
        </w:rPr>
        <w:t>ражданского служащего грамотой министерства «Почетный наставник»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0B1D22">
        <w:rPr>
          <w:rFonts w:ascii="Times New Roman" w:hAnsi="Times New Roman" w:cs="Times New Roman"/>
          <w:sz w:val="28"/>
          <w:szCs w:val="28"/>
        </w:rPr>
        <w:t xml:space="preserve">знаке отличия Министерства земельных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 w:rsidR="000B1D22">
        <w:rPr>
          <w:rFonts w:ascii="Times New Roman" w:hAnsi="Times New Roman" w:cs="Times New Roman"/>
          <w:sz w:val="28"/>
          <w:szCs w:val="28"/>
        </w:rPr>
        <w:t>и имущественных отношений Кабардино-Балкарской Республики «Почетный наставник», утвержденным приказом м</w:t>
      </w:r>
      <w:r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="000B1D22">
        <w:rPr>
          <w:rFonts w:ascii="Times New Roman" w:hAnsi="Times New Roman" w:cs="Times New Roman"/>
          <w:sz w:val="28"/>
          <w:szCs w:val="28"/>
        </w:rPr>
        <w:t xml:space="preserve">от 30 апреля 2021 г. </w:t>
      </w:r>
      <w:r w:rsidR="008834BE">
        <w:rPr>
          <w:rFonts w:ascii="Times New Roman" w:hAnsi="Times New Roman" w:cs="Times New Roman"/>
          <w:sz w:val="28"/>
          <w:szCs w:val="28"/>
        </w:rPr>
        <w:br/>
      </w:r>
      <w:r w:rsidR="000B1D22">
        <w:rPr>
          <w:rFonts w:ascii="Times New Roman" w:hAnsi="Times New Roman" w:cs="Times New Roman"/>
          <w:sz w:val="28"/>
          <w:szCs w:val="28"/>
        </w:rPr>
        <w:t>№ 23.</w:t>
      </w:r>
      <w:proofErr w:type="gramEnd"/>
    </w:p>
    <w:p w:rsidR="00C72E81" w:rsidRPr="000B1D22" w:rsidRDefault="000B1D22" w:rsidP="00C72E8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B1D2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B1D22" w:rsidRPr="000B1D22" w:rsidRDefault="000B1D22" w:rsidP="000B1D22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B1D22">
        <w:rPr>
          <w:rFonts w:ascii="Times New Roman" w:hAnsi="Times New Roman" w:cs="Times New Roman"/>
          <w:sz w:val="28"/>
          <w:szCs w:val="28"/>
        </w:rPr>
        <w:t xml:space="preserve">к Положению о наставничестве </w:t>
      </w: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B1D22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proofErr w:type="gramStart"/>
      <w:r w:rsidRPr="000B1D22"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  <w:r w:rsidRPr="000B1D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B1D22">
        <w:rPr>
          <w:rFonts w:ascii="Times New Roman" w:hAnsi="Times New Roman" w:cs="Times New Roman"/>
          <w:sz w:val="28"/>
          <w:szCs w:val="28"/>
        </w:rPr>
        <w:t xml:space="preserve">и имущественных отношений </w:t>
      </w: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D22" w:rsidRPr="000B1D22" w:rsidRDefault="000B1D22" w:rsidP="000B1D2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D22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0B1D22" w:rsidRDefault="000B1D22" w:rsidP="000B1D22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1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результатах наставничества</w:t>
      </w:r>
    </w:p>
    <w:p w:rsidR="000B1D22" w:rsidRDefault="000B1D22" w:rsidP="000B1D22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D22" w:rsidRPr="000B1D22" w:rsidRDefault="000B1D22" w:rsidP="00140F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D22">
        <w:rPr>
          <w:rFonts w:ascii="Times New Roman" w:eastAsia="Times New Roman" w:hAnsi="Times New Roman" w:cs="Times New Roman"/>
          <w:sz w:val="28"/>
          <w:szCs w:val="28"/>
          <w:lang w:eastAsia="ru-RU"/>
        </w:rPr>
        <w:t>1. Фамилия, имя, отчество (при наличии) и замещаемая должность наставника</w:t>
      </w:r>
      <w:r w:rsidRPr="000B1D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0B1D22">
      <w:pPr>
        <w:tabs>
          <w:tab w:val="right" w:pos="9925"/>
        </w:tabs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D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140F5C">
      <w:pP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B1D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2. Фамилия, имя, отчество (при наличии) и замещаемая должность государственного гражданского служащего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Министерства земельных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и имущественных отношений Кабардино-Балкарской Республики</w:t>
      </w:r>
      <w:r w:rsidRPr="000B1D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(далее – гражданский служащий), в отношении которого осуществлялось наставничество:  </w:t>
      </w: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0B1D22">
      <w:pPr>
        <w:tabs>
          <w:tab w:val="right" w:pos="9925"/>
        </w:tabs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D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51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276"/>
        <w:gridCol w:w="397"/>
        <w:gridCol w:w="397"/>
        <w:gridCol w:w="680"/>
        <w:gridCol w:w="1361"/>
        <w:gridCol w:w="397"/>
        <w:gridCol w:w="397"/>
        <w:gridCol w:w="76"/>
      </w:tblGrid>
      <w:tr w:rsidR="000B1D22" w:rsidRPr="000B1D22" w:rsidTr="00140F5C">
        <w:tc>
          <w:tcPr>
            <w:tcW w:w="4536" w:type="dxa"/>
            <w:vAlign w:val="bottom"/>
          </w:tcPr>
          <w:p w:rsidR="000B1D22" w:rsidRPr="000B1D22" w:rsidRDefault="000B1D22" w:rsidP="00140F5C">
            <w:pPr>
              <w:ind w:firstLine="68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 Период наставничества: </w:t>
            </w:r>
            <w:proofErr w:type="gramStart"/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0B1D22" w:rsidRPr="000B1D22" w:rsidRDefault="000B1D22" w:rsidP="000B1D22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0B1D22" w:rsidRPr="000B1D22" w:rsidRDefault="000B1D22" w:rsidP="000B1D22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0B1D22" w:rsidRPr="000B1D22" w:rsidRDefault="000B1D22" w:rsidP="000B1D2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vAlign w:val="bottom"/>
          </w:tcPr>
          <w:p w:rsidR="000B1D22" w:rsidRPr="000B1D22" w:rsidRDefault="000B1D22" w:rsidP="000B1D2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0B1D22" w:rsidRPr="000B1D22" w:rsidRDefault="000B1D22" w:rsidP="000B1D2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0B1D22" w:rsidRPr="000B1D22" w:rsidRDefault="000B1D22" w:rsidP="000B1D22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0B1D22" w:rsidRPr="000B1D22" w:rsidRDefault="000B1D22" w:rsidP="000B1D2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dxa"/>
            <w:vAlign w:val="bottom"/>
          </w:tcPr>
          <w:p w:rsidR="000B1D22" w:rsidRPr="000B1D22" w:rsidRDefault="000B1D22" w:rsidP="000B1D2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B1D22" w:rsidRPr="000B1D22" w:rsidRDefault="000B1D22" w:rsidP="00140F5C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22">
        <w:rPr>
          <w:rFonts w:ascii="Times New Roman" w:eastAsia="Times New Roman" w:hAnsi="Times New Roman" w:cs="Times New Roman"/>
          <w:sz w:val="28"/>
          <w:szCs w:val="28"/>
          <w:lang w:eastAsia="ru-RU"/>
        </w:rPr>
        <w:t>4. Информация о результатах наставничества:</w:t>
      </w:r>
    </w:p>
    <w:p w:rsidR="000B1D22" w:rsidRPr="000B1D22" w:rsidRDefault="000B1D22" w:rsidP="00140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22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гражданский служащий изучил следующие основные вопросы профессиональной служебной деятельности:</w:t>
      </w:r>
    </w:p>
    <w:p w:rsidR="000B1D22" w:rsidRPr="000B1D22" w:rsidRDefault="000B1D22" w:rsidP="000B1D2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0B1D22">
      <w:pPr>
        <w:tabs>
          <w:tab w:val="right" w:pos="9925"/>
        </w:tabs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D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;</w:t>
      </w: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140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22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гражданский служащий выполнил по рекомендациям наставника следующие основные задания:</w:t>
      </w:r>
    </w:p>
    <w:p w:rsidR="000B1D22" w:rsidRPr="000B1D22" w:rsidRDefault="000B1D22" w:rsidP="000B1D2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0B1D2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0B1D22">
      <w:pPr>
        <w:tabs>
          <w:tab w:val="right" w:pos="9925"/>
        </w:tabs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D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;</w:t>
      </w: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140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22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гражданскому служащему следует устранить следующие недостатки при исполнении должностных обязанностей (заполняется при необходимости):</w:t>
      </w:r>
    </w:p>
    <w:p w:rsidR="000B1D22" w:rsidRPr="000B1D22" w:rsidRDefault="000B1D22" w:rsidP="000B1D2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0B1D22">
      <w:pPr>
        <w:tabs>
          <w:tab w:val="right" w:pos="9925"/>
        </w:tabs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D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;</w:t>
      </w: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140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22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гражданскому служащему следует дополнительно изучить следующие вопросы:</w:t>
      </w: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0B1D22">
      <w:pPr>
        <w:tabs>
          <w:tab w:val="right" w:pos="9925"/>
        </w:tabs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D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140F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22">
        <w:rPr>
          <w:rFonts w:ascii="Times New Roman" w:eastAsia="Times New Roman" w:hAnsi="Times New Roman" w:cs="Times New Roman"/>
          <w:sz w:val="28"/>
          <w:szCs w:val="28"/>
          <w:lang w:eastAsia="ru-RU"/>
        </w:rPr>
        <w:t>5. Определение профессионального потенциала гражданского служащего и рекомендации по его профессиональному развитию:</w:t>
      </w:r>
    </w:p>
    <w:p w:rsidR="000B1D22" w:rsidRPr="000B1D22" w:rsidRDefault="000B1D22" w:rsidP="000B1D2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0B1D22">
      <w:pPr>
        <w:tabs>
          <w:tab w:val="right" w:pos="9925"/>
        </w:tabs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D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0B1D22" w:rsidRPr="000B1D22" w:rsidRDefault="000B1D22" w:rsidP="000B1D22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Pr="000B1D22" w:rsidRDefault="000B1D22" w:rsidP="00140F5C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Дополнительная информация о гражданском служащем, </w:t>
      </w:r>
      <w:r w:rsidR="00140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1D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которого осуществлялось наставничество (заполняется при необходимости):</w:t>
      </w:r>
    </w:p>
    <w:p w:rsidR="000B1D22" w:rsidRPr="00140F5C" w:rsidRDefault="000B1D22" w:rsidP="00140F5C">
      <w:pPr>
        <w:tabs>
          <w:tab w:val="right" w:pos="9925"/>
        </w:tabs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D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140F5C" w:rsidRDefault="00140F5C" w:rsidP="00140F5C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F5C" w:rsidRDefault="00140F5C" w:rsidP="00140F5C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F5C" w:rsidRDefault="00140F5C" w:rsidP="00140F5C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F5C" w:rsidRPr="000B1D22" w:rsidRDefault="00140F5C" w:rsidP="00140F5C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3"/>
        <w:gridCol w:w="113"/>
        <w:gridCol w:w="2779"/>
        <w:gridCol w:w="567"/>
        <w:gridCol w:w="1814"/>
        <w:gridCol w:w="113"/>
        <w:gridCol w:w="2327"/>
      </w:tblGrid>
      <w:tr w:rsidR="000B1D22" w:rsidRPr="000B1D22" w:rsidTr="00140F5C">
        <w:trPr>
          <w:cantSplit/>
        </w:trPr>
        <w:tc>
          <w:tcPr>
            <w:tcW w:w="5272" w:type="dxa"/>
            <w:gridSpan w:val="4"/>
            <w:vMerge w:val="restart"/>
            <w:vAlign w:val="center"/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об ознакомлении</w:t>
            </w:r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непосредственного руководителя</w:t>
            </w:r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гражданского служащего,</w:t>
            </w:r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отношении которого осуществлялось наставничество, с выводами наставника</w:t>
            </w:r>
          </w:p>
        </w:tc>
        <w:tc>
          <w:tcPr>
            <w:tcW w:w="4254" w:type="dxa"/>
            <w:gridSpan w:val="3"/>
            <w:vAlign w:val="bottom"/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</w:t>
            </w:r>
          </w:p>
        </w:tc>
      </w:tr>
      <w:tr w:rsidR="000B1D22" w:rsidRPr="000B1D22" w:rsidTr="00140F5C">
        <w:trPr>
          <w:cantSplit/>
        </w:trPr>
        <w:tc>
          <w:tcPr>
            <w:tcW w:w="5272" w:type="dxa"/>
            <w:gridSpan w:val="4"/>
            <w:vMerge/>
            <w:vAlign w:val="bottom"/>
          </w:tcPr>
          <w:p w:rsidR="000B1D22" w:rsidRPr="000B1D22" w:rsidRDefault="000B1D22" w:rsidP="00140F5C">
            <w:pPr>
              <w:keepNext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gridSpan w:val="3"/>
            <w:tcBorders>
              <w:bottom w:val="single" w:sz="4" w:space="0" w:color="auto"/>
            </w:tcBorders>
            <w:vAlign w:val="bottom"/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D22" w:rsidRPr="000B1D22" w:rsidTr="00140F5C">
        <w:trPr>
          <w:cantSplit/>
        </w:trPr>
        <w:tc>
          <w:tcPr>
            <w:tcW w:w="5272" w:type="dxa"/>
            <w:gridSpan w:val="4"/>
            <w:vMerge/>
            <w:vAlign w:val="bottom"/>
          </w:tcPr>
          <w:p w:rsidR="000B1D22" w:rsidRPr="000B1D22" w:rsidRDefault="000B1D22" w:rsidP="00140F5C">
            <w:pPr>
              <w:keepNext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</w:tcBorders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</w:tr>
      <w:tr w:rsidR="000B1D22" w:rsidRPr="000B1D22" w:rsidTr="00140F5C">
        <w:trPr>
          <w:cantSplit/>
        </w:trPr>
        <w:tc>
          <w:tcPr>
            <w:tcW w:w="1813" w:type="dxa"/>
            <w:tcBorders>
              <w:bottom w:val="single" w:sz="4" w:space="0" w:color="auto"/>
            </w:tcBorders>
            <w:vAlign w:val="bottom"/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vAlign w:val="bottom"/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vAlign w:val="bottom"/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0B1D22" w:rsidRPr="000B1D22" w:rsidRDefault="000B1D22" w:rsidP="00140F5C">
            <w:pPr>
              <w:keepNext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bottom"/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vAlign w:val="bottom"/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327" w:type="dxa"/>
            <w:tcBorders>
              <w:bottom w:val="single" w:sz="4" w:space="0" w:color="auto"/>
            </w:tcBorders>
            <w:vAlign w:val="bottom"/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D22" w:rsidRPr="000B1D22" w:rsidTr="00140F5C">
        <w:trPr>
          <w:cantSplit/>
        </w:trPr>
        <w:tc>
          <w:tcPr>
            <w:tcW w:w="1813" w:type="dxa"/>
            <w:tcBorders>
              <w:top w:val="single" w:sz="4" w:space="0" w:color="auto"/>
            </w:tcBorders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3" w:type="dxa"/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</w:tcBorders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567" w:type="dxa"/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3" w:type="dxa"/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7" w:type="dxa"/>
          </w:tcPr>
          <w:p w:rsidR="000B1D22" w:rsidRPr="000B1D22" w:rsidRDefault="000B1D22" w:rsidP="00140F5C">
            <w:pPr>
              <w:keepNext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0B1D22" w:rsidRPr="000B1D22" w:rsidRDefault="000B1D22" w:rsidP="00140F5C">
      <w:pP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4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"/>
        <w:gridCol w:w="567"/>
        <w:gridCol w:w="255"/>
        <w:gridCol w:w="1986"/>
        <w:gridCol w:w="397"/>
        <w:gridCol w:w="454"/>
        <w:gridCol w:w="397"/>
        <w:gridCol w:w="567"/>
        <w:gridCol w:w="198"/>
        <w:gridCol w:w="567"/>
        <w:gridCol w:w="255"/>
        <w:gridCol w:w="2268"/>
        <w:gridCol w:w="397"/>
        <w:gridCol w:w="454"/>
        <w:gridCol w:w="455"/>
      </w:tblGrid>
      <w:tr w:rsidR="000B1D22" w:rsidRPr="000B1D22" w:rsidTr="00140F5C"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B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D22" w:rsidRPr="000B1D22" w:rsidRDefault="000B1D22" w:rsidP="00140F5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B1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B1D22" w:rsidRPr="000B1D22" w:rsidRDefault="000B1D22" w:rsidP="00140F5C">
      <w:pPr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B1D22" w:rsidRDefault="000B1D22" w:rsidP="00140F5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D22" w:rsidRDefault="000B1D22" w:rsidP="000B1D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C6AB5" w:rsidRDefault="005C6AB5" w:rsidP="00C72E81">
      <w:pPr>
        <w:pStyle w:val="ConsPlusNormal"/>
        <w:widowControl/>
        <w:ind w:firstLine="0"/>
      </w:pPr>
    </w:p>
    <w:sectPr w:rsidR="005C6AB5" w:rsidSect="00D51098">
      <w:pgSz w:w="11906" w:h="16838" w:code="9"/>
      <w:pgMar w:top="1134" w:right="849" w:bottom="99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349BA"/>
    <w:multiLevelType w:val="hybridMultilevel"/>
    <w:tmpl w:val="92A0AFB4"/>
    <w:lvl w:ilvl="0" w:tplc="067892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BD6D82"/>
    <w:multiLevelType w:val="hybridMultilevel"/>
    <w:tmpl w:val="A79EDFD4"/>
    <w:lvl w:ilvl="0" w:tplc="A8AC48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EF6637"/>
    <w:multiLevelType w:val="hybridMultilevel"/>
    <w:tmpl w:val="45C87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A1F67"/>
    <w:multiLevelType w:val="hybridMultilevel"/>
    <w:tmpl w:val="00E0DF16"/>
    <w:lvl w:ilvl="0" w:tplc="38C68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4D2EDC"/>
    <w:multiLevelType w:val="hybridMultilevel"/>
    <w:tmpl w:val="5FC6B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12925"/>
    <w:rsid w:val="0004743A"/>
    <w:rsid w:val="000611C0"/>
    <w:rsid w:val="00085D1C"/>
    <w:rsid w:val="000A4351"/>
    <w:rsid w:val="000B1D22"/>
    <w:rsid w:val="001042AF"/>
    <w:rsid w:val="00140F5C"/>
    <w:rsid w:val="001D5455"/>
    <w:rsid w:val="001F6C8E"/>
    <w:rsid w:val="00210BC9"/>
    <w:rsid w:val="00267166"/>
    <w:rsid w:val="002C1C67"/>
    <w:rsid w:val="00327173"/>
    <w:rsid w:val="004B3AA3"/>
    <w:rsid w:val="004F6940"/>
    <w:rsid w:val="00550CBB"/>
    <w:rsid w:val="005B174F"/>
    <w:rsid w:val="005C66B0"/>
    <w:rsid w:val="005C6AB5"/>
    <w:rsid w:val="005D27A9"/>
    <w:rsid w:val="005E3A69"/>
    <w:rsid w:val="00666298"/>
    <w:rsid w:val="0067352B"/>
    <w:rsid w:val="006F499E"/>
    <w:rsid w:val="00703881"/>
    <w:rsid w:val="00733E9E"/>
    <w:rsid w:val="007C49F1"/>
    <w:rsid w:val="007E3BA8"/>
    <w:rsid w:val="008834BE"/>
    <w:rsid w:val="00896216"/>
    <w:rsid w:val="008B3644"/>
    <w:rsid w:val="008E12C3"/>
    <w:rsid w:val="00934516"/>
    <w:rsid w:val="00997FE1"/>
    <w:rsid w:val="009E2FC7"/>
    <w:rsid w:val="00AD1AFD"/>
    <w:rsid w:val="00B2167C"/>
    <w:rsid w:val="00BC2B9B"/>
    <w:rsid w:val="00C164D1"/>
    <w:rsid w:val="00C337D2"/>
    <w:rsid w:val="00C72E81"/>
    <w:rsid w:val="00D51098"/>
    <w:rsid w:val="00D61E22"/>
    <w:rsid w:val="00D77424"/>
    <w:rsid w:val="00D82030"/>
    <w:rsid w:val="00D97617"/>
    <w:rsid w:val="00DB77D1"/>
    <w:rsid w:val="00EA12BD"/>
    <w:rsid w:val="00ED33F7"/>
    <w:rsid w:val="00F20B04"/>
    <w:rsid w:val="00F64E7A"/>
    <w:rsid w:val="00F67A5B"/>
    <w:rsid w:val="00F96C06"/>
    <w:rsid w:val="00FA3FCD"/>
    <w:rsid w:val="00FA477A"/>
    <w:rsid w:val="00FA646F"/>
    <w:rsid w:val="00FC1618"/>
    <w:rsid w:val="00FD068B"/>
    <w:rsid w:val="00FE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6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2E8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96C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6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2E8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96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04&amp;n=73582&amp;dst=100065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304&amp;n=63744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679DC-E60F-4DB6-90CE-A032F1FED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hasheva-mch</cp:lastModifiedBy>
  <cp:revision>5</cp:revision>
  <cp:lastPrinted>2024-03-01T11:32:00Z</cp:lastPrinted>
  <dcterms:created xsi:type="dcterms:W3CDTF">2024-03-01T10:29:00Z</dcterms:created>
  <dcterms:modified xsi:type="dcterms:W3CDTF">2024-03-01T11:39:00Z</dcterms:modified>
</cp:coreProperties>
</file>