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6DD146" wp14:editId="4E02482A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AC449C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49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27.04.2023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bookmarkStart w:id="0" w:name="_GoBack"/>
            <w:bookmarkEnd w:id="0"/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№ </w:t>
            </w:r>
            <w:r w:rsidRPr="00AC449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274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A4F88" w:rsidRPr="00E7499E" w:rsidRDefault="007A4F88" w:rsidP="007A4F8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99E">
        <w:rPr>
          <w:rFonts w:ascii="Times New Roman" w:hAnsi="Times New Roman" w:cs="Times New Roman"/>
          <w:b/>
          <w:sz w:val="28"/>
          <w:szCs w:val="28"/>
        </w:rPr>
        <w:t>О проведении аукциона</w:t>
      </w:r>
      <w:r w:rsidR="004A5BC0" w:rsidRPr="004A5B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BC0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  <w:r w:rsidRPr="00E7499E">
        <w:rPr>
          <w:rFonts w:ascii="Times New Roman" w:hAnsi="Times New Roman" w:cs="Times New Roman"/>
          <w:b/>
          <w:sz w:val="28"/>
          <w:szCs w:val="28"/>
        </w:rPr>
        <w:t xml:space="preserve"> на право заключения </w:t>
      </w:r>
    </w:p>
    <w:p w:rsidR="007A4F88" w:rsidRPr="007A4F88" w:rsidRDefault="007A4F88" w:rsidP="007A4F8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E7499E">
        <w:rPr>
          <w:rFonts w:ascii="Times New Roman" w:hAnsi="Times New Roman" w:cs="Times New Roman"/>
          <w:b/>
          <w:sz w:val="28"/>
          <w:szCs w:val="28"/>
        </w:rPr>
        <w:t xml:space="preserve">договора аренды земельного участка, находящегося </w:t>
      </w:r>
      <w:r w:rsidR="00E7499E">
        <w:rPr>
          <w:rFonts w:ascii="Times New Roman" w:hAnsi="Times New Roman" w:cs="Times New Roman"/>
          <w:b/>
          <w:sz w:val="28"/>
          <w:szCs w:val="28"/>
        </w:rPr>
        <w:br/>
      </w:r>
      <w:r w:rsidRPr="00E7499E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Кабардино-Балкарской Республики</w:t>
      </w:r>
    </w:p>
    <w:p w:rsidR="007A4F88" w:rsidRPr="007A4F88" w:rsidRDefault="007A4F88" w:rsidP="007A4F88">
      <w:pPr>
        <w:widowContro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В соответствии со статьей 39.1</w:t>
      </w:r>
      <w:r w:rsidR="00297E8D">
        <w:rPr>
          <w:rFonts w:ascii="Times New Roman" w:hAnsi="Times New Roman" w:cs="Times New Roman"/>
          <w:bCs/>
          <w:sz w:val="28"/>
          <w:szCs w:val="28"/>
        </w:rPr>
        <w:t>3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Земельного Кодекса Российской Федерации, постановлениями Правительства Кабардино-Балкарской Республики от 12 ноября 2014 г. № 263-ПП «О Министерстве земельных и имущественных отношений Кабардино-Балкарской Республики»,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 Министерство земельных и имущественных отношений Кабардино-Балкарской Республики решило: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1. Провести аукцион </w:t>
      </w:r>
      <w:r w:rsidR="004A5BC0" w:rsidRPr="004A5BC0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4A5BC0" w:rsidRPr="00B66D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договора аренды земельного участка, находящегося в государственной собственности </w:t>
      </w:r>
      <w:r w:rsidR="00B66D06" w:rsidRPr="00B66D06">
        <w:rPr>
          <w:rFonts w:ascii="Times New Roman" w:hAnsi="Times New Roman" w:cs="Times New Roman"/>
          <w:bCs/>
          <w:sz w:val="28"/>
          <w:szCs w:val="28"/>
        </w:rPr>
        <w:br/>
      </w:r>
      <w:r w:rsidRPr="00B66D06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Республики, со следующими характеристиками: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адрес (местоположение): </w:t>
      </w:r>
      <w:r w:rsidR="00E7499E" w:rsidRPr="00B66D06">
        <w:rPr>
          <w:rFonts w:ascii="Times New Roman" w:hAnsi="Times New Roman" w:cs="Times New Roman"/>
          <w:bCs/>
          <w:sz w:val="28"/>
          <w:szCs w:val="28"/>
        </w:rPr>
        <w:t xml:space="preserve">Кабардино-Балкарская Республика, </w:t>
      </w:r>
      <w:r w:rsidR="004E3E1D">
        <w:rPr>
          <w:rFonts w:ascii="Times New Roman" w:hAnsi="Times New Roman" w:cs="Times New Roman"/>
          <w:bCs/>
          <w:sz w:val="28"/>
          <w:szCs w:val="28"/>
        </w:rPr>
        <w:br/>
        <w:t xml:space="preserve">р-н. Эльбрусский, с. Былым, 8,3 км от ориентира по направлению на </w:t>
      </w:r>
      <w:r w:rsidR="004E3E1D">
        <w:rPr>
          <w:rFonts w:ascii="Times New Roman" w:hAnsi="Times New Roman" w:cs="Times New Roman"/>
          <w:bCs/>
          <w:sz w:val="28"/>
          <w:szCs w:val="28"/>
        </w:rPr>
        <w:br/>
        <w:t>северо-запад</w:t>
      </w:r>
      <w:r w:rsidRPr="00B66D06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площадь земельного участка: </w:t>
      </w:r>
      <w:r w:rsidR="004E3E1D">
        <w:rPr>
          <w:rFonts w:ascii="Times New Roman" w:hAnsi="Times New Roman" w:cs="Times New Roman"/>
          <w:bCs/>
          <w:sz w:val="28"/>
          <w:szCs w:val="28"/>
        </w:rPr>
        <w:t>1 525 837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кв.м;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– кадастровый номер: 07:</w:t>
      </w:r>
      <w:r w:rsidR="004E3E1D">
        <w:rPr>
          <w:rFonts w:ascii="Times New Roman" w:hAnsi="Times New Roman" w:cs="Times New Roman"/>
          <w:bCs/>
          <w:sz w:val="28"/>
          <w:szCs w:val="28"/>
        </w:rPr>
        <w:t>11</w:t>
      </w:r>
      <w:r w:rsidRPr="00B66D06">
        <w:rPr>
          <w:rFonts w:ascii="Times New Roman" w:hAnsi="Times New Roman" w:cs="Times New Roman"/>
          <w:bCs/>
          <w:sz w:val="28"/>
          <w:szCs w:val="28"/>
        </w:rPr>
        <w:t>:</w:t>
      </w:r>
      <w:r w:rsidR="004E3E1D">
        <w:rPr>
          <w:rFonts w:ascii="Times New Roman" w:hAnsi="Times New Roman" w:cs="Times New Roman"/>
          <w:bCs/>
          <w:sz w:val="28"/>
          <w:szCs w:val="28"/>
        </w:rPr>
        <w:t>11</w:t>
      </w:r>
      <w:r w:rsidRPr="00B66D06">
        <w:rPr>
          <w:rFonts w:ascii="Times New Roman" w:hAnsi="Times New Roman" w:cs="Times New Roman"/>
          <w:bCs/>
          <w:sz w:val="28"/>
          <w:szCs w:val="28"/>
        </w:rPr>
        <w:t>00000:</w:t>
      </w:r>
      <w:r w:rsidR="004E3E1D">
        <w:rPr>
          <w:rFonts w:ascii="Times New Roman" w:hAnsi="Times New Roman" w:cs="Times New Roman"/>
          <w:bCs/>
          <w:sz w:val="28"/>
          <w:szCs w:val="28"/>
        </w:rPr>
        <w:t>2885</w:t>
      </w:r>
      <w:r w:rsidRPr="00B66D06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– права на земельный участок: собственность Кабардино-Балкарской Республики (регистрационный № 07-07-0</w:t>
      </w:r>
      <w:r w:rsidR="004E3E1D">
        <w:rPr>
          <w:rFonts w:ascii="Times New Roman" w:hAnsi="Times New Roman" w:cs="Times New Roman"/>
          <w:bCs/>
          <w:sz w:val="28"/>
          <w:szCs w:val="28"/>
        </w:rPr>
        <w:t>8</w:t>
      </w:r>
      <w:r w:rsidRPr="00B66D06">
        <w:rPr>
          <w:rFonts w:ascii="Times New Roman" w:hAnsi="Times New Roman" w:cs="Times New Roman"/>
          <w:bCs/>
          <w:sz w:val="28"/>
          <w:szCs w:val="28"/>
        </w:rPr>
        <w:t>/00</w:t>
      </w:r>
      <w:r w:rsidR="004E3E1D">
        <w:rPr>
          <w:rFonts w:ascii="Times New Roman" w:hAnsi="Times New Roman" w:cs="Times New Roman"/>
          <w:bCs/>
          <w:sz w:val="28"/>
          <w:szCs w:val="28"/>
        </w:rPr>
        <w:t>1</w:t>
      </w:r>
      <w:r w:rsidRPr="00B66D06">
        <w:rPr>
          <w:rFonts w:ascii="Times New Roman" w:hAnsi="Times New Roman" w:cs="Times New Roman"/>
          <w:bCs/>
          <w:sz w:val="28"/>
          <w:szCs w:val="28"/>
        </w:rPr>
        <w:t>/200</w:t>
      </w:r>
      <w:r w:rsidR="004E3E1D">
        <w:rPr>
          <w:rFonts w:ascii="Times New Roman" w:hAnsi="Times New Roman" w:cs="Times New Roman"/>
          <w:bCs/>
          <w:sz w:val="28"/>
          <w:szCs w:val="28"/>
        </w:rPr>
        <w:t>9</w:t>
      </w:r>
      <w:r w:rsidRPr="00B66D06">
        <w:rPr>
          <w:rFonts w:ascii="Times New Roman" w:hAnsi="Times New Roman" w:cs="Times New Roman"/>
          <w:bCs/>
          <w:sz w:val="28"/>
          <w:szCs w:val="28"/>
        </w:rPr>
        <w:t>-</w:t>
      </w:r>
      <w:r w:rsidR="00EE085D" w:rsidRPr="00B66D06">
        <w:rPr>
          <w:rFonts w:ascii="Times New Roman" w:hAnsi="Times New Roman" w:cs="Times New Roman"/>
          <w:bCs/>
          <w:sz w:val="28"/>
          <w:szCs w:val="28"/>
        </w:rPr>
        <w:t>1</w:t>
      </w:r>
      <w:r w:rsidR="004E3E1D">
        <w:rPr>
          <w:rFonts w:ascii="Times New Roman" w:hAnsi="Times New Roman" w:cs="Times New Roman"/>
          <w:bCs/>
          <w:sz w:val="28"/>
          <w:szCs w:val="28"/>
        </w:rPr>
        <w:t>21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4E3E1D">
        <w:rPr>
          <w:rFonts w:ascii="Times New Roman" w:hAnsi="Times New Roman" w:cs="Times New Roman"/>
          <w:bCs/>
          <w:sz w:val="28"/>
          <w:szCs w:val="28"/>
        </w:rPr>
        <w:t>09</w:t>
      </w:r>
      <w:r w:rsidRPr="00B66D06">
        <w:rPr>
          <w:rFonts w:ascii="Times New Roman" w:hAnsi="Times New Roman" w:cs="Times New Roman"/>
          <w:bCs/>
          <w:sz w:val="28"/>
          <w:szCs w:val="28"/>
        </w:rPr>
        <w:t>.0</w:t>
      </w:r>
      <w:r w:rsidR="004E3E1D">
        <w:rPr>
          <w:rFonts w:ascii="Times New Roman" w:hAnsi="Times New Roman" w:cs="Times New Roman"/>
          <w:bCs/>
          <w:sz w:val="28"/>
          <w:szCs w:val="28"/>
        </w:rPr>
        <w:t>2</w:t>
      </w:r>
      <w:r w:rsidRPr="00B66D06">
        <w:rPr>
          <w:rFonts w:ascii="Times New Roman" w:hAnsi="Times New Roman" w:cs="Times New Roman"/>
          <w:bCs/>
          <w:sz w:val="28"/>
          <w:szCs w:val="28"/>
        </w:rPr>
        <w:t>.200</w:t>
      </w:r>
      <w:r w:rsidR="004E3E1D">
        <w:rPr>
          <w:rFonts w:ascii="Times New Roman" w:hAnsi="Times New Roman" w:cs="Times New Roman"/>
          <w:bCs/>
          <w:sz w:val="28"/>
          <w:szCs w:val="28"/>
        </w:rPr>
        <w:t>9</w:t>
      </w:r>
      <w:r w:rsidRPr="00B66D06">
        <w:rPr>
          <w:rFonts w:ascii="Times New Roman" w:hAnsi="Times New Roman" w:cs="Times New Roman"/>
          <w:bCs/>
          <w:sz w:val="28"/>
          <w:szCs w:val="28"/>
        </w:rPr>
        <w:t>);</w:t>
      </w:r>
    </w:p>
    <w:p w:rsidR="00B66D06" w:rsidRPr="004E3E1D" w:rsidRDefault="007A4F88" w:rsidP="00B66D06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–</w:t>
      </w:r>
      <w:r w:rsidR="00B66D06" w:rsidRPr="00B66D06">
        <w:rPr>
          <w:rFonts w:ascii="Times New Roman" w:hAnsi="Times New Roman" w:cs="Times New Roman"/>
          <w:bCs/>
          <w:sz w:val="28"/>
          <w:szCs w:val="28"/>
        </w:rPr>
        <w:t xml:space="preserve"> ограничения прав </w:t>
      </w:r>
      <w:r w:rsidR="00B66D06" w:rsidRPr="00B66D06">
        <w:rPr>
          <w:rFonts w:ascii="Times New Roman" w:hAnsi="Times New Roman" w:cs="Times New Roman"/>
          <w:sz w:val="28"/>
          <w:szCs w:val="28"/>
        </w:rPr>
        <w:t xml:space="preserve">на </w:t>
      </w:r>
      <w:r w:rsidR="00B66D06" w:rsidRPr="004E3E1D">
        <w:rPr>
          <w:rFonts w:ascii="Times New Roman" w:hAnsi="Times New Roman" w:cs="Times New Roman"/>
          <w:bCs/>
          <w:sz w:val="28"/>
          <w:szCs w:val="28"/>
        </w:rPr>
        <w:t>земельный участок</w:t>
      </w:r>
      <w:r w:rsidR="004E3E1D" w:rsidRPr="004E3E1D">
        <w:rPr>
          <w:rFonts w:ascii="Times New Roman" w:hAnsi="Times New Roman" w:cs="Times New Roman"/>
          <w:bCs/>
          <w:sz w:val="28"/>
          <w:szCs w:val="28"/>
        </w:rPr>
        <w:t>: отсутствуют</w:t>
      </w:r>
      <w:r w:rsidR="00A26930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F88" w:rsidRPr="00B66D06" w:rsidRDefault="007A4F88" w:rsidP="00B66D06">
      <w:pPr>
        <w:rPr>
          <w:rFonts w:ascii="Times New Roman" w:hAnsi="Times New Roman" w:cs="Times New Roman"/>
          <w:sz w:val="28"/>
          <w:szCs w:val="28"/>
        </w:rPr>
      </w:pPr>
      <w:r w:rsidRPr="00B66D06">
        <w:rPr>
          <w:rFonts w:ascii="Times New Roman" w:hAnsi="Times New Roman" w:cs="Times New Roman"/>
          <w:sz w:val="28"/>
          <w:szCs w:val="28"/>
        </w:rPr>
        <w:lastRenderedPageBreak/>
        <w:t xml:space="preserve">– разрешенное использование: </w:t>
      </w:r>
      <w:r w:rsidR="004E3E1D">
        <w:rPr>
          <w:rFonts w:ascii="Times New Roman" w:hAnsi="Times New Roman" w:cs="Times New Roman"/>
          <w:sz w:val="28"/>
          <w:szCs w:val="28"/>
        </w:rPr>
        <w:t>животноводство</w:t>
      </w:r>
      <w:r w:rsidRPr="00B66D06">
        <w:rPr>
          <w:rFonts w:ascii="Times New Roman" w:hAnsi="Times New Roman" w:cs="Times New Roman"/>
          <w:sz w:val="28"/>
          <w:szCs w:val="28"/>
        </w:rPr>
        <w:t>;</w:t>
      </w:r>
    </w:p>
    <w:p w:rsidR="007A4F88" w:rsidRPr="00B66D06" w:rsidRDefault="007A4F88" w:rsidP="00B66D06">
      <w:pPr>
        <w:rPr>
          <w:rFonts w:ascii="Times New Roman" w:hAnsi="Times New Roman" w:cs="Times New Roman"/>
          <w:sz w:val="28"/>
          <w:szCs w:val="28"/>
        </w:rPr>
      </w:pPr>
      <w:r w:rsidRPr="00B66D06">
        <w:rPr>
          <w:rFonts w:ascii="Times New Roman" w:hAnsi="Times New Roman" w:cs="Times New Roman"/>
          <w:sz w:val="28"/>
          <w:szCs w:val="28"/>
        </w:rPr>
        <w:t>– категория земельного участка: земли сельскохозяйственного назначения;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цель использования: </w:t>
      </w:r>
      <w:r w:rsidR="004E3E1D">
        <w:rPr>
          <w:rFonts w:ascii="Times New Roman" w:hAnsi="Times New Roman" w:cs="Times New Roman"/>
          <w:bCs/>
          <w:sz w:val="28"/>
          <w:szCs w:val="28"/>
        </w:rPr>
        <w:t>выпас сельскохозяйственных животных</w:t>
      </w:r>
      <w:r w:rsidRPr="00B66D06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2. Установить: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– срок аренды земельного участка: 3 года;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начальную цену предмета аукциона согласно отчету </w:t>
      </w:r>
      <w:r w:rsidR="004E3E1D">
        <w:rPr>
          <w:rFonts w:ascii="Times New Roman" w:hAnsi="Times New Roman" w:cs="Times New Roman"/>
          <w:bCs/>
          <w:sz w:val="28"/>
          <w:szCs w:val="28"/>
        </w:rPr>
        <w:br/>
      </w:r>
      <w:r w:rsidRPr="00B66D06">
        <w:rPr>
          <w:rFonts w:ascii="Times New Roman" w:hAnsi="Times New Roman" w:cs="Times New Roman"/>
          <w:bCs/>
          <w:sz w:val="28"/>
          <w:szCs w:val="28"/>
        </w:rPr>
        <w:t>ООО «</w:t>
      </w:r>
      <w:r w:rsidR="004E3E1D">
        <w:rPr>
          <w:rFonts w:ascii="Times New Roman" w:hAnsi="Times New Roman" w:cs="Times New Roman"/>
          <w:bCs/>
          <w:sz w:val="28"/>
          <w:szCs w:val="28"/>
        </w:rPr>
        <w:t>Ариороса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» от </w:t>
      </w:r>
      <w:r w:rsidR="004E3E1D">
        <w:rPr>
          <w:rFonts w:ascii="Times New Roman" w:hAnsi="Times New Roman" w:cs="Times New Roman"/>
          <w:bCs/>
          <w:sz w:val="28"/>
          <w:szCs w:val="28"/>
        </w:rPr>
        <w:t>18</w:t>
      </w:r>
      <w:r w:rsidR="00DD7EEC" w:rsidRPr="00B66D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E1D">
        <w:rPr>
          <w:rFonts w:ascii="Times New Roman" w:hAnsi="Times New Roman" w:cs="Times New Roman"/>
          <w:bCs/>
          <w:sz w:val="28"/>
          <w:szCs w:val="28"/>
        </w:rPr>
        <w:t>апреля 2023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4E3E1D">
        <w:rPr>
          <w:rFonts w:ascii="Times New Roman" w:hAnsi="Times New Roman" w:cs="Times New Roman"/>
          <w:bCs/>
          <w:sz w:val="28"/>
          <w:szCs w:val="28"/>
        </w:rPr>
        <w:t>3872/1904/27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в размере рыночной стоимости годовой арендной платы </w:t>
      </w:r>
      <w:r w:rsidR="004E3E1D">
        <w:rPr>
          <w:rFonts w:ascii="Times New Roman" w:hAnsi="Times New Roman" w:cs="Times New Roman"/>
          <w:bCs/>
          <w:sz w:val="28"/>
          <w:szCs w:val="28"/>
        </w:rPr>
        <w:t>32 977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E3E1D">
        <w:rPr>
          <w:rFonts w:ascii="Times New Roman" w:hAnsi="Times New Roman" w:cs="Times New Roman"/>
          <w:bCs/>
          <w:sz w:val="28"/>
          <w:szCs w:val="28"/>
        </w:rPr>
        <w:t>тридцать две</w:t>
      </w:r>
      <w:r w:rsidR="004B16D5" w:rsidRPr="00B66D06"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4E3E1D">
        <w:rPr>
          <w:rFonts w:ascii="Times New Roman" w:hAnsi="Times New Roman" w:cs="Times New Roman"/>
          <w:bCs/>
          <w:sz w:val="28"/>
          <w:szCs w:val="28"/>
        </w:rPr>
        <w:t>и девятьсот семьдесят семь</w:t>
      </w:r>
      <w:r w:rsidRPr="00B66D06">
        <w:rPr>
          <w:rFonts w:ascii="Times New Roman" w:hAnsi="Times New Roman" w:cs="Times New Roman"/>
          <w:bCs/>
          <w:sz w:val="28"/>
          <w:szCs w:val="28"/>
        </w:rPr>
        <w:t>) рубл</w:t>
      </w:r>
      <w:r w:rsidR="004B16D5" w:rsidRPr="00B66D06">
        <w:rPr>
          <w:rFonts w:ascii="Times New Roman" w:hAnsi="Times New Roman" w:cs="Times New Roman"/>
          <w:bCs/>
          <w:sz w:val="28"/>
          <w:szCs w:val="28"/>
        </w:rPr>
        <w:t>ей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00 копеек;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величину повышения начальной цены предмета аукциона («шаг аукциона») в размере трех процентов (3%) начальной цены предмета аукциона: </w:t>
      </w:r>
      <w:r w:rsidR="004E3E1D">
        <w:rPr>
          <w:rFonts w:ascii="Times New Roman" w:hAnsi="Times New Roman" w:cs="Times New Roman"/>
          <w:bCs/>
          <w:sz w:val="28"/>
          <w:szCs w:val="28"/>
        </w:rPr>
        <w:t>989</w:t>
      </w:r>
      <w:r w:rsidRPr="00B66D0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E3E1D">
        <w:rPr>
          <w:rFonts w:ascii="Times New Roman" w:hAnsi="Times New Roman" w:cs="Times New Roman"/>
          <w:bCs/>
          <w:sz w:val="28"/>
          <w:szCs w:val="28"/>
        </w:rPr>
        <w:t>девятьсот восемьдесят девять</w:t>
      </w:r>
      <w:r w:rsidR="00565D54" w:rsidRPr="00B66D06">
        <w:rPr>
          <w:rFonts w:ascii="Times New Roman" w:hAnsi="Times New Roman" w:cs="Times New Roman"/>
          <w:bCs/>
          <w:sz w:val="28"/>
          <w:szCs w:val="28"/>
        </w:rPr>
        <w:t xml:space="preserve">) рублей </w:t>
      </w:r>
      <w:r w:rsidR="00A26930">
        <w:rPr>
          <w:rFonts w:ascii="Times New Roman" w:hAnsi="Times New Roman" w:cs="Times New Roman"/>
          <w:bCs/>
          <w:sz w:val="28"/>
          <w:szCs w:val="28"/>
        </w:rPr>
        <w:t xml:space="preserve">31 </w:t>
      </w:r>
      <w:r w:rsidRPr="00B66D06">
        <w:rPr>
          <w:rFonts w:ascii="Times New Roman" w:hAnsi="Times New Roman" w:cs="Times New Roman"/>
          <w:bCs/>
          <w:sz w:val="28"/>
          <w:szCs w:val="28"/>
        </w:rPr>
        <w:t>копе</w:t>
      </w:r>
      <w:r w:rsidR="00A26930">
        <w:rPr>
          <w:rFonts w:ascii="Times New Roman" w:hAnsi="Times New Roman" w:cs="Times New Roman"/>
          <w:bCs/>
          <w:sz w:val="28"/>
          <w:szCs w:val="28"/>
        </w:rPr>
        <w:t>й</w:t>
      </w:r>
      <w:r w:rsidRPr="00B66D06">
        <w:rPr>
          <w:rFonts w:ascii="Times New Roman" w:hAnsi="Times New Roman" w:cs="Times New Roman"/>
          <w:bCs/>
          <w:sz w:val="28"/>
          <w:szCs w:val="28"/>
        </w:rPr>
        <w:t>к</w:t>
      </w:r>
      <w:r w:rsidR="00A26930">
        <w:rPr>
          <w:rFonts w:ascii="Times New Roman" w:hAnsi="Times New Roman" w:cs="Times New Roman"/>
          <w:bCs/>
          <w:sz w:val="28"/>
          <w:szCs w:val="28"/>
        </w:rPr>
        <w:t>а</w:t>
      </w:r>
      <w:r w:rsidRPr="00B66D06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A26930">
        <w:rPr>
          <w:rFonts w:ascii="Times New Roman" w:hAnsi="Times New Roman" w:cs="Times New Roman"/>
          <w:bCs/>
          <w:sz w:val="28"/>
          <w:szCs w:val="28"/>
        </w:rPr>
        <w:t>32 977</w:t>
      </w:r>
      <w:r w:rsidR="00A26930" w:rsidRPr="00B66D0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26930">
        <w:rPr>
          <w:rFonts w:ascii="Times New Roman" w:hAnsi="Times New Roman" w:cs="Times New Roman"/>
          <w:bCs/>
          <w:sz w:val="28"/>
          <w:szCs w:val="28"/>
        </w:rPr>
        <w:t>тридцать две</w:t>
      </w:r>
      <w:r w:rsidR="00A26930" w:rsidRPr="00B66D06"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A26930">
        <w:rPr>
          <w:rFonts w:ascii="Times New Roman" w:hAnsi="Times New Roman" w:cs="Times New Roman"/>
          <w:bCs/>
          <w:sz w:val="28"/>
          <w:szCs w:val="28"/>
        </w:rPr>
        <w:t>и девятьсот семьдесят семь</w:t>
      </w:r>
      <w:r w:rsidR="00A26930" w:rsidRPr="00B66D06">
        <w:rPr>
          <w:rFonts w:ascii="Times New Roman" w:hAnsi="Times New Roman" w:cs="Times New Roman"/>
          <w:bCs/>
          <w:sz w:val="28"/>
          <w:szCs w:val="28"/>
        </w:rPr>
        <w:t>) рублей 00 копеек</w:t>
      </w:r>
      <w:r w:rsidRPr="00B66D06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 xml:space="preserve">3. Отделу организации и проведения торгов в установленном порядке организовать и провести аукцион </w:t>
      </w:r>
      <w:r w:rsidR="004A5BC0" w:rsidRPr="004A5BC0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4A5BC0" w:rsidRPr="00B66D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D06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 земельного участка, указанного в пункте 1 настоящего распоряжения.</w:t>
      </w:r>
    </w:p>
    <w:p w:rsidR="007A4F88" w:rsidRPr="00B66D06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4. Отделу управления землями отгонного животноводства и договорных отношений подготовить проект договора аренды земельного участка, указанного в пункте 1 настоящего распоряжения.</w:t>
      </w:r>
    </w:p>
    <w:p w:rsidR="007A4F88" w:rsidRPr="007A4F88" w:rsidRDefault="007A4F88" w:rsidP="00B66D06">
      <w:pPr>
        <w:rPr>
          <w:rFonts w:ascii="Times New Roman" w:hAnsi="Times New Roman" w:cs="Times New Roman"/>
          <w:bCs/>
          <w:sz w:val="28"/>
          <w:szCs w:val="28"/>
        </w:rPr>
      </w:pPr>
      <w:r w:rsidRPr="00B66D06">
        <w:rPr>
          <w:rFonts w:ascii="Times New Roman" w:hAnsi="Times New Roman" w:cs="Times New Roman"/>
          <w:bCs/>
          <w:sz w:val="28"/>
          <w:szCs w:val="28"/>
        </w:rPr>
        <w:t>5. Контроль за исполнением настоящего распоряжения оставляю за собой.</w:t>
      </w:r>
    </w:p>
    <w:p w:rsidR="007A4F88" w:rsidRDefault="007A4F88" w:rsidP="007A4F88">
      <w:pPr>
        <w:rPr>
          <w:rFonts w:ascii="Times New Roman" w:hAnsi="Times New Roman" w:cs="Times New Roman"/>
          <w:bCs/>
          <w:sz w:val="28"/>
          <w:szCs w:val="28"/>
        </w:rPr>
      </w:pPr>
    </w:p>
    <w:p w:rsidR="00A26930" w:rsidRDefault="00A26930" w:rsidP="007A4F88">
      <w:pPr>
        <w:rPr>
          <w:rFonts w:ascii="Times New Roman" w:hAnsi="Times New Roman" w:cs="Times New Roman"/>
          <w:bCs/>
          <w:sz w:val="28"/>
          <w:szCs w:val="28"/>
        </w:rPr>
      </w:pPr>
    </w:p>
    <w:p w:rsidR="00A26930" w:rsidRPr="007A4F88" w:rsidRDefault="00A26930" w:rsidP="007A4F88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8"/>
        <w:gridCol w:w="5092"/>
      </w:tblGrid>
      <w:tr w:rsidR="007A4F88" w:rsidRPr="007A4F88" w:rsidTr="00C875E5">
        <w:tc>
          <w:tcPr>
            <w:tcW w:w="4643" w:type="dxa"/>
            <w:shd w:val="clear" w:color="auto" w:fill="auto"/>
          </w:tcPr>
          <w:p w:rsidR="007A4F88" w:rsidRPr="007A4F88" w:rsidRDefault="007A4F88" w:rsidP="007A4F88">
            <w:pPr>
              <w:widowControl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8">
              <w:rPr>
                <w:rFonts w:ascii="Times New Roman" w:hAnsi="Times New Roman" w:cs="Times New Roman"/>
                <w:sz w:val="28"/>
                <w:szCs w:val="28"/>
              </w:rPr>
              <w:t>Министр земельных и имущественных отношений Кабардино-Балкарской Республики</w:t>
            </w:r>
          </w:p>
        </w:tc>
        <w:tc>
          <w:tcPr>
            <w:tcW w:w="5388" w:type="dxa"/>
            <w:shd w:val="clear" w:color="auto" w:fill="auto"/>
            <w:vAlign w:val="bottom"/>
          </w:tcPr>
          <w:p w:rsidR="007A4F88" w:rsidRPr="007A4F88" w:rsidRDefault="007A4F88" w:rsidP="00C875E5">
            <w:pPr>
              <w:widowControl w:val="0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8">
              <w:rPr>
                <w:rFonts w:ascii="Times New Roman" w:hAnsi="Times New Roman" w:cs="Times New Roman"/>
                <w:sz w:val="28"/>
                <w:szCs w:val="28"/>
              </w:rPr>
              <w:t>А. Тохов</w:t>
            </w:r>
          </w:p>
        </w:tc>
      </w:tr>
    </w:tbl>
    <w:p w:rsidR="007A4F88" w:rsidRDefault="007A4F88" w:rsidP="00B66D06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7A4F88" w:rsidSect="00EA12BD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43A" w:rsidRDefault="0001643A" w:rsidP="005B6CE6">
      <w:r>
        <w:separator/>
      </w:r>
    </w:p>
  </w:endnote>
  <w:endnote w:type="continuationSeparator" w:id="0">
    <w:p w:rsidR="0001643A" w:rsidRDefault="0001643A" w:rsidP="005B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43A" w:rsidRDefault="0001643A" w:rsidP="005B6CE6">
      <w:r>
        <w:separator/>
      </w:r>
    </w:p>
  </w:footnote>
  <w:footnote w:type="continuationSeparator" w:id="0">
    <w:p w:rsidR="0001643A" w:rsidRDefault="0001643A" w:rsidP="005B6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0073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96A59" w:rsidRPr="00F96A59" w:rsidRDefault="00F96A59" w:rsidP="00F96A59">
        <w:pPr>
          <w:pStyle w:val="a5"/>
          <w:ind w:firstLine="4248"/>
          <w:rPr>
            <w:rFonts w:ascii="Times New Roman" w:hAnsi="Times New Roman" w:cs="Times New Roman"/>
          </w:rPr>
        </w:pPr>
        <w:r w:rsidRPr="00F96A59">
          <w:rPr>
            <w:rFonts w:ascii="Times New Roman" w:hAnsi="Times New Roman" w:cs="Times New Roman"/>
          </w:rPr>
          <w:fldChar w:fldCharType="begin"/>
        </w:r>
        <w:r w:rsidRPr="00F96A59">
          <w:rPr>
            <w:rFonts w:ascii="Times New Roman" w:hAnsi="Times New Roman" w:cs="Times New Roman"/>
          </w:rPr>
          <w:instrText>PAGE   \* MERGEFORMAT</w:instrText>
        </w:r>
        <w:r w:rsidRPr="00F96A59">
          <w:rPr>
            <w:rFonts w:ascii="Times New Roman" w:hAnsi="Times New Roman" w:cs="Times New Roman"/>
          </w:rPr>
          <w:fldChar w:fldCharType="separate"/>
        </w:r>
        <w:r w:rsidR="00AC449C">
          <w:rPr>
            <w:rFonts w:ascii="Times New Roman" w:hAnsi="Times New Roman" w:cs="Times New Roman"/>
            <w:noProof/>
          </w:rPr>
          <w:t>2</w:t>
        </w:r>
        <w:r w:rsidRPr="00F96A59">
          <w:rPr>
            <w:rFonts w:ascii="Times New Roman" w:hAnsi="Times New Roman" w:cs="Times New Roman"/>
          </w:rPr>
          <w:fldChar w:fldCharType="end"/>
        </w:r>
      </w:p>
    </w:sdtContent>
  </w:sdt>
  <w:p w:rsidR="005B6CE6" w:rsidRDefault="005B6C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039CD"/>
    <w:multiLevelType w:val="hybridMultilevel"/>
    <w:tmpl w:val="1CA08E40"/>
    <w:lvl w:ilvl="0" w:tplc="D486A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1643A"/>
    <w:rsid w:val="000730AA"/>
    <w:rsid w:val="00076123"/>
    <w:rsid w:val="00081269"/>
    <w:rsid w:val="00085D1C"/>
    <w:rsid w:val="00087520"/>
    <w:rsid w:val="000D4BD4"/>
    <w:rsid w:val="001412B9"/>
    <w:rsid w:val="0014362B"/>
    <w:rsid w:val="00150C85"/>
    <w:rsid w:val="001A21BF"/>
    <w:rsid w:val="001A3F3C"/>
    <w:rsid w:val="001A4F0F"/>
    <w:rsid w:val="001B6643"/>
    <w:rsid w:val="00204025"/>
    <w:rsid w:val="002055F9"/>
    <w:rsid w:val="00247A25"/>
    <w:rsid w:val="00267BEB"/>
    <w:rsid w:val="00287836"/>
    <w:rsid w:val="00297E8D"/>
    <w:rsid w:val="002F1EE3"/>
    <w:rsid w:val="00327173"/>
    <w:rsid w:val="00371189"/>
    <w:rsid w:val="00372B03"/>
    <w:rsid w:val="00392D5C"/>
    <w:rsid w:val="003A1C81"/>
    <w:rsid w:val="003A3C49"/>
    <w:rsid w:val="003C58B1"/>
    <w:rsid w:val="0048714C"/>
    <w:rsid w:val="00487768"/>
    <w:rsid w:val="004960F0"/>
    <w:rsid w:val="004A5BC0"/>
    <w:rsid w:val="004A603F"/>
    <w:rsid w:val="004B16D5"/>
    <w:rsid w:val="004D54A9"/>
    <w:rsid w:val="004E3E1D"/>
    <w:rsid w:val="005047A2"/>
    <w:rsid w:val="005602B2"/>
    <w:rsid w:val="00565D54"/>
    <w:rsid w:val="005B6CE6"/>
    <w:rsid w:val="005C66B0"/>
    <w:rsid w:val="00651862"/>
    <w:rsid w:val="00666298"/>
    <w:rsid w:val="00685864"/>
    <w:rsid w:val="006A2AFC"/>
    <w:rsid w:val="006B2C93"/>
    <w:rsid w:val="0073703A"/>
    <w:rsid w:val="0074079A"/>
    <w:rsid w:val="00746266"/>
    <w:rsid w:val="007866A7"/>
    <w:rsid w:val="007A4F88"/>
    <w:rsid w:val="007C62EB"/>
    <w:rsid w:val="007E1112"/>
    <w:rsid w:val="007F5A6C"/>
    <w:rsid w:val="0089721D"/>
    <w:rsid w:val="008C3AD3"/>
    <w:rsid w:val="008D08C3"/>
    <w:rsid w:val="008F6631"/>
    <w:rsid w:val="009215E5"/>
    <w:rsid w:val="009A3798"/>
    <w:rsid w:val="009E2FC7"/>
    <w:rsid w:val="00A033F5"/>
    <w:rsid w:val="00A2599D"/>
    <w:rsid w:val="00A26930"/>
    <w:rsid w:val="00A37133"/>
    <w:rsid w:val="00A46F36"/>
    <w:rsid w:val="00A816EE"/>
    <w:rsid w:val="00AC449C"/>
    <w:rsid w:val="00B2167C"/>
    <w:rsid w:val="00B52269"/>
    <w:rsid w:val="00B66D06"/>
    <w:rsid w:val="00B81922"/>
    <w:rsid w:val="00C13FD9"/>
    <w:rsid w:val="00C6068A"/>
    <w:rsid w:val="00C65E75"/>
    <w:rsid w:val="00C91586"/>
    <w:rsid w:val="00CA09B8"/>
    <w:rsid w:val="00CE59F9"/>
    <w:rsid w:val="00D1384C"/>
    <w:rsid w:val="00D35E0F"/>
    <w:rsid w:val="00DB4948"/>
    <w:rsid w:val="00DD7EEC"/>
    <w:rsid w:val="00E51019"/>
    <w:rsid w:val="00E512D0"/>
    <w:rsid w:val="00E7499E"/>
    <w:rsid w:val="00E9462E"/>
    <w:rsid w:val="00E95C15"/>
    <w:rsid w:val="00E96AFD"/>
    <w:rsid w:val="00EA12BD"/>
    <w:rsid w:val="00EE085D"/>
    <w:rsid w:val="00EF1A89"/>
    <w:rsid w:val="00F917B2"/>
    <w:rsid w:val="00F96A59"/>
    <w:rsid w:val="00FA427A"/>
    <w:rsid w:val="00FA477A"/>
    <w:rsid w:val="00F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6C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6CE6"/>
  </w:style>
  <w:style w:type="paragraph" w:styleId="a7">
    <w:name w:val="footer"/>
    <w:basedOn w:val="a"/>
    <w:link w:val="a8"/>
    <w:uiPriority w:val="99"/>
    <w:unhideWhenUsed/>
    <w:rsid w:val="005B6C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CE6"/>
  </w:style>
  <w:style w:type="paragraph" w:styleId="a9">
    <w:name w:val="List Paragraph"/>
    <w:basedOn w:val="a"/>
    <w:uiPriority w:val="34"/>
    <w:qFormat/>
    <w:rsid w:val="002055F9"/>
    <w:pPr>
      <w:ind w:left="720"/>
      <w:contextualSpacing/>
    </w:pPr>
  </w:style>
  <w:style w:type="paragraph" w:styleId="aa">
    <w:name w:val="No Spacing"/>
    <w:uiPriority w:val="1"/>
    <w:qFormat/>
    <w:rsid w:val="00B66D06"/>
    <w:pPr>
      <w:ind w:firstLine="0"/>
      <w:jc w:val="left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6C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6CE6"/>
  </w:style>
  <w:style w:type="paragraph" w:styleId="a7">
    <w:name w:val="footer"/>
    <w:basedOn w:val="a"/>
    <w:link w:val="a8"/>
    <w:uiPriority w:val="99"/>
    <w:unhideWhenUsed/>
    <w:rsid w:val="005B6C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CE6"/>
  </w:style>
  <w:style w:type="paragraph" w:styleId="a9">
    <w:name w:val="List Paragraph"/>
    <w:basedOn w:val="a"/>
    <w:uiPriority w:val="34"/>
    <w:qFormat/>
    <w:rsid w:val="002055F9"/>
    <w:pPr>
      <w:ind w:left="720"/>
      <w:contextualSpacing/>
    </w:pPr>
  </w:style>
  <w:style w:type="paragraph" w:styleId="aa">
    <w:name w:val="No Spacing"/>
    <w:uiPriority w:val="1"/>
    <w:qFormat/>
    <w:rsid w:val="00B66D06"/>
    <w:pPr>
      <w:ind w:firstLine="0"/>
      <w:jc w:val="left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3</cp:revision>
  <cp:lastPrinted>2023-04-27T13:16:00Z</cp:lastPrinted>
  <dcterms:created xsi:type="dcterms:W3CDTF">2023-04-27T13:57:00Z</dcterms:created>
  <dcterms:modified xsi:type="dcterms:W3CDTF">2023-05-02T09:31:00Z</dcterms:modified>
</cp:coreProperties>
</file>