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</w:t>
            </w:r>
            <w:proofErr w:type="gramStart"/>
            <w:r>
              <w:rPr>
                <w:rFonts w:eastAsia="Calibri"/>
                <w:b/>
                <w:lang w:eastAsia="en-US"/>
              </w:rPr>
              <w:t>ЗЕМЕЛЬНЫХ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lang w:eastAsia="en-US"/>
              </w:rPr>
              <w:t xml:space="preserve">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Я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</w:t>
            </w:r>
            <w:proofErr w:type="gramStart"/>
            <w:r>
              <w:rPr>
                <w:b/>
                <w:lang w:eastAsia="en-US"/>
              </w:rPr>
              <w:t>ЖЕРЛЕ</w:t>
            </w:r>
            <w:proofErr w:type="gramEnd"/>
            <w:r>
              <w:rPr>
                <w:b/>
                <w:lang w:eastAsia="en-US"/>
              </w:rPr>
              <w:t xml:space="preserve">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D90E4F">
        <w:rPr>
          <w:bCs/>
          <w:sz w:val="28"/>
          <w:szCs w:val="28"/>
        </w:rPr>
        <w:t>сийской Федерации, постановлением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</w:t>
      </w:r>
      <w:r w:rsidR="00CD76E1">
        <w:rPr>
          <w:bCs/>
          <w:sz w:val="28"/>
          <w:szCs w:val="28"/>
        </w:rPr>
        <w:br/>
      </w:r>
      <w:r w:rsidRPr="00E11622">
        <w:rPr>
          <w:bCs/>
          <w:sz w:val="28"/>
          <w:szCs w:val="28"/>
        </w:rPr>
        <w:t>и имущественных отношений Кабардино-Балкарской Республики</w:t>
      </w:r>
      <w:r w:rsidR="000F5654">
        <w:rPr>
          <w:bCs/>
          <w:sz w:val="28"/>
          <w:szCs w:val="28"/>
        </w:rPr>
        <w:t>»</w:t>
      </w:r>
      <w:r w:rsidR="00D90E4F">
        <w:rPr>
          <w:bCs/>
          <w:sz w:val="28"/>
          <w:szCs w:val="28"/>
        </w:rPr>
        <w:br/>
      </w:r>
      <w:r w:rsidRPr="00E11622">
        <w:rPr>
          <w:bCs/>
          <w:sz w:val="28"/>
          <w:szCs w:val="28"/>
        </w:rPr>
        <w:t>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1327EC" w:rsidRDefault="00D126F4" w:rsidP="00CD76E1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CD76E1">
        <w:rPr>
          <w:bCs/>
          <w:sz w:val="28"/>
          <w:szCs w:val="28"/>
        </w:rPr>
        <w:t xml:space="preserve"> 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EC65D9">
        <w:rPr>
          <w:bCs/>
          <w:sz w:val="28"/>
          <w:szCs w:val="28"/>
        </w:rPr>
        <w:t>м</w:t>
      </w:r>
      <w:r w:rsidR="000F4CEF" w:rsidRPr="000F4CEF">
        <w:rPr>
          <w:bCs/>
          <w:sz w:val="28"/>
          <w:szCs w:val="28"/>
        </w:rPr>
        <w:t>естоположение установлено относительно ориентира, расположенного в границах участка. Почтов</w:t>
      </w:r>
      <w:r w:rsidR="000F4CEF">
        <w:rPr>
          <w:bCs/>
          <w:sz w:val="28"/>
          <w:szCs w:val="28"/>
        </w:rPr>
        <w:t xml:space="preserve">ый </w:t>
      </w:r>
      <w:r w:rsidR="000F4CEF" w:rsidRPr="000F4CEF">
        <w:rPr>
          <w:bCs/>
          <w:sz w:val="28"/>
          <w:szCs w:val="28"/>
        </w:rPr>
        <w:t>адрес ориентира: Кабардино-Балкарс</w:t>
      </w:r>
      <w:r w:rsidR="001327EC">
        <w:rPr>
          <w:bCs/>
          <w:sz w:val="28"/>
          <w:szCs w:val="28"/>
        </w:rPr>
        <w:t>кая Республика, р-н. Зольский;</w:t>
      </w:r>
      <w:r w:rsidR="000F4CEF" w:rsidRPr="000F4CEF">
        <w:rPr>
          <w:bCs/>
          <w:sz w:val="28"/>
          <w:szCs w:val="28"/>
        </w:rPr>
        <w:t xml:space="preserve"> </w:t>
      </w:r>
    </w:p>
    <w:p w:rsidR="00D126F4" w:rsidRPr="00E4279E" w:rsidRDefault="00D126F4" w:rsidP="00CD76E1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1327EC">
        <w:rPr>
          <w:bCs/>
          <w:sz w:val="28"/>
          <w:szCs w:val="28"/>
        </w:rPr>
        <w:t>2 279 573</w:t>
      </w:r>
      <w:r w:rsidR="00321D32" w:rsidRPr="00E4279E">
        <w:rPr>
          <w:bCs/>
          <w:sz w:val="28"/>
          <w:szCs w:val="28"/>
        </w:rPr>
        <w:t xml:space="preserve"> </w:t>
      </w:r>
      <w:r w:rsidR="001A62CF" w:rsidRPr="00E4279E">
        <w:rPr>
          <w:bCs/>
          <w:sz w:val="28"/>
          <w:szCs w:val="28"/>
        </w:rPr>
        <w:t>кв.</w:t>
      </w:r>
      <w:r w:rsidR="00F50D3A">
        <w:rPr>
          <w:bCs/>
          <w:sz w:val="28"/>
          <w:szCs w:val="28"/>
        </w:rPr>
        <w:t xml:space="preserve"> </w:t>
      </w:r>
      <w:r w:rsidR="001A62CF" w:rsidRPr="00E4279E">
        <w:rPr>
          <w:bCs/>
          <w:sz w:val="28"/>
          <w:szCs w:val="28"/>
        </w:rPr>
        <w:t>м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CD76E1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1327EC">
        <w:rPr>
          <w:bCs/>
          <w:sz w:val="28"/>
          <w:szCs w:val="28"/>
        </w:rPr>
        <w:t>07:02:3500000:92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CD76E1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E4279E">
        <w:rPr>
          <w:bCs/>
          <w:sz w:val="28"/>
          <w:szCs w:val="28"/>
        </w:rPr>
        <w:t xml:space="preserve">№ </w:t>
      </w:r>
      <w:r w:rsidR="00F50D3A">
        <w:rPr>
          <w:bCs/>
          <w:sz w:val="28"/>
          <w:szCs w:val="28"/>
        </w:rPr>
        <w:t>07-07-08/</w:t>
      </w:r>
      <w:r w:rsidR="001327EC">
        <w:rPr>
          <w:bCs/>
          <w:sz w:val="28"/>
          <w:szCs w:val="28"/>
        </w:rPr>
        <w:t>010/2008</w:t>
      </w:r>
      <w:r w:rsidR="00321D32" w:rsidRPr="00E4279E">
        <w:rPr>
          <w:bCs/>
          <w:sz w:val="28"/>
          <w:szCs w:val="28"/>
        </w:rPr>
        <w:t>-</w:t>
      </w:r>
      <w:r w:rsidR="001327EC">
        <w:rPr>
          <w:bCs/>
          <w:sz w:val="28"/>
          <w:szCs w:val="28"/>
        </w:rPr>
        <w:t>219</w:t>
      </w:r>
      <w:r w:rsidR="00321D32" w:rsidRPr="00E4279E">
        <w:rPr>
          <w:bCs/>
          <w:sz w:val="28"/>
          <w:szCs w:val="28"/>
        </w:rPr>
        <w:t xml:space="preserve"> </w:t>
      </w:r>
      <w:r w:rsidR="002F1552" w:rsidRPr="00E4279E">
        <w:rPr>
          <w:bCs/>
          <w:sz w:val="28"/>
          <w:szCs w:val="28"/>
        </w:rPr>
        <w:t xml:space="preserve">от </w:t>
      </w:r>
      <w:r w:rsidR="001327EC">
        <w:rPr>
          <w:bCs/>
          <w:sz w:val="28"/>
          <w:szCs w:val="28"/>
        </w:rPr>
        <w:t>19.11.2008</w:t>
      </w:r>
      <w:r w:rsidR="000039B1" w:rsidRPr="00E4279E">
        <w:rPr>
          <w:bCs/>
          <w:sz w:val="28"/>
          <w:szCs w:val="28"/>
        </w:rPr>
        <w:t>);</w:t>
      </w:r>
    </w:p>
    <w:p w:rsidR="00203A55" w:rsidRDefault="00D126F4" w:rsidP="00203A55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E4279E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203A55" w:rsidRDefault="00203A55" w:rsidP="00203A55">
      <w:pPr>
        <w:ind w:firstLine="709"/>
        <w:jc w:val="both"/>
        <w:rPr>
          <w:bCs/>
          <w:sz w:val="28"/>
          <w:szCs w:val="28"/>
        </w:rPr>
      </w:pPr>
      <w:r w:rsidRPr="00203A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территориальная зона: не установлена;</w:t>
      </w:r>
    </w:p>
    <w:p w:rsidR="00D126F4" w:rsidRPr="00E4279E" w:rsidRDefault="00D126F4" w:rsidP="00CD76E1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203A55">
        <w:rPr>
          <w:bCs/>
          <w:sz w:val="28"/>
          <w:szCs w:val="28"/>
        </w:rPr>
        <w:t>вид разрешенного использования</w:t>
      </w:r>
      <w:bookmarkStart w:id="0" w:name="_GoBack"/>
      <w:bookmarkEnd w:id="0"/>
      <w:r w:rsidR="000039B1" w:rsidRPr="00E4279E">
        <w:rPr>
          <w:bCs/>
          <w:sz w:val="28"/>
          <w:szCs w:val="28"/>
        </w:rPr>
        <w:t>:</w:t>
      </w:r>
      <w:r w:rsidR="001327EC">
        <w:rPr>
          <w:bCs/>
          <w:sz w:val="28"/>
          <w:szCs w:val="28"/>
        </w:rPr>
        <w:t xml:space="preserve"> для</w:t>
      </w:r>
      <w:r w:rsidR="000039B1" w:rsidRPr="00E4279E">
        <w:rPr>
          <w:bCs/>
          <w:sz w:val="28"/>
          <w:szCs w:val="28"/>
        </w:rPr>
        <w:t xml:space="preserve"> </w:t>
      </w:r>
      <w:r w:rsidR="0037159B" w:rsidRPr="00E4279E">
        <w:rPr>
          <w:bCs/>
          <w:sz w:val="28"/>
          <w:szCs w:val="28"/>
        </w:rPr>
        <w:t>животноводств</w:t>
      </w:r>
      <w:r w:rsidR="001327EC">
        <w:rPr>
          <w:bCs/>
          <w:sz w:val="28"/>
          <w:szCs w:val="28"/>
        </w:rPr>
        <w:t>а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CD76E1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B43467" w:rsidRDefault="00E559E3" w:rsidP="00CD76E1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B43467">
        <w:rPr>
          <w:bCs/>
          <w:sz w:val="28"/>
          <w:szCs w:val="28"/>
        </w:rPr>
        <w:t>;</w:t>
      </w:r>
    </w:p>
    <w:p w:rsidR="00CD76E1" w:rsidRDefault="00B43467" w:rsidP="00CD76E1">
      <w:pPr>
        <w:ind w:firstLine="709"/>
        <w:jc w:val="both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участка: </w:t>
      </w:r>
      <w:r>
        <w:rPr>
          <w:bCs/>
          <w:sz w:val="28"/>
          <w:szCs w:val="28"/>
        </w:rPr>
        <w:t>5 лет</w:t>
      </w:r>
      <w:r w:rsidRPr="00931D5B">
        <w:rPr>
          <w:bCs/>
          <w:sz w:val="28"/>
          <w:szCs w:val="28"/>
        </w:rPr>
        <w:t>;</w:t>
      </w:r>
    </w:p>
    <w:p w:rsidR="000F6A2B" w:rsidRDefault="00C70B01" w:rsidP="000F5654">
      <w:pPr>
        <w:ind w:firstLine="709"/>
        <w:jc w:val="both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Default="000F6A2B" w:rsidP="000F56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="000039B1" w:rsidRPr="00E11622">
        <w:rPr>
          <w:bCs/>
          <w:sz w:val="28"/>
          <w:szCs w:val="28"/>
        </w:rPr>
        <w:t xml:space="preserve"> </w:t>
      </w:r>
      <w:r w:rsidR="000039B1" w:rsidRPr="00E4279E">
        <w:rPr>
          <w:bCs/>
          <w:sz w:val="28"/>
          <w:szCs w:val="28"/>
        </w:rPr>
        <w:t>начальную цену предмета аукциона согласно</w:t>
      </w:r>
      <w:r w:rsidR="004B68AE">
        <w:rPr>
          <w:bCs/>
          <w:sz w:val="28"/>
          <w:szCs w:val="28"/>
        </w:rPr>
        <w:t xml:space="preserve"> п. 1</w:t>
      </w:r>
      <w:r w:rsidR="00B43467">
        <w:rPr>
          <w:bCs/>
          <w:sz w:val="28"/>
          <w:szCs w:val="28"/>
        </w:rPr>
        <w:t>4 ст.</w:t>
      </w:r>
      <w:r w:rsidR="004B68AE">
        <w:rPr>
          <w:bCs/>
          <w:sz w:val="28"/>
          <w:szCs w:val="28"/>
        </w:rPr>
        <w:t xml:space="preserve"> 39.11 Земельного кодекса Российской Федерации</w:t>
      </w:r>
      <w:r w:rsidR="000039B1" w:rsidRPr="00E4279E">
        <w:rPr>
          <w:bCs/>
          <w:sz w:val="28"/>
          <w:szCs w:val="28"/>
        </w:rPr>
        <w:t xml:space="preserve"> </w:t>
      </w:r>
      <w:r w:rsidR="001066B5">
        <w:rPr>
          <w:bCs/>
          <w:sz w:val="28"/>
          <w:szCs w:val="28"/>
        </w:rPr>
        <w:t xml:space="preserve">в размере </w:t>
      </w:r>
      <w:r w:rsidR="00CD76E1">
        <w:rPr>
          <w:bCs/>
          <w:sz w:val="28"/>
          <w:szCs w:val="28"/>
        </w:rPr>
        <w:br/>
      </w:r>
      <w:r w:rsidR="001327EC">
        <w:rPr>
          <w:bCs/>
          <w:sz w:val="28"/>
          <w:szCs w:val="28"/>
        </w:rPr>
        <w:t>158 316</w:t>
      </w:r>
      <w:r w:rsidR="00C70B01">
        <w:rPr>
          <w:bCs/>
          <w:sz w:val="28"/>
          <w:szCs w:val="28"/>
        </w:rPr>
        <w:t xml:space="preserve"> </w:t>
      </w:r>
      <w:r w:rsidR="001066B5">
        <w:rPr>
          <w:bCs/>
          <w:sz w:val="28"/>
          <w:szCs w:val="28"/>
        </w:rPr>
        <w:t>(</w:t>
      </w:r>
      <w:r w:rsidR="001327EC">
        <w:rPr>
          <w:bCs/>
          <w:sz w:val="28"/>
          <w:szCs w:val="28"/>
        </w:rPr>
        <w:t>Сто пять</w:t>
      </w:r>
      <w:r w:rsidR="004E097E">
        <w:rPr>
          <w:bCs/>
          <w:sz w:val="28"/>
          <w:szCs w:val="28"/>
        </w:rPr>
        <w:t>десят восемь тысяч</w:t>
      </w:r>
      <w:r w:rsidR="001327EC">
        <w:rPr>
          <w:bCs/>
          <w:sz w:val="28"/>
          <w:szCs w:val="28"/>
        </w:rPr>
        <w:t xml:space="preserve"> триста шестнадцать) рублей 34</w:t>
      </w:r>
      <w:r w:rsidR="004B68AE">
        <w:rPr>
          <w:bCs/>
          <w:sz w:val="28"/>
          <w:szCs w:val="28"/>
        </w:rPr>
        <w:t xml:space="preserve"> </w:t>
      </w:r>
      <w:r w:rsidR="001327EC">
        <w:rPr>
          <w:bCs/>
          <w:sz w:val="28"/>
          <w:szCs w:val="28"/>
        </w:rPr>
        <w:t>копейки</w:t>
      </w:r>
      <w:r w:rsidR="004B68AE">
        <w:rPr>
          <w:bCs/>
          <w:sz w:val="28"/>
          <w:szCs w:val="28"/>
        </w:rPr>
        <w:t>, из расчета 1.5</w:t>
      </w:r>
      <w:r w:rsidR="001066B5">
        <w:rPr>
          <w:bCs/>
          <w:sz w:val="28"/>
          <w:szCs w:val="28"/>
        </w:rPr>
        <w:t>% от кадастровой стоимости земельного участка</w:t>
      </w:r>
      <w:r w:rsidR="00B43467">
        <w:rPr>
          <w:bCs/>
          <w:sz w:val="28"/>
          <w:szCs w:val="28"/>
        </w:rPr>
        <w:t xml:space="preserve">, </w:t>
      </w:r>
      <w:r w:rsidR="001066B5">
        <w:rPr>
          <w:bCs/>
          <w:sz w:val="28"/>
          <w:szCs w:val="28"/>
        </w:rPr>
        <w:t xml:space="preserve">равной </w:t>
      </w:r>
      <w:r w:rsidR="001327EC">
        <w:rPr>
          <w:bCs/>
          <w:sz w:val="28"/>
          <w:szCs w:val="28"/>
        </w:rPr>
        <w:t>10 554 422</w:t>
      </w:r>
      <w:r w:rsidR="001066B5">
        <w:rPr>
          <w:bCs/>
          <w:sz w:val="28"/>
          <w:szCs w:val="28"/>
        </w:rPr>
        <w:t xml:space="preserve"> (</w:t>
      </w:r>
      <w:r w:rsidR="001327EC">
        <w:rPr>
          <w:bCs/>
          <w:sz w:val="28"/>
          <w:szCs w:val="28"/>
        </w:rPr>
        <w:t>Десять миллионов пятьсот пятьдесят четыре тысячи</w:t>
      </w:r>
      <w:r w:rsidR="004E097E">
        <w:rPr>
          <w:bCs/>
          <w:sz w:val="28"/>
          <w:szCs w:val="28"/>
        </w:rPr>
        <w:t xml:space="preserve"> четыреста двадцать два) рубля</w:t>
      </w:r>
      <w:r w:rsidR="001327EC">
        <w:rPr>
          <w:bCs/>
          <w:sz w:val="28"/>
          <w:szCs w:val="28"/>
        </w:rPr>
        <w:t xml:space="preserve"> 99</w:t>
      </w:r>
      <w:r w:rsidR="004E097E">
        <w:rPr>
          <w:bCs/>
          <w:sz w:val="28"/>
          <w:szCs w:val="28"/>
        </w:rPr>
        <w:t xml:space="preserve"> копеек</w:t>
      </w:r>
      <w:r w:rsidR="00511AC4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величину повышения начальной цены предмета аукциона </w:t>
      </w:r>
      <w:r w:rsidR="00C70B01">
        <w:rPr>
          <w:bCs/>
          <w:sz w:val="28"/>
          <w:szCs w:val="28"/>
        </w:rPr>
        <w:br/>
      </w:r>
      <w:r w:rsidRPr="00E11622">
        <w:rPr>
          <w:bCs/>
          <w:sz w:val="28"/>
          <w:szCs w:val="28"/>
        </w:rPr>
        <w:t>(«шаг аукциона»</w:t>
      </w:r>
      <w:r w:rsidR="00D90E4F">
        <w:rPr>
          <w:bCs/>
          <w:sz w:val="28"/>
          <w:szCs w:val="28"/>
        </w:rPr>
        <w:t xml:space="preserve">) в размере </w:t>
      </w:r>
      <w:r w:rsidR="00633AD8">
        <w:rPr>
          <w:bCs/>
          <w:sz w:val="28"/>
          <w:szCs w:val="28"/>
        </w:rPr>
        <w:t>3%</w:t>
      </w:r>
      <w:r w:rsidR="00D90E4F">
        <w:rPr>
          <w:bCs/>
          <w:sz w:val="28"/>
          <w:szCs w:val="28"/>
        </w:rPr>
        <w:t xml:space="preserve"> от </w:t>
      </w:r>
      <w:r w:rsidRPr="00E11622">
        <w:rPr>
          <w:bCs/>
          <w:sz w:val="28"/>
          <w:szCs w:val="28"/>
        </w:rPr>
        <w:t>н</w:t>
      </w:r>
      <w:r w:rsidR="00D90E4F">
        <w:rPr>
          <w:bCs/>
          <w:sz w:val="28"/>
          <w:szCs w:val="28"/>
        </w:rPr>
        <w:t>ачальной цены предмета аукциона</w:t>
      </w:r>
      <w:r w:rsidR="00B43467">
        <w:rPr>
          <w:bCs/>
          <w:sz w:val="28"/>
          <w:szCs w:val="28"/>
        </w:rPr>
        <w:t>,</w:t>
      </w:r>
      <w:r w:rsidR="003A3FB8">
        <w:rPr>
          <w:bCs/>
          <w:sz w:val="28"/>
          <w:szCs w:val="28"/>
        </w:rPr>
        <w:t xml:space="preserve"> </w:t>
      </w:r>
      <w:r w:rsidR="00B43467">
        <w:rPr>
          <w:bCs/>
          <w:sz w:val="28"/>
          <w:szCs w:val="28"/>
        </w:rPr>
        <w:t xml:space="preserve">что составляет </w:t>
      </w:r>
      <w:r w:rsidR="004E097E">
        <w:rPr>
          <w:bCs/>
          <w:sz w:val="28"/>
          <w:szCs w:val="28"/>
        </w:rPr>
        <w:t>4 749</w:t>
      </w:r>
      <w:r w:rsidR="003A3FB8" w:rsidRPr="00E4279E">
        <w:rPr>
          <w:bCs/>
          <w:sz w:val="28"/>
          <w:szCs w:val="28"/>
        </w:rPr>
        <w:t xml:space="preserve"> </w:t>
      </w:r>
      <w:r w:rsidRPr="00E4279E">
        <w:rPr>
          <w:bCs/>
          <w:sz w:val="28"/>
          <w:szCs w:val="28"/>
        </w:rPr>
        <w:t>(</w:t>
      </w:r>
      <w:r w:rsidR="004E097E">
        <w:rPr>
          <w:bCs/>
          <w:sz w:val="28"/>
          <w:szCs w:val="28"/>
        </w:rPr>
        <w:t>четыре тысячи семьсот сорок девять</w:t>
      </w:r>
      <w:r w:rsidRPr="00E4279E">
        <w:rPr>
          <w:bCs/>
          <w:sz w:val="28"/>
          <w:szCs w:val="28"/>
        </w:rPr>
        <w:t xml:space="preserve">) </w:t>
      </w:r>
      <w:r w:rsidR="001066B5">
        <w:rPr>
          <w:bCs/>
          <w:sz w:val="28"/>
          <w:szCs w:val="28"/>
        </w:rPr>
        <w:t>рублей</w:t>
      </w:r>
      <w:r w:rsidR="00412654" w:rsidRPr="00E4279E">
        <w:rPr>
          <w:bCs/>
          <w:sz w:val="28"/>
          <w:szCs w:val="28"/>
        </w:rPr>
        <w:t xml:space="preserve"> </w:t>
      </w:r>
      <w:r w:rsidR="004E097E">
        <w:rPr>
          <w:bCs/>
          <w:sz w:val="28"/>
          <w:szCs w:val="28"/>
        </w:rPr>
        <w:t>49</w:t>
      </w:r>
      <w:r w:rsidR="003D5CD7" w:rsidRPr="00E4279E">
        <w:rPr>
          <w:bCs/>
          <w:sz w:val="28"/>
          <w:szCs w:val="28"/>
        </w:rPr>
        <w:t xml:space="preserve"> </w:t>
      </w:r>
      <w:r w:rsidR="006A6DD7" w:rsidRPr="00E4279E">
        <w:rPr>
          <w:bCs/>
          <w:sz w:val="28"/>
          <w:szCs w:val="28"/>
        </w:rPr>
        <w:t>копе</w:t>
      </w:r>
      <w:r w:rsidR="001066B5">
        <w:rPr>
          <w:bCs/>
          <w:sz w:val="28"/>
          <w:szCs w:val="28"/>
        </w:rPr>
        <w:t>ек</w:t>
      </w:r>
      <w:r w:rsidR="006A6DD7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з</w:t>
      </w:r>
      <w:r w:rsidR="006522C7">
        <w:rPr>
          <w:bCs/>
          <w:sz w:val="28"/>
          <w:szCs w:val="28"/>
        </w:rPr>
        <w:t xml:space="preserve">адаток для участия в аукционе </w:t>
      </w:r>
      <w:r w:rsidR="006A5ABA">
        <w:rPr>
          <w:bCs/>
          <w:sz w:val="28"/>
          <w:szCs w:val="28"/>
        </w:rPr>
        <w:t xml:space="preserve">в размере </w:t>
      </w:r>
      <w:r w:rsidR="00633AD8">
        <w:rPr>
          <w:bCs/>
          <w:sz w:val="28"/>
          <w:szCs w:val="28"/>
        </w:rPr>
        <w:t>100%</w:t>
      </w:r>
      <w:r w:rsidR="006522C7">
        <w:rPr>
          <w:bCs/>
          <w:sz w:val="28"/>
          <w:szCs w:val="28"/>
        </w:rPr>
        <w:t xml:space="preserve"> </w:t>
      </w:r>
      <w:r w:rsidR="00BF568D">
        <w:rPr>
          <w:bCs/>
          <w:sz w:val="28"/>
          <w:szCs w:val="28"/>
        </w:rPr>
        <w:t xml:space="preserve">от </w:t>
      </w:r>
      <w:r w:rsidRPr="00E11622">
        <w:rPr>
          <w:bCs/>
          <w:sz w:val="28"/>
          <w:szCs w:val="28"/>
        </w:rPr>
        <w:t>начальной цены предмета аукциона</w:t>
      </w:r>
      <w:r w:rsidR="00BF568D">
        <w:rPr>
          <w:bCs/>
          <w:sz w:val="28"/>
          <w:szCs w:val="28"/>
        </w:rPr>
        <w:t>,</w:t>
      </w:r>
      <w:r w:rsidRPr="00E11622">
        <w:rPr>
          <w:bCs/>
          <w:sz w:val="28"/>
          <w:szCs w:val="28"/>
        </w:rPr>
        <w:t xml:space="preserve"> </w:t>
      </w:r>
      <w:r w:rsidR="006A5ABA">
        <w:rPr>
          <w:bCs/>
          <w:sz w:val="28"/>
          <w:szCs w:val="28"/>
        </w:rPr>
        <w:t>что составляет</w:t>
      </w:r>
      <w:r w:rsidR="00B43467" w:rsidRPr="00CE6A40">
        <w:rPr>
          <w:bCs/>
          <w:color w:val="FF0000"/>
          <w:sz w:val="28"/>
          <w:szCs w:val="28"/>
        </w:rPr>
        <w:t xml:space="preserve"> </w:t>
      </w:r>
      <w:r w:rsidR="004E097E">
        <w:rPr>
          <w:bCs/>
          <w:sz w:val="28"/>
          <w:szCs w:val="28"/>
        </w:rPr>
        <w:t>158 316</w:t>
      </w:r>
      <w:r w:rsidR="000F4CEF" w:rsidRPr="000F4CEF">
        <w:rPr>
          <w:bCs/>
          <w:sz w:val="28"/>
          <w:szCs w:val="28"/>
        </w:rPr>
        <w:t xml:space="preserve"> (</w:t>
      </w:r>
      <w:r w:rsidR="004E097E">
        <w:rPr>
          <w:bCs/>
          <w:sz w:val="28"/>
          <w:szCs w:val="28"/>
        </w:rPr>
        <w:t>Сто пятьдесят восемь тысяч триста шестнадцать</w:t>
      </w:r>
      <w:r w:rsidR="000F4CEF" w:rsidRPr="000F4CEF">
        <w:rPr>
          <w:bCs/>
          <w:sz w:val="28"/>
          <w:szCs w:val="28"/>
        </w:rPr>
        <w:t>) рублей</w:t>
      </w:r>
      <w:r w:rsidR="002D7B8A" w:rsidRPr="00E4279E">
        <w:rPr>
          <w:bCs/>
          <w:sz w:val="28"/>
          <w:szCs w:val="28"/>
        </w:rPr>
        <w:t xml:space="preserve"> </w:t>
      </w:r>
      <w:r w:rsidR="004E097E">
        <w:rPr>
          <w:bCs/>
          <w:sz w:val="28"/>
          <w:szCs w:val="28"/>
        </w:rPr>
        <w:t>34</w:t>
      </w:r>
      <w:r w:rsidR="003867C5" w:rsidRPr="00E4279E">
        <w:rPr>
          <w:bCs/>
          <w:sz w:val="28"/>
          <w:szCs w:val="28"/>
        </w:rPr>
        <w:t xml:space="preserve"> копеек</w:t>
      </w:r>
      <w:r w:rsidR="00511AC4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 xml:space="preserve">землями отгонного животноводства </w:t>
      </w:r>
      <w:r w:rsidR="00C70B01">
        <w:rPr>
          <w:bCs/>
          <w:sz w:val="28"/>
          <w:szCs w:val="28"/>
        </w:rPr>
        <w:br/>
      </w:r>
      <w:r w:rsidR="007B423D">
        <w:rPr>
          <w:bCs/>
          <w:sz w:val="28"/>
          <w:szCs w:val="28"/>
        </w:rPr>
        <w:t>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 xml:space="preserve">. </w:t>
      </w:r>
      <w:proofErr w:type="gramStart"/>
      <w:r w:rsidRPr="00E11622">
        <w:rPr>
          <w:bCs/>
          <w:sz w:val="28"/>
          <w:szCs w:val="28"/>
        </w:rPr>
        <w:t>Контроль за</w:t>
      </w:r>
      <w:proofErr w:type="gramEnd"/>
      <w:r w:rsidRPr="00E11622">
        <w:rPr>
          <w:bCs/>
          <w:sz w:val="28"/>
          <w:szCs w:val="28"/>
        </w:rPr>
        <w:t xml:space="preserve"> исполнением настоящего распоряжения оставляю </w:t>
      </w:r>
      <w:r w:rsidR="00C70B01">
        <w:rPr>
          <w:bCs/>
          <w:sz w:val="28"/>
          <w:szCs w:val="28"/>
        </w:rPr>
        <w:br/>
      </w:r>
      <w:r w:rsidRPr="00E11622">
        <w:rPr>
          <w:bCs/>
          <w:sz w:val="28"/>
          <w:szCs w:val="28"/>
        </w:rPr>
        <w:t>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F40A2B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39B1" w:rsidRPr="00526577">
              <w:rPr>
                <w:sz w:val="28"/>
                <w:szCs w:val="28"/>
              </w:rPr>
              <w:t xml:space="preserve">инистр </w:t>
            </w:r>
            <w:proofErr w:type="gramStart"/>
            <w:r w:rsidR="000039B1" w:rsidRPr="00526577">
              <w:rPr>
                <w:sz w:val="28"/>
                <w:szCs w:val="28"/>
              </w:rPr>
              <w:t>земельных</w:t>
            </w:r>
            <w:proofErr w:type="gramEnd"/>
            <w:r w:rsidR="000039B1" w:rsidRPr="00526577">
              <w:rPr>
                <w:sz w:val="28"/>
                <w:szCs w:val="28"/>
              </w:rPr>
              <w:t xml:space="preserve">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F40A2B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Д</w:t>
            </w:r>
            <w:r w:rsidR="003B67C4">
              <w:rPr>
                <w:sz w:val="28"/>
                <w:szCs w:val="28"/>
              </w:rPr>
              <w:t>.</w:t>
            </w:r>
            <w:r w:rsidR="00E94F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Тохов</w:t>
            </w:r>
          </w:p>
        </w:tc>
      </w:tr>
    </w:tbl>
    <w:p w:rsidR="00FA2AF4" w:rsidRDefault="00FA2AF4"/>
    <w:sectPr w:rsidR="00FA2AF4" w:rsidSect="00DA03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2EE" w:rsidRDefault="00BD52EE" w:rsidP="000039B1">
      <w:r>
        <w:separator/>
      </w:r>
    </w:p>
  </w:endnote>
  <w:endnote w:type="continuationSeparator" w:id="0">
    <w:p w:rsidR="00BD52EE" w:rsidRDefault="00BD52EE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2EE" w:rsidRDefault="00BD52EE" w:rsidP="000039B1">
      <w:r>
        <w:separator/>
      </w:r>
    </w:p>
  </w:footnote>
  <w:footnote w:type="continuationSeparator" w:id="0">
    <w:p w:rsidR="00BD52EE" w:rsidRDefault="00BD52EE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003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A55">
          <w:rPr>
            <w:noProof/>
          </w:rPr>
          <w:t>2</w:t>
        </w:r>
        <w:r>
          <w:fldChar w:fldCharType="end"/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314BF"/>
    <w:rsid w:val="00047B97"/>
    <w:rsid w:val="00061C73"/>
    <w:rsid w:val="000629C6"/>
    <w:rsid w:val="0008032C"/>
    <w:rsid w:val="00092529"/>
    <w:rsid w:val="000A0048"/>
    <w:rsid w:val="000B7CD0"/>
    <w:rsid w:val="000E23D5"/>
    <w:rsid w:val="000E4E3B"/>
    <w:rsid w:val="000F4CEF"/>
    <w:rsid w:val="000F5654"/>
    <w:rsid w:val="000F6A2B"/>
    <w:rsid w:val="00102A11"/>
    <w:rsid w:val="001051E5"/>
    <w:rsid w:val="001066B5"/>
    <w:rsid w:val="00106C8C"/>
    <w:rsid w:val="00116163"/>
    <w:rsid w:val="001327EC"/>
    <w:rsid w:val="00133357"/>
    <w:rsid w:val="00143019"/>
    <w:rsid w:val="00163E70"/>
    <w:rsid w:val="00190F77"/>
    <w:rsid w:val="001A457A"/>
    <w:rsid w:val="001A62CF"/>
    <w:rsid w:val="001B585A"/>
    <w:rsid w:val="001D6604"/>
    <w:rsid w:val="001F2951"/>
    <w:rsid w:val="00202821"/>
    <w:rsid w:val="00203A55"/>
    <w:rsid w:val="002063F9"/>
    <w:rsid w:val="00212100"/>
    <w:rsid w:val="002225A6"/>
    <w:rsid w:val="00247416"/>
    <w:rsid w:val="00266896"/>
    <w:rsid w:val="00272702"/>
    <w:rsid w:val="0027464E"/>
    <w:rsid w:val="002847EC"/>
    <w:rsid w:val="002D7B8A"/>
    <w:rsid w:val="002E0927"/>
    <w:rsid w:val="002F1552"/>
    <w:rsid w:val="00321D32"/>
    <w:rsid w:val="00322F5A"/>
    <w:rsid w:val="00353276"/>
    <w:rsid w:val="0037159B"/>
    <w:rsid w:val="003867C5"/>
    <w:rsid w:val="00386EB7"/>
    <w:rsid w:val="003A3FB8"/>
    <w:rsid w:val="003B67C4"/>
    <w:rsid w:val="003D5CD7"/>
    <w:rsid w:val="003D794D"/>
    <w:rsid w:val="00412654"/>
    <w:rsid w:val="00443037"/>
    <w:rsid w:val="004A7CF2"/>
    <w:rsid w:val="004B331B"/>
    <w:rsid w:val="004B68AE"/>
    <w:rsid w:val="004E097E"/>
    <w:rsid w:val="00507AFE"/>
    <w:rsid w:val="00511AC4"/>
    <w:rsid w:val="005202C9"/>
    <w:rsid w:val="005211FD"/>
    <w:rsid w:val="00543E33"/>
    <w:rsid w:val="005766FF"/>
    <w:rsid w:val="005972F3"/>
    <w:rsid w:val="005B1247"/>
    <w:rsid w:val="005E064F"/>
    <w:rsid w:val="00633AD8"/>
    <w:rsid w:val="00635747"/>
    <w:rsid w:val="00652003"/>
    <w:rsid w:val="006522C7"/>
    <w:rsid w:val="00661914"/>
    <w:rsid w:val="006A5ABA"/>
    <w:rsid w:val="006A6DD7"/>
    <w:rsid w:val="006B4726"/>
    <w:rsid w:val="006C76B7"/>
    <w:rsid w:val="006F1663"/>
    <w:rsid w:val="00702B8C"/>
    <w:rsid w:val="007144AE"/>
    <w:rsid w:val="0074022F"/>
    <w:rsid w:val="00743937"/>
    <w:rsid w:val="00745E1D"/>
    <w:rsid w:val="00760450"/>
    <w:rsid w:val="00792404"/>
    <w:rsid w:val="007B423D"/>
    <w:rsid w:val="007B70AF"/>
    <w:rsid w:val="007C4E4C"/>
    <w:rsid w:val="00822001"/>
    <w:rsid w:val="008304DC"/>
    <w:rsid w:val="00846424"/>
    <w:rsid w:val="00850E6F"/>
    <w:rsid w:val="00871136"/>
    <w:rsid w:val="00882C7F"/>
    <w:rsid w:val="008929A0"/>
    <w:rsid w:val="008C1F05"/>
    <w:rsid w:val="008D5588"/>
    <w:rsid w:val="008F26CE"/>
    <w:rsid w:val="00900E14"/>
    <w:rsid w:val="0090480B"/>
    <w:rsid w:val="00944CD3"/>
    <w:rsid w:val="00955C4D"/>
    <w:rsid w:val="009858AE"/>
    <w:rsid w:val="009A21FD"/>
    <w:rsid w:val="009B78DC"/>
    <w:rsid w:val="00A35026"/>
    <w:rsid w:val="00A41490"/>
    <w:rsid w:val="00A83C24"/>
    <w:rsid w:val="00A9246F"/>
    <w:rsid w:val="00AA1F52"/>
    <w:rsid w:val="00AA5EAD"/>
    <w:rsid w:val="00AB6B80"/>
    <w:rsid w:val="00AF21EE"/>
    <w:rsid w:val="00B04B69"/>
    <w:rsid w:val="00B33CF8"/>
    <w:rsid w:val="00B43467"/>
    <w:rsid w:val="00B557A5"/>
    <w:rsid w:val="00B73B2D"/>
    <w:rsid w:val="00BA1094"/>
    <w:rsid w:val="00BC2FFC"/>
    <w:rsid w:val="00BD52EE"/>
    <w:rsid w:val="00BF568D"/>
    <w:rsid w:val="00C121B1"/>
    <w:rsid w:val="00C316D3"/>
    <w:rsid w:val="00C46975"/>
    <w:rsid w:val="00C6082B"/>
    <w:rsid w:val="00C70B01"/>
    <w:rsid w:val="00C717F5"/>
    <w:rsid w:val="00CC1B16"/>
    <w:rsid w:val="00CD17E1"/>
    <w:rsid w:val="00CD76E1"/>
    <w:rsid w:val="00CE388F"/>
    <w:rsid w:val="00CE6A40"/>
    <w:rsid w:val="00CF2531"/>
    <w:rsid w:val="00D126F4"/>
    <w:rsid w:val="00D1340D"/>
    <w:rsid w:val="00D2354B"/>
    <w:rsid w:val="00D76A45"/>
    <w:rsid w:val="00D76A58"/>
    <w:rsid w:val="00D82596"/>
    <w:rsid w:val="00D90E4F"/>
    <w:rsid w:val="00D95597"/>
    <w:rsid w:val="00DA0395"/>
    <w:rsid w:val="00DB4DE1"/>
    <w:rsid w:val="00DB787D"/>
    <w:rsid w:val="00DD070F"/>
    <w:rsid w:val="00DD6318"/>
    <w:rsid w:val="00DE0DFD"/>
    <w:rsid w:val="00DE2B2C"/>
    <w:rsid w:val="00DE74FE"/>
    <w:rsid w:val="00DF2486"/>
    <w:rsid w:val="00E35872"/>
    <w:rsid w:val="00E4279E"/>
    <w:rsid w:val="00E559E3"/>
    <w:rsid w:val="00E94FDE"/>
    <w:rsid w:val="00EB0AFE"/>
    <w:rsid w:val="00EC215D"/>
    <w:rsid w:val="00EC65D9"/>
    <w:rsid w:val="00EC6EFA"/>
    <w:rsid w:val="00ED4FE5"/>
    <w:rsid w:val="00EE49DB"/>
    <w:rsid w:val="00F27605"/>
    <w:rsid w:val="00F33E6B"/>
    <w:rsid w:val="00F34B56"/>
    <w:rsid w:val="00F40A2B"/>
    <w:rsid w:val="00F50D3A"/>
    <w:rsid w:val="00F52F8A"/>
    <w:rsid w:val="00F60545"/>
    <w:rsid w:val="00F86498"/>
    <w:rsid w:val="00FA2AF4"/>
    <w:rsid w:val="00FD359A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EC54-0BF2-4C65-93E5-CBE89EF7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gotyzhev-mh</cp:lastModifiedBy>
  <cp:revision>43</cp:revision>
  <cp:lastPrinted>2026-02-06T06:31:00Z</cp:lastPrinted>
  <dcterms:created xsi:type="dcterms:W3CDTF">2025-01-30T14:03:00Z</dcterms:created>
  <dcterms:modified xsi:type="dcterms:W3CDTF">2026-05-06T05:52:00Z</dcterms:modified>
</cp:coreProperties>
</file>