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6C" w:rsidRPr="00F51947" w:rsidRDefault="00DD4415" w:rsidP="00C6296C">
      <w:pPr>
        <w:widowControl w:val="0"/>
        <w:autoSpaceDE w:val="0"/>
        <w:autoSpaceDN w:val="0"/>
        <w:adjustRightInd w:val="0"/>
        <w:jc w:val="right"/>
        <w:outlineLvl w:val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-262890</wp:posOffset>
                </wp:positionV>
                <wp:extent cx="190500" cy="209550"/>
                <wp:effectExtent l="7620" t="13335" r="11430" b="571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28.6pt;margin-top:-20.7pt;width:1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" fillcolor="white [3212]" strokecolor="white [3212]"/>
            </w:pict>
          </mc:Fallback>
        </mc:AlternateContent>
      </w:r>
      <w:r w:rsidR="00C6296C" w:rsidRPr="00F51947">
        <w:t>Проект</w:t>
      </w:r>
    </w:p>
    <w:p w:rsidR="00C6296C" w:rsidRDefault="00C6296C" w:rsidP="00C6296C">
      <w:pPr>
        <w:widowControl w:val="0"/>
        <w:autoSpaceDE w:val="0"/>
        <w:autoSpaceDN w:val="0"/>
        <w:adjustRightInd w:val="0"/>
        <w:jc w:val="right"/>
        <w:outlineLvl w:val="0"/>
      </w:pPr>
    </w:p>
    <w:p w:rsidR="00A76150" w:rsidRDefault="00A76150" w:rsidP="00C6296C">
      <w:pPr>
        <w:widowControl w:val="0"/>
        <w:autoSpaceDE w:val="0"/>
        <w:autoSpaceDN w:val="0"/>
        <w:adjustRightInd w:val="0"/>
        <w:jc w:val="right"/>
        <w:outlineLvl w:val="0"/>
      </w:pPr>
    </w:p>
    <w:p w:rsidR="00C6296C" w:rsidRPr="00F51947" w:rsidRDefault="00C6296C" w:rsidP="00C6296C">
      <w:pPr>
        <w:widowControl w:val="0"/>
        <w:autoSpaceDE w:val="0"/>
        <w:autoSpaceDN w:val="0"/>
        <w:adjustRightInd w:val="0"/>
        <w:jc w:val="right"/>
        <w:outlineLvl w:val="0"/>
      </w:pPr>
    </w:p>
    <w:p w:rsidR="00C6296C" w:rsidRPr="00F51947" w:rsidRDefault="00C6296C" w:rsidP="00C6296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bookmarkStart w:id="0" w:name="Par1"/>
      <w:bookmarkEnd w:id="0"/>
      <w:r w:rsidRPr="00F51947">
        <w:rPr>
          <w:b/>
          <w:bCs/>
        </w:rPr>
        <w:t>ПРАВИТЕЛЬСТВО КАБАРДИНО-БАЛКАРСКОЙ РЕСПУБЛИКИ</w:t>
      </w:r>
    </w:p>
    <w:p w:rsidR="00C6296C" w:rsidRPr="00F51947" w:rsidRDefault="00C6296C" w:rsidP="00C6296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EA08C7" w:rsidRDefault="00EA08C7" w:rsidP="00C6296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C6296C" w:rsidRPr="00F51947" w:rsidRDefault="00C6296C" w:rsidP="00C6296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51947">
        <w:rPr>
          <w:b/>
          <w:bCs/>
        </w:rPr>
        <w:t>ПОСТАНОВЛЕНИЕ</w:t>
      </w:r>
    </w:p>
    <w:p w:rsidR="00C6296C" w:rsidRPr="00F51947" w:rsidRDefault="00C6296C" w:rsidP="00C6296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C6296C" w:rsidRPr="00A75F38" w:rsidRDefault="00C6296C" w:rsidP="00C6296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C6296C" w:rsidRPr="00C21785" w:rsidRDefault="00C6296C" w:rsidP="006827B1">
      <w:pPr>
        <w:autoSpaceDE w:val="0"/>
        <w:autoSpaceDN w:val="0"/>
        <w:adjustRightInd w:val="0"/>
        <w:jc w:val="center"/>
        <w:rPr>
          <w:rFonts w:eastAsiaTheme="minorHAnsi"/>
          <w:b/>
          <w:bCs/>
        </w:rPr>
      </w:pPr>
      <w:proofErr w:type="gramStart"/>
      <w:r w:rsidRPr="00C21785">
        <w:rPr>
          <w:rFonts w:eastAsiaTheme="minorHAnsi"/>
          <w:b/>
          <w:bCs/>
        </w:rPr>
        <w:t>О внесении изменени</w:t>
      </w:r>
      <w:r w:rsidR="00A73763" w:rsidRPr="00C21785">
        <w:rPr>
          <w:rFonts w:eastAsiaTheme="minorHAnsi"/>
          <w:b/>
          <w:bCs/>
        </w:rPr>
        <w:t>я</w:t>
      </w:r>
      <w:r w:rsidRPr="00C21785">
        <w:rPr>
          <w:rFonts w:eastAsiaTheme="minorHAnsi"/>
          <w:b/>
          <w:bCs/>
        </w:rPr>
        <w:t xml:space="preserve"> </w:t>
      </w:r>
      <w:r w:rsidR="001D009E" w:rsidRPr="00C21785">
        <w:rPr>
          <w:rFonts w:eastAsiaTheme="minorHAnsi"/>
          <w:b/>
          <w:bCs/>
        </w:rPr>
        <w:t>в</w:t>
      </w:r>
      <w:r w:rsidR="004920BF" w:rsidRPr="00C21785">
        <w:rPr>
          <w:rFonts w:eastAsiaTheme="minorHAnsi"/>
          <w:b/>
          <w:bCs/>
        </w:rPr>
        <w:t xml:space="preserve"> </w:t>
      </w:r>
      <w:r w:rsidR="008D07C8" w:rsidRPr="00C21785">
        <w:rPr>
          <w:rFonts w:eastAsiaTheme="minorHAnsi"/>
          <w:b/>
          <w:bCs/>
        </w:rPr>
        <w:t xml:space="preserve">пункт 3 </w:t>
      </w:r>
      <w:r w:rsidR="005947DE" w:rsidRPr="00C21785">
        <w:rPr>
          <w:rFonts w:eastAsiaTheme="minorHAnsi"/>
          <w:b/>
          <w:bCs/>
        </w:rPr>
        <w:t>Правил определения цены земельного участка, находящегося в государственной собственности Кабардино-Балкарской Республики, и земельного участка, государственная собственность на который не разграничена, при заключении договора купли-продажи такого земельного</w:t>
      </w:r>
      <w:r w:rsidR="00760D1F" w:rsidRPr="00C21785">
        <w:rPr>
          <w:rFonts w:eastAsiaTheme="minorHAnsi"/>
          <w:b/>
          <w:bCs/>
        </w:rPr>
        <w:t xml:space="preserve"> участка без проведения торгов</w:t>
      </w:r>
      <w:r w:rsidR="00C21785" w:rsidRPr="00C21785">
        <w:rPr>
          <w:rFonts w:eastAsiaTheme="minorHAnsi"/>
          <w:b/>
          <w:bCs/>
        </w:rPr>
        <w:t>, утвержденных постановлением Правительства Кабардино-Балкарской Республики от 28 апреля 2018 г. №75-ПП</w:t>
      </w:r>
      <w:r w:rsidR="00C21785">
        <w:rPr>
          <w:rFonts w:eastAsiaTheme="minorHAnsi"/>
          <w:b/>
          <w:bCs/>
        </w:rPr>
        <w:br/>
      </w:r>
      <w:r w:rsidR="00A73763" w:rsidRPr="00C21785">
        <w:rPr>
          <w:rFonts w:eastAsiaTheme="minorHAnsi"/>
          <w:b/>
          <w:bCs/>
        </w:rPr>
        <w:t>и признании утратившим силу постановления Правительства Кабар</w:t>
      </w:r>
      <w:r w:rsidR="00547690" w:rsidRPr="00C21785">
        <w:rPr>
          <w:rFonts w:eastAsiaTheme="minorHAnsi"/>
          <w:b/>
          <w:bCs/>
        </w:rPr>
        <w:t xml:space="preserve">дино-Балкарской Республики </w:t>
      </w:r>
      <w:r w:rsidR="000D6C81" w:rsidRPr="00C21785">
        <w:rPr>
          <w:rFonts w:eastAsiaTheme="minorHAnsi"/>
          <w:b/>
          <w:bCs/>
        </w:rPr>
        <w:t xml:space="preserve">от 8 октября </w:t>
      </w:r>
      <w:r w:rsidR="00A73763" w:rsidRPr="00C21785">
        <w:rPr>
          <w:rFonts w:eastAsiaTheme="minorHAnsi"/>
          <w:b/>
          <w:bCs/>
        </w:rPr>
        <w:t>2012</w:t>
      </w:r>
      <w:r w:rsidR="000D6C81" w:rsidRPr="00C21785">
        <w:rPr>
          <w:rFonts w:eastAsiaTheme="minorHAnsi"/>
          <w:b/>
          <w:bCs/>
        </w:rPr>
        <w:t xml:space="preserve"> г</w:t>
      </w:r>
      <w:proofErr w:type="gramEnd"/>
      <w:r w:rsidR="000D6C81" w:rsidRPr="00C21785">
        <w:rPr>
          <w:rFonts w:eastAsiaTheme="minorHAnsi"/>
          <w:b/>
          <w:bCs/>
        </w:rPr>
        <w:t>.</w:t>
      </w:r>
      <w:r w:rsidR="00A73763" w:rsidRPr="00C21785">
        <w:rPr>
          <w:rFonts w:eastAsiaTheme="minorHAnsi"/>
          <w:b/>
          <w:bCs/>
        </w:rPr>
        <w:t xml:space="preserve"> №236-ПП</w:t>
      </w:r>
    </w:p>
    <w:p w:rsidR="006827B1" w:rsidRDefault="006827B1" w:rsidP="006827B1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DB17FB" w:rsidRDefault="00C6296C" w:rsidP="00DB17FB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</w:rPr>
      </w:pPr>
      <w:r w:rsidRPr="006179B0">
        <w:rPr>
          <w:rFonts w:eastAsiaTheme="minorHAnsi"/>
          <w:bCs/>
        </w:rPr>
        <w:t xml:space="preserve">Правительство Кабардино-Балкарской Республики </w:t>
      </w:r>
      <w:r w:rsidRPr="00093D0D">
        <w:rPr>
          <w:rFonts w:eastAsiaTheme="minorHAnsi"/>
          <w:bCs/>
        </w:rPr>
        <w:t>постановляет</w:t>
      </w:r>
      <w:r w:rsidRPr="00D27D84">
        <w:rPr>
          <w:rFonts w:eastAsiaTheme="minorHAnsi"/>
          <w:b/>
          <w:bCs/>
        </w:rPr>
        <w:t>:</w:t>
      </w:r>
    </w:p>
    <w:p w:rsidR="006827B1" w:rsidRDefault="006827B1" w:rsidP="00DB17F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</w:rPr>
      </w:pPr>
    </w:p>
    <w:p w:rsidR="00C864FF" w:rsidRDefault="00A73763" w:rsidP="0093755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</w:rPr>
      </w:pPr>
      <w:r>
        <w:rPr>
          <w:rFonts w:eastAsiaTheme="minorHAnsi"/>
          <w:bCs/>
        </w:rPr>
        <w:t xml:space="preserve">1. </w:t>
      </w:r>
      <w:proofErr w:type="gramStart"/>
      <w:r w:rsidR="00F2117A">
        <w:rPr>
          <w:rFonts w:eastAsiaTheme="minorHAnsi"/>
          <w:bCs/>
        </w:rPr>
        <w:t>Внести изменение в пункт</w:t>
      </w:r>
      <w:r w:rsidR="005947DE">
        <w:rPr>
          <w:rFonts w:eastAsiaTheme="minorHAnsi"/>
          <w:bCs/>
        </w:rPr>
        <w:t xml:space="preserve"> 3</w:t>
      </w:r>
      <w:r w:rsidR="00C864FF">
        <w:rPr>
          <w:rFonts w:eastAsiaTheme="minorHAnsi"/>
          <w:bCs/>
        </w:rPr>
        <w:t xml:space="preserve"> Правил </w:t>
      </w:r>
      <w:r w:rsidR="00C864FF" w:rsidRPr="00093D0D">
        <w:rPr>
          <w:rFonts w:eastAsiaTheme="minorHAnsi"/>
          <w:bCs/>
        </w:rPr>
        <w:t xml:space="preserve">определения </w:t>
      </w:r>
      <w:r w:rsidR="00C864FF" w:rsidRPr="00DB17FB">
        <w:rPr>
          <w:rFonts w:eastAsiaTheme="minorHAnsi"/>
          <w:bCs/>
        </w:rPr>
        <w:t xml:space="preserve">цены земельного участка, находящегося в государственной собственности </w:t>
      </w:r>
      <w:r w:rsidR="0010594E">
        <w:rPr>
          <w:rFonts w:eastAsiaTheme="minorHAnsi"/>
          <w:bCs/>
        </w:rPr>
        <w:t>К</w:t>
      </w:r>
      <w:r w:rsidR="00C864FF" w:rsidRPr="00DB17FB">
        <w:rPr>
          <w:rFonts w:eastAsiaTheme="minorHAnsi"/>
          <w:bCs/>
        </w:rPr>
        <w:t>абардино-</w:t>
      </w:r>
      <w:r w:rsidR="0010594E">
        <w:rPr>
          <w:rFonts w:eastAsiaTheme="minorHAnsi"/>
          <w:bCs/>
        </w:rPr>
        <w:t>Б</w:t>
      </w:r>
      <w:r w:rsidR="00C864FF" w:rsidRPr="00DB17FB">
        <w:rPr>
          <w:rFonts w:eastAsiaTheme="minorHAnsi"/>
          <w:bCs/>
        </w:rPr>
        <w:t xml:space="preserve">алкарской </w:t>
      </w:r>
      <w:r w:rsidR="0010594E">
        <w:rPr>
          <w:rFonts w:eastAsiaTheme="minorHAnsi"/>
          <w:bCs/>
        </w:rPr>
        <w:t>Р</w:t>
      </w:r>
      <w:r w:rsidR="00C864FF" w:rsidRPr="00DB17FB">
        <w:rPr>
          <w:rFonts w:eastAsiaTheme="minorHAnsi"/>
          <w:bCs/>
        </w:rPr>
        <w:t>еспублики, и земельного участка</w:t>
      </w:r>
      <w:r w:rsidR="00F2117A">
        <w:rPr>
          <w:rFonts w:eastAsiaTheme="minorHAnsi"/>
          <w:bCs/>
        </w:rPr>
        <w:t xml:space="preserve">, государственная собственность </w:t>
      </w:r>
      <w:r w:rsidR="00C864FF" w:rsidRPr="00DB17FB">
        <w:rPr>
          <w:rFonts w:eastAsiaTheme="minorHAnsi"/>
          <w:bCs/>
        </w:rPr>
        <w:t>на который не разграничена, при заключении договора купли-продажи такого земельного участка без проведения торгов</w:t>
      </w:r>
      <w:r w:rsidR="00C864FF" w:rsidRPr="00093D0D">
        <w:rPr>
          <w:rFonts w:eastAsiaTheme="minorHAnsi"/>
          <w:bCs/>
        </w:rPr>
        <w:t>, утвержденны</w:t>
      </w:r>
      <w:r w:rsidR="00C864FF">
        <w:rPr>
          <w:rFonts w:eastAsiaTheme="minorHAnsi"/>
          <w:bCs/>
        </w:rPr>
        <w:t>х</w:t>
      </w:r>
      <w:r w:rsidR="00C864FF" w:rsidRPr="00093D0D">
        <w:rPr>
          <w:rFonts w:eastAsiaTheme="minorHAnsi"/>
          <w:bCs/>
        </w:rPr>
        <w:t xml:space="preserve"> постановление</w:t>
      </w:r>
      <w:r w:rsidR="00C864FF">
        <w:rPr>
          <w:rFonts w:eastAsiaTheme="minorHAnsi"/>
          <w:bCs/>
        </w:rPr>
        <w:t>м</w:t>
      </w:r>
      <w:r w:rsidR="00C864FF" w:rsidRPr="00093D0D">
        <w:rPr>
          <w:rFonts w:eastAsiaTheme="minorHAnsi"/>
          <w:bCs/>
        </w:rPr>
        <w:t xml:space="preserve"> Правительства </w:t>
      </w:r>
      <w:r w:rsidR="00F2117A">
        <w:rPr>
          <w:rFonts w:eastAsiaTheme="minorHAnsi"/>
          <w:bCs/>
        </w:rPr>
        <w:t xml:space="preserve">Кабардино-Балкарской Республики </w:t>
      </w:r>
      <w:r w:rsidR="00C864FF" w:rsidRPr="00093D0D">
        <w:rPr>
          <w:rFonts w:eastAsiaTheme="minorHAnsi"/>
          <w:bCs/>
        </w:rPr>
        <w:t xml:space="preserve">от </w:t>
      </w:r>
      <w:r w:rsidR="00C864FF" w:rsidRPr="00937559">
        <w:rPr>
          <w:rFonts w:eastAsiaTheme="minorHAnsi"/>
          <w:bCs/>
        </w:rPr>
        <w:t>28 апреля 2018 г. №75-ПП</w:t>
      </w:r>
      <w:r w:rsidR="00547690">
        <w:rPr>
          <w:rFonts w:eastAsiaTheme="minorHAnsi"/>
          <w:bCs/>
        </w:rPr>
        <w:t>,</w:t>
      </w:r>
      <w:r w:rsidR="00C864FF">
        <w:rPr>
          <w:rFonts w:eastAsiaTheme="minorHAnsi"/>
          <w:bCs/>
        </w:rPr>
        <w:t xml:space="preserve"> </w:t>
      </w:r>
      <w:r w:rsidR="00F2117A">
        <w:rPr>
          <w:rFonts w:eastAsiaTheme="minorHAnsi"/>
          <w:bCs/>
        </w:rPr>
        <w:t>изложив его</w:t>
      </w:r>
      <w:r w:rsidR="005947DE">
        <w:rPr>
          <w:rFonts w:eastAsiaTheme="minorHAnsi"/>
          <w:bCs/>
        </w:rPr>
        <w:t xml:space="preserve"> в следующе</w:t>
      </w:r>
      <w:r w:rsidR="00F2117A">
        <w:rPr>
          <w:rFonts w:eastAsiaTheme="minorHAnsi"/>
          <w:bCs/>
        </w:rPr>
        <w:t>й</w:t>
      </w:r>
      <w:r w:rsidR="005947DE">
        <w:rPr>
          <w:rFonts w:eastAsiaTheme="minorHAnsi"/>
          <w:bCs/>
        </w:rPr>
        <w:t xml:space="preserve"> редакции</w:t>
      </w:r>
      <w:r w:rsidR="00C864FF">
        <w:rPr>
          <w:rFonts w:eastAsiaTheme="minorHAnsi"/>
          <w:bCs/>
        </w:rPr>
        <w:t>:</w:t>
      </w:r>
      <w:proofErr w:type="gramEnd"/>
    </w:p>
    <w:p w:rsidR="00C864FF" w:rsidRPr="00C864FF" w:rsidRDefault="00C864FF" w:rsidP="00C864F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</w:rPr>
      </w:pPr>
      <w:r>
        <w:rPr>
          <w:rFonts w:eastAsiaTheme="minorHAnsi"/>
          <w:bCs/>
        </w:rPr>
        <w:t xml:space="preserve"> «</w:t>
      </w:r>
      <w:r w:rsidR="00760D1F">
        <w:rPr>
          <w:rFonts w:eastAsiaTheme="minorHAnsi"/>
          <w:bCs/>
        </w:rPr>
        <w:t xml:space="preserve">3. </w:t>
      </w:r>
      <w:r w:rsidRPr="00C864FF">
        <w:rPr>
          <w:rFonts w:eastAsiaTheme="minorHAnsi"/>
          <w:bCs/>
        </w:rPr>
        <w:t>Установить цену земли, применяемую для определения стоимости находящихся в государственной собственности Кабардино-Балкарской Республики земельных участков или собственность на которые не разграничена, приобретаемых собственниками расположенных на них зданий, строений, сооружений, в населенных пунктах Кабардино-Балкарской Республики с численностью населения:</w:t>
      </w:r>
    </w:p>
    <w:p w:rsidR="00C864FF" w:rsidRPr="00C864FF" w:rsidRDefault="00C864FF" w:rsidP="00C864F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</w:rPr>
      </w:pPr>
      <w:r w:rsidRPr="00C864FF">
        <w:rPr>
          <w:rFonts w:eastAsiaTheme="minorHAnsi"/>
          <w:bCs/>
        </w:rPr>
        <w:t>свыше 250 тысяч человек - в размере кадастровой стоимости земельного участка;</w:t>
      </w:r>
    </w:p>
    <w:p w:rsidR="00C864FF" w:rsidRPr="00C864FF" w:rsidRDefault="00C864FF" w:rsidP="00C864F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</w:rPr>
      </w:pPr>
      <w:r w:rsidRPr="00C864FF">
        <w:rPr>
          <w:rFonts w:eastAsiaTheme="minorHAnsi"/>
          <w:bCs/>
        </w:rPr>
        <w:t>до 250 тысяч человек - в размере 70 процентов от кадастровой стоимости земельного участка;</w:t>
      </w:r>
    </w:p>
    <w:p w:rsidR="00C864FF" w:rsidRPr="00C864FF" w:rsidRDefault="00C864FF" w:rsidP="00C864F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</w:rPr>
      </w:pPr>
      <w:r w:rsidRPr="00C864FF">
        <w:rPr>
          <w:rFonts w:eastAsiaTheme="minorHAnsi"/>
          <w:bCs/>
        </w:rPr>
        <w:t>до 25 тысяч человек, а также за пределами границ населенных пунктов - в размере 50 процентов от кадастровой стоимости земельного участка</w:t>
      </w:r>
      <w:proofErr w:type="gramStart"/>
      <w:r w:rsidR="000D6C81">
        <w:rPr>
          <w:rFonts w:eastAsiaTheme="minorHAnsi"/>
          <w:bCs/>
        </w:rPr>
        <w:t>.</w:t>
      </w:r>
      <w:r>
        <w:rPr>
          <w:rFonts w:eastAsiaTheme="minorHAnsi"/>
          <w:bCs/>
        </w:rPr>
        <w:t>»</w:t>
      </w:r>
      <w:r w:rsidR="005947DE">
        <w:rPr>
          <w:rFonts w:eastAsiaTheme="minorHAnsi"/>
          <w:bCs/>
        </w:rPr>
        <w:t>.</w:t>
      </w:r>
      <w:proofErr w:type="gramEnd"/>
    </w:p>
    <w:p w:rsidR="006827B1" w:rsidRPr="00C864FF" w:rsidRDefault="00A73763" w:rsidP="00A7376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</w:rPr>
      </w:pPr>
      <w:r>
        <w:rPr>
          <w:rFonts w:eastAsiaTheme="minorHAnsi"/>
          <w:bCs/>
        </w:rPr>
        <w:lastRenderedPageBreak/>
        <w:t xml:space="preserve">2. </w:t>
      </w:r>
      <w:proofErr w:type="gramStart"/>
      <w:r w:rsidRPr="00773304">
        <w:rPr>
          <w:rFonts w:eastAsiaTheme="minorHAnsi"/>
          <w:bCs/>
        </w:rPr>
        <w:t>Признать утратившим силу постановление Правительства</w:t>
      </w:r>
      <w:r>
        <w:rPr>
          <w:rFonts w:eastAsiaTheme="minorHAnsi"/>
          <w:bCs/>
        </w:rPr>
        <w:t xml:space="preserve"> </w:t>
      </w:r>
      <w:r w:rsidRPr="00773304">
        <w:rPr>
          <w:rFonts w:eastAsiaTheme="minorHAnsi"/>
          <w:bCs/>
        </w:rPr>
        <w:t xml:space="preserve">Кабардино-Балкарской Республики от 8 октября 2012 г. №236-ПП </w:t>
      </w:r>
      <w:r w:rsidR="000B1ADB">
        <w:rPr>
          <w:rFonts w:eastAsiaTheme="minorHAnsi"/>
          <w:bCs/>
        </w:rPr>
        <w:br/>
      </w:r>
      <w:r w:rsidR="00EE4021">
        <w:rPr>
          <w:rFonts w:eastAsiaTheme="minorHAnsi"/>
          <w:bCs/>
        </w:rPr>
        <w:t>«О</w:t>
      </w:r>
      <w:r w:rsidRPr="00773304">
        <w:rPr>
          <w:rFonts w:eastAsiaTheme="minorHAnsi"/>
          <w:bCs/>
        </w:rPr>
        <w:t>б установлении цены земельных участков, находящихся</w:t>
      </w:r>
      <w:r w:rsidR="009E0752">
        <w:rPr>
          <w:rFonts w:eastAsiaTheme="minorHAnsi"/>
          <w:bCs/>
        </w:rPr>
        <w:br/>
      </w:r>
      <w:r w:rsidRPr="00773304">
        <w:rPr>
          <w:rFonts w:eastAsiaTheme="minorHAnsi"/>
          <w:bCs/>
        </w:rPr>
        <w:t xml:space="preserve">в государственной собственности Кабардино-Балкарской Республики или собственность на которые не разграничена, отчуждаемых собственникам расположенных на них зданий, строений </w:t>
      </w:r>
      <w:r w:rsidR="009E0752">
        <w:rPr>
          <w:rFonts w:eastAsiaTheme="minorHAnsi"/>
          <w:bCs/>
        </w:rPr>
        <w:br/>
      </w:r>
      <w:r w:rsidRPr="00773304">
        <w:rPr>
          <w:rFonts w:eastAsiaTheme="minorHAnsi"/>
          <w:bCs/>
        </w:rPr>
        <w:t>и</w:t>
      </w:r>
      <w:r w:rsidR="009E0752">
        <w:rPr>
          <w:rFonts w:eastAsiaTheme="minorHAnsi"/>
          <w:bCs/>
        </w:rPr>
        <w:t xml:space="preserve"> </w:t>
      </w:r>
      <w:r w:rsidRPr="00773304">
        <w:rPr>
          <w:rFonts w:eastAsiaTheme="minorHAnsi"/>
          <w:bCs/>
        </w:rPr>
        <w:t>сооружений</w:t>
      </w:r>
      <w:r w:rsidR="00EE4021">
        <w:rPr>
          <w:rFonts w:eastAsiaTheme="minorHAnsi"/>
          <w:bCs/>
        </w:rPr>
        <w:t>»</w:t>
      </w:r>
      <w:r w:rsidR="00F67927">
        <w:rPr>
          <w:rFonts w:eastAsiaTheme="minorHAnsi"/>
          <w:bCs/>
        </w:rPr>
        <w:t xml:space="preserve"> (е</w:t>
      </w:r>
      <w:r w:rsidR="00F67927" w:rsidRPr="00F67927">
        <w:rPr>
          <w:rFonts w:eastAsiaTheme="minorHAnsi"/>
          <w:bCs/>
        </w:rPr>
        <w:t xml:space="preserve">диный портал органов государственной власти и </w:t>
      </w:r>
      <w:r w:rsidR="00F67927">
        <w:rPr>
          <w:rFonts w:eastAsiaTheme="minorHAnsi"/>
          <w:bCs/>
        </w:rPr>
        <w:t xml:space="preserve">органов местного самоуправления </w:t>
      </w:r>
      <w:r w:rsidR="00F67927" w:rsidRPr="00F67927">
        <w:rPr>
          <w:rFonts w:eastAsiaTheme="minorHAnsi"/>
          <w:bCs/>
        </w:rPr>
        <w:t xml:space="preserve">Кабардино-Балкарской Республики </w:t>
      </w:r>
      <w:r w:rsidR="00F67927">
        <w:rPr>
          <w:rFonts w:eastAsiaTheme="minorHAnsi"/>
          <w:bCs/>
        </w:rPr>
        <w:t>(</w:t>
      </w:r>
      <w:r w:rsidR="00F67927" w:rsidRPr="00F67927">
        <w:rPr>
          <w:rFonts w:eastAsiaTheme="minorHAnsi"/>
          <w:bCs/>
        </w:rPr>
        <w:t>http://www.pravitelstvokbr.ru</w:t>
      </w:r>
      <w:r w:rsidR="00F67927">
        <w:rPr>
          <w:rFonts w:eastAsiaTheme="minorHAnsi"/>
          <w:bCs/>
        </w:rPr>
        <w:t>)</w:t>
      </w:r>
      <w:r w:rsidR="00F67927" w:rsidRPr="00F67927">
        <w:rPr>
          <w:rFonts w:eastAsiaTheme="minorHAnsi"/>
          <w:bCs/>
        </w:rPr>
        <w:t>, 10</w:t>
      </w:r>
      <w:r w:rsidR="00F67927">
        <w:rPr>
          <w:rFonts w:eastAsiaTheme="minorHAnsi"/>
          <w:bCs/>
        </w:rPr>
        <w:t xml:space="preserve"> октября </w:t>
      </w:r>
      <w:r w:rsidR="00F67927" w:rsidRPr="00F67927">
        <w:rPr>
          <w:rFonts w:eastAsiaTheme="minorHAnsi"/>
          <w:bCs/>
        </w:rPr>
        <w:t>2012</w:t>
      </w:r>
      <w:r w:rsidR="00F67927">
        <w:rPr>
          <w:rFonts w:eastAsiaTheme="minorHAnsi"/>
          <w:bCs/>
        </w:rPr>
        <w:t xml:space="preserve"> г.)</w:t>
      </w:r>
      <w:r>
        <w:rPr>
          <w:rFonts w:eastAsiaTheme="minorHAnsi"/>
          <w:bCs/>
        </w:rPr>
        <w:t>.</w:t>
      </w:r>
      <w:proofErr w:type="gramEnd"/>
    </w:p>
    <w:p w:rsidR="009A2E63" w:rsidRPr="00093D0D" w:rsidRDefault="009A2E63" w:rsidP="006827B1">
      <w:pPr>
        <w:autoSpaceDE w:val="0"/>
        <w:autoSpaceDN w:val="0"/>
        <w:adjustRightInd w:val="0"/>
        <w:jc w:val="both"/>
        <w:rPr>
          <w:rFonts w:eastAsiaTheme="minorHAnsi"/>
          <w:bCs/>
        </w:rPr>
      </w:pPr>
    </w:p>
    <w:p w:rsidR="002F4821" w:rsidRDefault="002F4821" w:rsidP="00AC4286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</w:rPr>
      </w:pPr>
    </w:p>
    <w:p w:rsidR="00C6296C" w:rsidRDefault="00C6296C" w:rsidP="00C6296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</w:rPr>
      </w:pPr>
    </w:p>
    <w:p w:rsidR="00C6296C" w:rsidRPr="00EC04AF" w:rsidRDefault="00C6296C" w:rsidP="00C6296C">
      <w:pPr>
        <w:widowControl w:val="0"/>
        <w:autoSpaceDE w:val="0"/>
        <w:autoSpaceDN w:val="0"/>
        <w:adjustRightInd w:val="0"/>
        <w:jc w:val="both"/>
      </w:pPr>
      <w:r>
        <w:t xml:space="preserve">      </w:t>
      </w:r>
      <w:r w:rsidRPr="00EC04AF">
        <w:t>Председатель Правительства</w:t>
      </w:r>
    </w:p>
    <w:p w:rsidR="00C6296C" w:rsidRDefault="00C6296C" w:rsidP="00C6296C">
      <w:pPr>
        <w:autoSpaceDE w:val="0"/>
        <w:autoSpaceDN w:val="0"/>
        <w:adjustRightInd w:val="0"/>
        <w:jc w:val="both"/>
      </w:pPr>
      <w:r w:rsidRPr="00EC04AF">
        <w:t>Кабардино-Балкарской Республики</w:t>
      </w:r>
      <w:r>
        <w:t xml:space="preserve">                     </w:t>
      </w:r>
      <w:r w:rsidR="00C64D64">
        <w:t xml:space="preserve">                        </w:t>
      </w:r>
      <w:r>
        <w:t>А.Мусуков</w:t>
      </w:r>
    </w:p>
    <w:p w:rsidR="002C56CF" w:rsidRDefault="002C56CF" w:rsidP="00C6296C">
      <w:pPr>
        <w:autoSpaceDE w:val="0"/>
        <w:autoSpaceDN w:val="0"/>
        <w:adjustRightInd w:val="0"/>
        <w:jc w:val="both"/>
      </w:pPr>
    </w:p>
    <w:p w:rsidR="002C56CF" w:rsidRDefault="002C56CF" w:rsidP="00C6296C">
      <w:pPr>
        <w:autoSpaceDE w:val="0"/>
        <w:autoSpaceDN w:val="0"/>
        <w:adjustRightInd w:val="0"/>
        <w:jc w:val="both"/>
      </w:pPr>
    </w:p>
    <w:p w:rsidR="002C56CF" w:rsidRDefault="002C56CF" w:rsidP="00C6296C">
      <w:pPr>
        <w:autoSpaceDE w:val="0"/>
        <w:autoSpaceDN w:val="0"/>
        <w:adjustRightInd w:val="0"/>
        <w:jc w:val="both"/>
      </w:pPr>
    </w:p>
    <w:p w:rsidR="002C56CF" w:rsidRDefault="002C56CF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Pr="00BD673D" w:rsidRDefault="00062E7C" w:rsidP="00062E7C">
      <w:pPr>
        <w:jc w:val="center"/>
        <w:rPr>
          <w:b/>
          <w:bCs/>
        </w:rPr>
      </w:pPr>
      <w:r w:rsidRPr="00BD673D">
        <w:rPr>
          <w:b/>
          <w:bCs/>
        </w:rPr>
        <w:lastRenderedPageBreak/>
        <w:t>Пояснительная записка</w:t>
      </w:r>
    </w:p>
    <w:p w:rsidR="00062E7C" w:rsidRPr="007E6657" w:rsidRDefault="00062E7C" w:rsidP="00062E7C">
      <w:pPr>
        <w:jc w:val="center"/>
        <w:rPr>
          <w:rFonts w:eastAsiaTheme="minorHAnsi"/>
          <w:b/>
          <w:bCs/>
        </w:rPr>
      </w:pPr>
      <w:proofErr w:type="gramStart"/>
      <w:r w:rsidRPr="007E6657">
        <w:rPr>
          <w:b/>
        </w:rPr>
        <w:t xml:space="preserve">к проекту постановления Правительства </w:t>
      </w:r>
      <w:r w:rsidRPr="007E6657">
        <w:rPr>
          <w:rFonts w:eastAsiaTheme="minorHAnsi"/>
          <w:b/>
          <w:bCs/>
        </w:rPr>
        <w:t>Кабардино-Балкарской Республики «О внесении изменения в пункт 3 Правил определения цены земельного участка, находящегося в государственной собственности Кабардино-Балкарской Республики, и земельного участка, государственная собственность на который не разграничена, при заключении договора купли-продажи такого земельного</w:t>
      </w:r>
      <w:r w:rsidRPr="007E6657">
        <w:rPr>
          <w:rFonts w:eastAsiaTheme="minorHAnsi"/>
          <w:b/>
          <w:bCs/>
        </w:rPr>
        <w:br/>
        <w:t xml:space="preserve"> участка без проведения торгов, утвержденных постановлением Правительства Кабардино-Балкарской Республики от 28 апреля 2018 г. №75-ПП и признании утратившим силу Постановления Правительства Кабардино-Балкарской</w:t>
      </w:r>
      <w:proofErr w:type="gramEnd"/>
      <w:r w:rsidRPr="007E6657">
        <w:rPr>
          <w:rFonts w:eastAsiaTheme="minorHAnsi"/>
          <w:b/>
          <w:bCs/>
        </w:rPr>
        <w:t xml:space="preserve"> Республики от 8 октября 2012 г. №236-ПП»</w:t>
      </w:r>
    </w:p>
    <w:p w:rsidR="00062E7C" w:rsidRDefault="00062E7C" w:rsidP="00062E7C">
      <w:pPr>
        <w:jc w:val="center"/>
        <w:rPr>
          <w:rFonts w:eastAsiaTheme="minorHAnsi"/>
          <w:b/>
          <w:bCs/>
        </w:rPr>
      </w:pPr>
    </w:p>
    <w:p w:rsidR="00062E7C" w:rsidRDefault="00062E7C" w:rsidP="00062E7C">
      <w:pPr>
        <w:ind w:firstLine="567"/>
        <w:jc w:val="center"/>
      </w:pPr>
    </w:p>
    <w:p w:rsidR="00062E7C" w:rsidRDefault="00062E7C" w:rsidP="00062E7C">
      <w:pPr>
        <w:autoSpaceDE w:val="0"/>
        <w:autoSpaceDN w:val="0"/>
        <w:adjustRightInd w:val="0"/>
        <w:ind w:firstLine="567"/>
        <w:jc w:val="both"/>
      </w:pPr>
      <w:proofErr w:type="gramStart"/>
      <w:r>
        <w:t xml:space="preserve">В соответствии с подпунктом 2 пункта 2 статьи 39.4 </w:t>
      </w:r>
      <w:r w:rsidRPr="000E69AF">
        <w:t>Земельн</w:t>
      </w:r>
      <w:r>
        <w:t>ого</w:t>
      </w:r>
      <w:r w:rsidRPr="000E69AF">
        <w:t xml:space="preserve"> кодекс</w:t>
      </w:r>
      <w:r>
        <w:t>а</w:t>
      </w:r>
      <w:r w:rsidRPr="000E69AF">
        <w:t xml:space="preserve"> Российской Федерации</w:t>
      </w:r>
      <w:r>
        <w:t xml:space="preserve"> п</w:t>
      </w:r>
      <w:r w:rsidRPr="00B53080">
        <w:t>ри заключении договора купли-продажи земельного участка, находящегося в государственной или муниципальной собственности, без проведения торгов цена такого земельного участка, если иное не установлено федеральными законами, определяется в порядке, установленном</w:t>
      </w:r>
      <w:r>
        <w:t xml:space="preserve"> </w:t>
      </w:r>
      <w:r w:rsidRPr="00B53080">
        <w:t>органом государственной власти субъекта Российской Федерации, в отношении земельных участков, находящихся в собственности субъекта Российской Федерации, и земельных</w:t>
      </w:r>
      <w:proofErr w:type="gramEnd"/>
      <w:r w:rsidRPr="00B53080">
        <w:t xml:space="preserve"> участков, государственная собственность на которые не разграничена</w:t>
      </w:r>
      <w:r>
        <w:t>.</w:t>
      </w:r>
    </w:p>
    <w:p w:rsidR="00062E7C" w:rsidRDefault="00062E7C" w:rsidP="00062E7C">
      <w:pPr>
        <w:autoSpaceDE w:val="0"/>
        <w:autoSpaceDN w:val="0"/>
        <w:adjustRightInd w:val="0"/>
        <w:ind w:firstLine="567"/>
        <w:jc w:val="both"/>
      </w:pPr>
      <w:r>
        <w:t xml:space="preserve">На территории Кабардино-Балкарской Республики действует постановление Правительства Кабардино-Балкарской Республики от                 28 апреля 2018 г. №75-ПП, которым утверждены Правила определения цены земельного участка, находящегося в государственной собственности Кабардино-Балкарской Республики, и земельного участка, государственная собственность на который не разграничена, при заключении договоров купли-продажи такого земельного участка без проведения торгов. </w:t>
      </w:r>
    </w:p>
    <w:p w:rsidR="00062E7C" w:rsidRDefault="00062E7C" w:rsidP="00062E7C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</w:rPr>
      </w:pPr>
      <w:proofErr w:type="gramStart"/>
      <w:r>
        <w:t>Пунктом 3 данных Правил установлено, что цена земельных участков при продаже их собственникам зданий, сооружений, расположенных на таких земельных участках, определяется в соответствии с постановлением Правительства Кабардино-Балкарской Республики от 8 октября 2012 г. №236-ПП «Об установлении цены земельных участков, находящихся в государственной собственности Кабардино-Балкарской Республики или собственность на которые не разграничена, отчуждаемых собственникам расположенных на них зданий, строений и сооружений».</w:t>
      </w:r>
      <w:proofErr w:type="gramEnd"/>
    </w:p>
    <w:p w:rsidR="00062E7C" w:rsidRDefault="00062E7C" w:rsidP="00062E7C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</w:rPr>
      </w:pPr>
      <w:r>
        <w:t xml:space="preserve">При этом часть 5 статьи 17 Земельного кодекса Кабардино-Балкарской Республики, в соответствии с которой принято </w:t>
      </w:r>
      <w:r>
        <w:lastRenderedPageBreak/>
        <w:t>постановление Правительства Кабардино-Балкарской Республики от 8 октября 2012 г. №236-ПП, признана утратившей силу на основании</w:t>
      </w:r>
      <w:r>
        <w:rPr>
          <w:rFonts w:eastAsiaTheme="minorHAnsi"/>
          <w:bCs/>
        </w:rPr>
        <w:t xml:space="preserve"> з</w:t>
      </w:r>
      <w:r w:rsidRPr="004C16E2">
        <w:rPr>
          <w:rFonts w:eastAsiaTheme="minorHAnsi"/>
          <w:bCs/>
        </w:rPr>
        <w:t>акон</w:t>
      </w:r>
      <w:r>
        <w:rPr>
          <w:rFonts w:eastAsiaTheme="minorHAnsi"/>
          <w:bCs/>
        </w:rPr>
        <w:t>а</w:t>
      </w:r>
      <w:r w:rsidRPr="004C16E2">
        <w:rPr>
          <w:rFonts w:eastAsiaTheme="minorHAnsi"/>
          <w:bCs/>
        </w:rPr>
        <w:t xml:space="preserve"> Кабардино-Балкарской Республики от 12</w:t>
      </w:r>
      <w:r>
        <w:rPr>
          <w:rFonts w:eastAsiaTheme="minorHAnsi"/>
          <w:bCs/>
        </w:rPr>
        <w:t xml:space="preserve"> октября </w:t>
      </w:r>
      <w:r w:rsidRPr="004C16E2">
        <w:rPr>
          <w:rFonts w:eastAsiaTheme="minorHAnsi"/>
          <w:bCs/>
        </w:rPr>
        <w:t>2020</w:t>
      </w:r>
      <w:r>
        <w:rPr>
          <w:rFonts w:eastAsiaTheme="minorHAnsi"/>
          <w:bCs/>
        </w:rPr>
        <w:t xml:space="preserve"> г. №</w:t>
      </w:r>
      <w:r w:rsidRPr="004C16E2">
        <w:rPr>
          <w:rFonts w:eastAsiaTheme="minorHAnsi"/>
          <w:bCs/>
        </w:rPr>
        <w:t>29-РЗ</w:t>
      </w:r>
      <w:r>
        <w:rPr>
          <w:rFonts w:eastAsiaTheme="minorHAnsi"/>
          <w:bCs/>
        </w:rPr>
        <w:t xml:space="preserve"> «</w:t>
      </w:r>
      <w:r w:rsidRPr="004C16E2">
        <w:rPr>
          <w:rFonts w:eastAsiaTheme="minorHAnsi"/>
          <w:bCs/>
        </w:rPr>
        <w:t>О внесении изменений в Земельный кодекс Кабардино-Балкарской Республики</w:t>
      </w:r>
      <w:r>
        <w:rPr>
          <w:rFonts w:eastAsiaTheme="minorHAnsi"/>
          <w:bCs/>
        </w:rPr>
        <w:t>».</w:t>
      </w:r>
    </w:p>
    <w:p w:rsidR="00062E7C" w:rsidRDefault="00062E7C" w:rsidP="00062E7C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</w:rPr>
      </w:pPr>
      <w:proofErr w:type="gramStart"/>
      <w:r>
        <w:t>Рассматриваемый п</w:t>
      </w:r>
      <w:r w:rsidRPr="00C94C5C">
        <w:t xml:space="preserve">роект постановления Правительства Кабардино-Балкарской Республики </w:t>
      </w:r>
      <w:r>
        <w:t>подготовлен в целях приведения постановления Правительства Кабардино-Балкарской Республики «О</w:t>
      </w:r>
      <w:r w:rsidRPr="00C94C5C">
        <w:t xml:space="preserve">б утверждении правил определения цены земельного участка, находящегося в государственной собственности </w:t>
      </w:r>
      <w:r>
        <w:t>К</w:t>
      </w:r>
      <w:r w:rsidRPr="00C94C5C">
        <w:t>абардино-</w:t>
      </w:r>
      <w:r>
        <w:t>Б</w:t>
      </w:r>
      <w:r w:rsidRPr="00C94C5C">
        <w:t xml:space="preserve">алкарской </w:t>
      </w:r>
      <w:r>
        <w:t>Р</w:t>
      </w:r>
      <w:r w:rsidRPr="00C94C5C">
        <w:t>еспублики, и земельного участка, государственная собственность на который не разграничена, при заключении договора купли-продажи такого земельного участка без проведения торгов</w:t>
      </w:r>
      <w:r>
        <w:t>» от 28 апреля 2018 г. №75-ПП в соответствие с положением действующего законодательства и</w:t>
      </w:r>
      <w:r>
        <w:rPr>
          <w:rFonts w:eastAsiaTheme="minorHAnsi"/>
          <w:bCs/>
        </w:rPr>
        <w:t xml:space="preserve"> систематизации</w:t>
      </w:r>
      <w:proofErr w:type="gramEnd"/>
      <w:r>
        <w:rPr>
          <w:rFonts w:eastAsiaTheme="minorHAnsi"/>
          <w:bCs/>
        </w:rPr>
        <w:t xml:space="preserve"> законодательства Кабардино-Балкарской Республики в рассматриваемой сфере правоотношений.</w:t>
      </w:r>
    </w:p>
    <w:p w:rsidR="00062E7C" w:rsidRDefault="00062E7C" w:rsidP="00062E7C">
      <w:pPr>
        <w:ind w:firstLine="567"/>
        <w:jc w:val="both"/>
      </w:pPr>
      <w:r w:rsidRPr="004E011F">
        <w:t xml:space="preserve">Настоящий проект постановления Правительства Кабардино-Балкарской Республики размещен на официальном сайте </w:t>
      </w:r>
      <w:proofErr w:type="spellStart"/>
      <w:r w:rsidRPr="004E011F">
        <w:t>Минимущества</w:t>
      </w:r>
      <w:proofErr w:type="spellEnd"/>
      <w:r w:rsidRPr="004E011F">
        <w:t xml:space="preserve"> КБР в сети «Интернет».</w:t>
      </w:r>
    </w:p>
    <w:p w:rsidR="00062E7C" w:rsidRDefault="00062E7C" w:rsidP="00062E7C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</w:rPr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Default="00062E7C" w:rsidP="00C6296C">
      <w:pPr>
        <w:autoSpaceDE w:val="0"/>
        <w:autoSpaceDN w:val="0"/>
        <w:adjustRightInd w:val="0"/>
        <w:jc w:val="both"/>
      </w:pPr>
    </w:p>
    <w:p w:rsidR="00062E7C" w:rsidRPr="004E19AB" w:rsidRDefault="00062E7C" w:rsidP="00062E7C">
      <w:pPr>
        <w:ind w:firstLine="567"/>
        <w:jc w:val="center"/>
        <w:rPr>
          <w:b/>
          <w:bCs/>
        </w:rPr>
      </w:pPr>
      <w:r w:rsidRPr="004E19AB">
        <w:rPr>
          <w:b/>
          <w:bCs/>
        </w:rPr>
        <w:lastRenderedPageBreak/>
        <w:t xml:space="preserve">Финансово-экономическое обоснование </w:t>
      </w:r>
    </w:p>
    <w:p w:rsidR="00062E7C" w:rsidRPr="004E19AB" w:rsidRDefault="00062E7C" w:rsidP="00062E7C">
      <w:pPr>
        <w:jc w:val="center"/>
        <w:rPr>
          <w:rFonts w:eastAsiaTheme="minorHAnsi"/>
          <w:b/>
          <w:bCs/>
        </w:rPr>
      </w:pPr>
      <w:proofErr w:type="gramStart"/>
      <w:r w:rsidRPr="004E19AB">
        <w:rPr>
          <w:b/>
        </w:rPr>
        <w:t xml:space="preserve">к проекту постановления Правительства </w:t>
      </w:r>
      <w:r w:rsidRPr="004E19AB">
        <w:rPr>
          <w:rFonts w:eastAsiaTheme="minorHAnsi"/>
          <w:b/>
          <w:bCs/>
        </w:rPr>
        <w:t>Кабардино-Балкарской Республики «О внесении изменения в пункт 3 Правил определения цены земельного участка, находящегося в государственной собственности Кабардино-Балкарской Республики, и земельного участка, государственная собственность на который не разграничена, при заключении договора купли-продажи такого земельного участка без проведения торгов, утвержденных постановлением Правительства Кабардино-Балкарской Республики от 28 апреля 2018 г. №75-ПП,  и признании  утратившим силу постановления Правительства Кабардино-Балкарской</w:t>
      </w:r>
      <w:proofErr w:type="gramEnd"/>
      <w:r w:rsidRPr="004E19AB">
        <w:rPr>
          <w:rFonts w:eastAsiaTheme="minorHAnsi"/>
          <w:b/>
          <w:bCs/>
        </w:rPr>
        <w:t xml:space="preserve"> Республики от 8 октября 2012 г. №236-ПП»</w:t>
      </w:r>
    </w:p>
    <w:p w:rsidR="00062E7C" w:rsidRDefault="00062E7C" w:rsidP="00062E7C">
      <w:pPr>
        <w:jc w:val="center"/>
        <w:rPr>
          <w:color w:val="000000"/>
        </w:rPr>
      </w:pPr>
    </w:p>
    <w:p w:rsidR="00062E7C" w:rsidRDefault="00062E7C" w:rsidP="00062E7C">
      <w:pPr>
        <w:ind w:firstLine="709"/>
        <w:jc w:val="both"/>
        <w:rPr>
          <w:color w:val="000000"/>
        </w:rPr>
      </w:pPr>
    </w:p>
    <w:p w:rsidR="00062E7C" w:rsidRDefault="00062E7C" w:rsidP="00062E7C">
      <w:pPr>
        <w:ind w:firstLine="709"/>
        <w:jc w:val="both"/>
        <w:rPr>
          <w:color w:val="000000"/>
        </w:rPr>
      </w:pPr>
      <w:r>
        <w:rPr>
          <w:color w:val="000000"/>
        </w:rPr>
        <w:t>Принятие настоящего проекта постановления Правительства Кабардино-Балкарской Республики не потребует дополнительных расходов из республиканского бюджета Кабардино-Балкарской Республики.</w:t>
      </w:r>
    </w:p>
    <w:p w:rsidR="00062E7C" w:rsidRDefault="00062E7C" w:rsidP="00C6296C">
      <w:pPr>
        <w:autoSpaceDE w:val="0"/>
        <w:autoSpaceDN w:val="0"/>
        <w:adjustRightInd w:val="0"/>
        <w:jc w:val="both"/>
      </w:pPr>
      <w:bookmarkStart w:id="1" w:name="_GoBack"/>
      <w:bookmarkEnd w:id="1"/>
    </w:p>
    <w:sectPr w:rsidR="00062E7C" w:rsidSect="00EA08C7"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6C"/>
    <w:rsid w:val="00016A04"/>
    <w:rsid w:val="0002027C"/>
    <w:rsid w:val="00021493"/>
    <w:rsid w:val="00026873"/>
    <w:rsid w:val="00052864"/>
    <w:rsid w:val="0005341E"/>
    <w:rsid w:val="00062E7C"/>
    <w:rsid w:val="0006511C"/>
    <w:rsid w:val="00076C1C"/>
    <w:rsid w:val="00093D0D"/>
    <w:rsid w:val="000A14AF"/>
    <w:rsid w:val="000B1ADB"/>
    <w:rsid w:val="000B5F7F"/>
    <w:rsid w:val="000C392C"/>
    <w:rsid w:val="000D6C81"/>
    <w:rsid w:val="000D71B0"/>
    <w:rsid w:val="000F3398"/>
    <w:rsid w:val="0010594E"/>
    <w:rsid w:val="00140434"/>
    <w:rsid w:val="001455D8"/>
    <w:rsid w:val="001821B7"/>
    <w:rsid w:val="0018781F"/>
    <w:rsid w:val="00187D2D"/>
    <w:rsid w:val="001A07BD"/>
    <w:rsid w:val="001D009E"/>
    <w:rsid w:val="001D2575"/>
    <w:rsid w:val="001E717C"/>
    <w:rsid w:val="001F0153"/>
    <w:rsid w:val="001F0472"/>
    <w:rsid w:val="00227D5C"/>
    <w:rsid w:val="00247C8E"/>
    <w:rsid w:val="002756DB"/>
    <w:rsid w:val="00283271"/>
    <w:rsid w:val="002862F8"/>
    <w:rsid w:val="002959EA"/>
    <w:rsid w:val="002966AA"/>
    <w:rsid w:val="002A393C"/>
    <w:rsid w:val="002B5E7B"/>
    <w:rsid w:val="002C56CF"/>
    <w:rsid w:val="002D78C5"/>
    <w:rsid w:val="002F4821"/>
    <w:rsid w:val="0030702E"/>
    <w:rsid w:val="00313E9E"/>
    <w:rsid w:val="003238C8"/>
    <w:rsid w:val="00330EE9"/>
    <w:rsid w:val="0035056D"/>
    <w:rsid w:val="00377DD1"/>
    <w:rsid w:val="003D31F6"/>
    <w:rsid w:val="003E6E2E"/>
    <w:rsid w:val="0040112A"/>
    <w:rsid w:val="004011FB"/>
    <w:rsid w:val="004263F8"/>
    <w:rsid w:val="004467CF"/>
    <w:rsid w:val="00450A20"/>
    <w:rsid w:val="0045508B"/>
    <w:rsid w:val="00455869"/>
    <w:rsid w:val="00473AC4"/>
    <w:rsid w:val="00487477"/>
    <w:rsid w:val="004920BF"/>
    <w:rsid w:val="004A0237"/>
    <w:rsid w:val="004B5A30"/>
    <w:rsid w:val="004C4BFD"/>
    <w:rsid w:val="004E011F"/>
    <w:rsid w:val="004E4D09"/>
    <w:rsid w:val="0050184B"/>
    <w:rsid w:val="0050261F"/>
    <w:rsid w:val="00513A64"/>
    <w:rsid w:val="00523C3F"/>
    <w:rsid w:val="00534985"/>
    <w:rsid w:val="00547690"/>
    <w:rsid w:val="0056356F"/>
    <w:rsid w:val="00575251"/>
    <w:rsid w:val="00580FAA"/>
    <w:rsid w:val="00581C3F"/>
    <w:rsid w:val="00592DB1"/>
    <w:rsid w:val="005947DE"/>
    <w:rsid w:val="005A5671"/>
    <w:rsid w:val="005B6EB0"/>
    <w:rsid w:val="005B71C6"/>
    <w:rsid w:val="005D2F0E"/>
    <w:rsid w:val="005E05BE"/>
    <w:rsid w:val="005F5FA9"/>
    <w:rsid w:val="00610910"/>
    <w:rsid w:val="0061306C"/>
    <w:rsid w:val="00624D9E"/>
    <w:rsid w:val="006567B3"/>
    <w:rsid w:val="0067057D"/>
    <w:rsid w:val="006827B1"/>
    <w:rsid w:val="006A605B"/>
    <w:rsid w:val="006B1A67"/>
    <w:rsid w:val="006E2DC8"/>
    <w:rsid w:val="00707713"/>
    <w:rsid w:val="007106F7"/>
    <w:rsid w:val="007117FC"/>
    <w:rsid w:val="0074025F"/>
    <w:rsid w:val="0074131F"/>
    <w:rsid w:val="00760D1F"/>
    <w:rsid w:val="007630EF"/>
    <w:rsid w:val="00771A5D"/>
    <w:rsid w:val="00772A0F"/>
    <w:rsid w:val="00783841"/>
    <w:rsid w:val="00793212"/>
    <w:rsid w:val="00795216"/>
    <w:rsid w:val="007A17D6"/>
    <w:rsid w:val="007A2D69"/>
    <w:rsid w:val="007C574F"/>
    <w:rsid w:val="007D6BDA"/>
    <w:rsid w:val="0080404A"/>
    <w:rsid w:val="00804639"/>
    <w:rsid w:val="008071E4"/>
    <w:rsid w:val="00813353"/>
    <w:rsid w:val="00822BE9"/>
    <w:rsid w:val="008308EE"/>
    <w:rsid w:val="00832F5B"/>
    <w:rsid w:val="00841B2F"/>
    <w:rsid w:val="008728FD"/>
    <w:rsid w:val="008807FC"/>
    <w:rsid w:val="00885256"/>
    <w:rsid w:val="00890A07"/>
    <w:rsid w:val="008948D8"/>
    <w:rsid w:val="00894A41"/>
    <w:rsid w:val="00896D59"/>
    <w:rsid w:val="008B45E4"/>
    <w:rsid w:val="008C5823"/>
    <w:rsid w:val="008D07C8"/>
    <w:rsid w:val="008D3E51"/>
    <w:rsid w:val="008E24DC"/>
    <w:rsid w:val="008E5071"/>
    <w:rsid w:val="008F101E"/>
    <w:rsid w:val="008F1171"/>
    <w:rsid w:val="00900F94"/>
    <w:rsid w:val="0090541D"/>
    <w:rsid w:val="009105BE"/>
    <w:rsid w:val="00937559"/>
    <w:rsid w:val="009424E7"/>
    <w:rsid w:val="009522A3"/>
    <w:rsid w:val="0096148C"/>
    <w:rsid w:val="00964E16"/>
    <w:rsid w:val="009751E8"/>
    <w:rsid w:val="00983CEE"/>
    <w:rsid w:val="009A2E63"/>
    <w:rsid w:val="009C7F65"/>
    <w:rsid w:val="009D16CF"/>
    <w:rsid w:val="009D5AF2"/>
    <w:rsid w:val="009E0752"/>
    <w:rsid w:val="00A010FF"/>
    <w:rsid w:val="00A150C6"/>
    <w:rsid w:val="00A17D27"/>
    <w:rsid w:val="00A4351D"/>
    <w:rsid w:val="00A516D4"/>
    <w:rsid w:val="00A71C0F"/>
    <w:rsid w:val="00A736AE"/>
    <w:rsid w:val="00A73763"/>
    <w:rsid w:val="00A75F38"/>
    <w:rsid w:val="00A76150"/>
    <w:rsid w:val="00A76CCE"/>
    <w:rsid w:val="00A7727A"/>
    <w:rsid w:val="00A9343E"/>
    <w:rsid w:val="00A941B8"/>
    <w:rsid w:val="00AA7000"/>
    <w:rsid w:val="00AA7A1C"/>
    <w:rsid w:val="00AB71F8"/>
    <w:rsid w:val="00AB79F7"/>
    <w:rsid w:val="00AC31C9"/>
    <w:rsid w:val="00AC4286"/>
    <w:rsid w:val="00AD33C3"/>
    <w:rsid w:val="00AD6DB5"/>
    <w:rsid w:val="00AE0989"/>
    <w:rsid w:val="00AE1525"/>
    <w:rsid w:val="00AF292A"/>
    <w:rsid w:val="00B06662"/>
    <w:rsid w:val="00B17DB7"/>
    <w:rsid w:val="00B30006"/>
    <w:rsid w:val="00B3631E"/>
    <w:rsid w:val="00B50EFF"/>
    <w:rsid w:val="00B66C6C"/>
    <w:rsid w:val="00B72D70"/>
    <w:rsid w:val="00B768B5"/>
    <w:rsid w:val="00B82793"/>
    <w:rsid w:val="00B82C3F"/>
    <w:rsid w:val="00B9669F"/>
    <w:rsid w:val="00BA1E31"/>
    <w:rsid w:val="00BA6C6D"/>
    <w:rsid w:val="00BD1F11"/>
    <w:rsid w:val="00BD33CD"/>
    <w:rsid w:val="00BD7BFC"/>
    <w:rsid w:val="00BE06EF"/>
    <w:rsid w:val="00C21785"/>
    <w:rsid w:val="00C36C9B"/>
    <w:rsid w:val="00C41BAB"/>
    <w:rsid w:val="00C51D27"/>
    <w:rsid w:val="00C52E7E"/>
    <w:rsid w:val="00C6296C"/>
    <w:rsid w:val="00C64D64"/>
    <w:rsid w:val="00C8024D"/>
    <w:rsid w:val="00C862CF"/>
    <w:rsid w:val="00C86465"/>
    <w:rsid w:val="00C864FF"/>
    <w:rsid w:val="00CB0E0A"/>
    <w:rsid w:val="00CD4C89"/>
    <w:rsid w:val="00CD68DA"/>
    <w:rsid w:val="00CE5D96"/>
    <w:rsid w:val="00CF388A"/>
    <w:rsid w:val="00D21DB4"/>
    <w:rsid w:val="00D45E13"/>
    <w:rsid w:val="00D803A4"/>
    <w:rsid w:val="00D81546"/>
    <w:rsid w:val="00D84236"/>
    <w:rsid w:val="00D91D54"/>
    <w:rsid w:val="00DA329D"/>
    <w:rsid w:val="00DB17FB"/>
    <w:rsid w:val="00DB1890"/>
    <w:rsid w:val="00DC5680"/>
    <w:rsid w:val="00DC5FF9"/>
    <w:rsid w:val="00DD4415"/>
    <w:rsid w:val="00DD4D6E"/>
    <w:rsid w:val="00E00B7C"/>
    <w:rsid w:val="00E0381B"/>
    <w:rsid w:val="00E11C84"/>
    <w:rsid w:val="00E2272C"/>
    <w:rsid w:val="00E27255"/>
    <w:rsid w:val="00E31C70"/>
    <w:rsid w:val="00E454AB"/>
    <w:rsid w:val="00E531FA"/>
    <w:rsid w:val="00E70159"/>
    <w:rsid w:val="00E74E00"/>
    <w:rsid w:val="00EA08C7"/>
    <w:rsid w:val="00EA26A4"/>
    <w:rsid w:val="00EB0181"/>
    <w:rsid w:val="00EE4021"/>
    <w:rsid w:val="00EE448C"/>
    <w:rsid w:val="00EE6BF4"/>
    <w:rsid w:val="00F2117A"/>
    <w:rsid w:val="00F32481"/>
    <w:rsid w:val="00F37D6D"/>
    <w:rsid w:val="00F439CA"/>
    <w:rsid w:val="00F64842"/>
    <w:rsid w:val="00F67927"/>
    <w:rsid w:val="00F70782"/>
    <w:rsid w:val="00F74017"/>
    <w:rsid w:val="00F92823"/>
    <w:rsid w:val="00F951D8"/>
    <w:rsid w:val="00F95B6E"/>
    <w:rsid w:val="00F95E6E"/>
    <w:rsid w:val="00FD32A9"/>
    <w:rsid w:val="00FE516D"/>
    <w:rsid w:val="00FF5B36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96C"/>
    <w:rPr>
      <w:rFonts w:eastAsia="Times New Roman" w:cs="Times New Roman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нак6 Знак Знак Знак Знак"/>
    <w:basedOn w:val="a"/>
    <w:rsid w:val="009C7F6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96C"/>
    <w:rPr>
      <w:rFonts w:eastAsia="Times New Roman" w:cs="Times New Roman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нак6 Знак Знак Знак Знак"/>
    <w:basedOn w:val="a"/>
    <w:rsid w:val="009C7F6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9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4BC02-43E8-409F-9450-0EB73F119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5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keshtov-ab</dc:creator>
  <cp:lastModifiedBy>bozaev-mh</cp:lastModifiedBy>
  <cp:revision>60</cp:revision>
  <cp:lastPrinted>2023-04-17T08:30:00Z</cp:lastPrinted>
  <dcterms:created xsi:type="dcterms:W3CDTF">2022-03-04T09:52:00Z</dcterms:created>
  <dcterms:modified xsi:type="dcterms:W3CDTF">2023-05-04T07:26:00Z</dcterms:modified>
</cp:coreProperties>
</file>