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20" w:type="dxa"/>
        <w:tblInd w:w="-124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4140"/>
        <w:gridCol w:w="1260"/>
        <w:gridCol w:w="4320"/>
      </w:tblGrid>
      <w:tr w:rsidR="008836B5" w:rsidRPr="008836B5" w:rsidTr="009A79D5">
        <w:trPr>
          <w:trHeight w:val="1134"/>
        </w:trPr>
        <w:tc>
          <w:tcPr>
            <w:tcW w:w="4140" w:type="dxa"/>
          </w:tcPr>
          <w:p w:rsidR="008836B5" w:rsidRPr="00572D06" w:rsidRDefault="008836B5" w:rsidP="008836B5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8836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Къэбэрдей-Балъкъэр</w:t>
            </w:r>
            <w:proofErr w:type="spellEnd"/>
            <w:r w:rsidRPr="008836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836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Республикэм</w:t>
            </w:r>
            <w:proofErr w:type="spellEnd"/>
            <w:r w:rsidRPr="008836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8836B5" w:rsidRPr="008836B5" w:rsidRDefault="008836B5" w:rsidP="008836B5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836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Щ</w:t>
            </w:r>
            <w:proofErr w:type="gramStart"/>
            <w:r w:rsidRPr="008836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</w:t>
            </w:r>
            <w:proofErr w:type="spellStart"/>
            <w:proofErr w:type="gramEnd"/>
            <w:r w:rsidRPr="008836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ымрэ</w:t>
            </w:r>
            <w:proofErr w:type="spellEnd"/>
            <w:r w:rsidRPr="008836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836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мылъкумрэ</w:t>
            </w:r>
            <w:proofErr w:type="spellEnd"/>
            <w:r w:rsidRPr="008836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я </w:t>
            </w:r>
            <w:r w:rsidRPr="008836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</w:t>
            </w:r>
            <w:proofErr w:type="spellStart"/>
            <w:r w:rsidRPr="008836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уэхухэмк</w:t>
            </w:r>
            <w:proofErr w:type="spellEnd"/>
            <w:r w:rsidRPr="008836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</w:t>
            </w:r>
            <w:r w:rsidRPr="008836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э </w:t>
            </w:r>
          </w:p>
          <w:p w:rsidR="008836B5" w:rsidRPr="008836B5" w:rsidRDefault="008836B5" w:rsidP="008836B5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6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и </w:t>
            </w:r>
            <w:proofErr w:type="spellStart"/>
            <w:r w:rsidRPr="008836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министерствэ</w:t>
            </w:r>
            <w:proofErr w:type="spellEnd"/>
          </w:p>
        </w:tc>
        <w:tc>
          <w:tcPr>
            <w:tcW w:w="1260" w:type="dxa"/>
          </w:tcPr>
          <w:p w:rsidR="008836B5" w:rsidRPr="008836B5" w:rsidRDefault="008836B5" w:rsidP="008836B5">
            <w:pPr>
              <w:widowControl w:val="0"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41350" cy="770890"/>
                  <wp:effectExtent l="0" t="0" r="635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lum bright="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350" cy="770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0" w:type="dxa"/>
          </w:tcPr>
          <w:p w:rsidR="008836B5" w:rsidRPr="008836B5" w:rsidRDefault="008836B5" w:rsidP="008836B5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8836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Къабарты-Малкъар</w:t>
            </w:r>
            <w:proofErr w:type="spellEnd"/>
            <w:r w:rsidRPr="008836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836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Республиканы</w:t>
            </w:r>
            <w:proofErr w:type="spellEnd"/>
            <w:r w:rsidRPr="008836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8836B5" w:rsidRPr="008836B5" w:rsidRDefault="008836B5" w:rsidP="008836B5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8836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Жерле</w:t>
            </w:r>
            <w:proofErr w:type="gramEnd"/>
            <w:r w:rsidRPr="008836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эм </w:t>
            </w:r>
            <w:proofErr w:type="spellStart"/>
            <w:r w:rsidRPr="008836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ырысхы</w:t>
            </w:r>
            <w:proofErr w:type="spellEnd"/>
            <w:r w:rsidRPr="008836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836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жаны</w:t>
            </w:r>
            <w:proofErr w:type="spellEnd"/>
            <w:r w:rsidRPr="008836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836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бла</w:t>
            </w:r>
            <w:proofErr w:type="spellEnd"/>
            <w:r w:rsidRPr="008836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8836B5" w:rsidRPr="008836B5" w:rsidRDefault="008836B5" w:rsidP="008836B5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36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министерствосу</w:t>
            </w:r>
            <w:proofErr w:type="spellEnd"/>
          </w:p>
        </w:tc>
      </w:tr>
    </w:tbl>
    <w:p w:rsidR="008836B5" w:rsidRPr="008836B5" w:rsidRDefault="008836B5" w:rsidP="008836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36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МИНИСТЕРСТВО ЗЕМЕЛЬНЫХ И ИМУЩЕСТВЕННЫХ ОТНОШЕНИЙ КАБАРДИНО-БАЛКАРСКОЙ РЕСПУБЛИКИ</w:t>
      </w:r>
    </w:p>
    <w:p w:rsidR="008836B5" w:rsidRPr="008836B5" w:rsidRDefault="008836B5" w:rsidP="008836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36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(МИНИМУЩЕСТВО КБР)</w:t>
      </w:r>
    </w:p>
    <w:p w:rsidR="008836B5" w:rsidRPr="008836B5" w:rsidRDefault="008836B5" w:rsidP="008836B5">
      <w:pPr>
        <w:widowControl w:val="0"/>
        <w:pBdr>
          <w:bottom w:val="single" w:sz="18" w:space="1" w:color="auto"/>
        </w:pBdr>
        <w:spacing w:after="0" w:line="240" w:lineRule="auto"/>
        <w:jc w:val="right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p w:rsidR="008836B5" w:rsidRPr="008836B5" w:rsidRDefault="008836B5" w:rsidP="008836B5">
      <w:pPr>
        <w:widowControl w:val="0"/>
        <w:pBdr>
          <w:bottom w:val="single" w:sz="6" w:space="1" w:color="auto"/>
        </w:pBdr>
        <w:spacing w:after="0" w:line="240" w:lineRule="auto"/>
        <w:rPr>
          <w:rFonts w:ascii="Times New Roman" w:eastAsia="Times New Roman" w:hAnsi="Times New Roman" w:cs="Times New Roman"/>
          <w:sz w:val="2"/>
          <w:szCs w:val="24"/>
          <w:lang w:eastAsia="ru-RU"/>
        </w:rPr>
      </w:pPr>
      <w:r w:rsidRPr="008836B5">
        <w:rPr>
          <w:rFonts w:ascii="Times New Roman" w:eastAsia="Times New Roman" w:hAnsi="Times New Roman" w:cs="Times New Roman"/>
          <w:sz w:val="2"/>
          <w:szCs w:val="24"/>
          <w:lang w:eastAsia="ru-RU"/>
        </w:rPr>
        <w:t xml:space="preserve">            </w:t>
      </w:r>
    </w:p>
    <w:p w:rsidR="008836B5" w:rsidRDefault="008836B5" w:rsidP="008836B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A064BD" w:rsidRPr="008836B5" w:rsidRDefault="00A064BD" w:rsidP="008836B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8836B5" w:rsidRPr="008836B5" w:rsidRDefault="008836B5" w:rsidP="008836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8836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proofErr w:type="gramEnd"/>
      <w:r w:rsidRPr="008836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 С П О Р Я Ж Е Н И Е</w:t>
      </w:r>
    </w:p>
    <w:p w:rsidR="008836B5" w:rsidRDefault="008836B5" w:rsidP="008836B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803F6" w:rsidRPr="008836B5" w:rsidRDefault="004803F6" w:rsidP="008836B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8836B5" w:rsidRDefault="008836B5" w:rsidP="008836B5">
      <w:pPr>
        <w:spacing w:after="0" w:line="21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6B5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</w:t>
      </w:r>
      <w:r w:rsidR="00EF0746">
        <w:rPr>
          <w:rFonts w:ascii="Times New Roman" w:eastAsia="Times New Roman" w:hAnsi="Times New Roman" w:cs="Times New Roman"/>
          <w:sz w:val="24"/>
          <w:szCs w:val="24"/>
          <w:lang w:eastAsia="ru-RU"/>
        </w:rPr>
        <w:t>08</w:t>
      </w:r>
      <w:r w:rsidRPr="00883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EF074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</w:t>
      </w:r>
      <w:bookmarkStart w:id="0" w:name="_GoBack"/>
      <w:bookmarkEnd w:id="0"/>
      <w:r w:rsidRPr="00883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20</w:t>
      </w:r>
      <w:r w:rsidR="00CA22E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2C287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8836B5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Pr="008836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836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836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836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</w:t>
      </w:r>
      <w:r w:rsidRPr="008836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836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8836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№ </w:t>
      </w:r>
      <w:r w:rsidR="00EF0746">
        <w:rPr>
          <w:rFonts w:ascii="Times New Roman" w:eastAsia="Times New Roman" w:hAnsi="Times New Roman" w:cs="Times New Roman"/>
          <w:sz w:val="24"/>
          <w:szCs w:val="24"/>
          <w:lang w:eastAsia="ru-RU"/>
        </w:rPr>
        <w:t>864</w:t>
      </w:r>
    </w:p>
    <w:p w:rsidR="00A064BD" w:rsidRPr="008836B5" w:rsidRDefault="00A064BD" w:rsidP="008836B5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36B5" w:rsidRPr="005A3CD8" w:rsidRDefault="008836B5" w:rsidP="008836B5">
      <w:pPr>
        <w:spacing w:after="0" w:line="216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tbl>
      <w:tblPr>
        <w:tblW w:w="11090" w:type="dxa"/>
        <w:tblInd w:w="108" w:type="dxa"/>
        <w:tblLook w:val="04A0" w:firstRow="1" w:lastRow="0" w:firstColumn="1" w:lastColumn="0" w:noHBand="0" w:noVBand="1"/>
      </w:tblPr>
      <w:tblGrid>
        <w:gridCol w:w="1242"/>
        <w:gridCol w:w="8397"/>
        <w:gridCol w:w="1451"/>
      </w:tblGrid>
      <w:tr w:rsidR="008836B5" w:rsidRPr="00E67760" w:rsidTr="003D4575">
        <w:tc>
          <w:tcPr>
            <w:tcW w:w="1242" w:type="dxa"/>
          </w:tcPr>
          <w:p w:rsidR="008836B5" w:rsidRPr="00E67760" w:rsidRDefault="008836B5" w:rsidP="008836B5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8397" w:type="dxa"/>
          </w:tcPr>
          <w:p w:rsidR="008836B5" w:rsidRPr="00E67760" w:rsidRDefault="008836B5" w:rsidP="008836B5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E67760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 приватизации на торгах движимого имущества, находящегося в казне Кабардино-Балкарской Республики</w:t>
            </w:r>
          </w:p>
        </w:tc>
        <w:tc>
          <w:tcPr>
            <w:tcW w:w="1451" w:type="dxa"/>
          </w:tcPr>
          <w:p w:rsidR="008836B5" w:rsidRPr="00E67760" w:rsidRDefault="008836B5" w:rsidP="008836B5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</w:tr>
    </w:tbl>
    <w:p w:rsidR="008836B5" w:rsidRPr="00E67760" w:rsidRDefault="008836B5" w:rsidP="008836B5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8836B5" w:rsidRPr="00E67760" w:rsidRDefault="008836B5" w:rsidP="007612BF">
      <w:pPr>
        <w:spacing w:after="0" w:line="240" w:lineRule="auto"/>
        <w:ind w:right="26" w:firstLine="720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proofErr w:type="gramStart"/>
      <w:r w:rsidRPr="00E677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соответствии с Федеральным законом от 21.12.2001 № 178-ФЗ </w:t>
      </w:r>
      <w:r w:rsidR="00AE760C" w:rsidRPr="00E677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</w:t>
      </w:r>
      <w:r w:rsidRPr="00E67760">
        <w:rPr>
          <w:rFonts w:ascii="Times New Roman" w:eastAsia="Times New Roman" w:hAnsi="Times New Roman" w:cs="Times New Roman"/>
          <w:sz w:val="27"/>
          <w:szCs w:val="27"/>
          <w:lang w:eastAsia="ru-RU"/>
        </w:rPr>
        <w:t>«О приватизации государственного и муниципального имущества», Законом Кабардино-Балкарской Республики от 28.07.2002</w:t>
      </w:r>
      <w:r w:rsidR="00AE760C" w:rsidRPr="00E677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E677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№ 49-РЗ «О приватизации государственного имущества Кабардино-Балкарской Республики», от 21.07.2001 </w:t>
      </w:r>
      <w:r w:rsidR="00E501F4" w:rsidRPr="00E677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</w:t>
      </w:r>
      <w:r w:rsidRPr="00E677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№ 70-РЗ «Об управлении государственной собственностью Кабардино-Балкарской Республики» </w:t>
      </w:r>
      <w:r w:rsidRPr="00E67760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и постановлением Правительства Кабардино-Балкарской Республики от 12.11.2014 № 263-ПП «О Министерстве земельных и имущественных отношений Кабардино-Балкарской Республики»</w:t>
      </w:r>
      <w:r w:rsidR="003D0D97" w:rsidRPr="00E67760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,</w:t>
      </w:r>
      <w:r w:rsidR="00836289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</w:t>
      </w:r>
      <w:r w:rsidRPr="00E67760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Министерство земельных и имуществен</w:t>
      </w:r>
      <w:r w:rsidR="000D2B07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ных отношений </w:t>
      </w:r>
      <w:r w:rsidRPr="00E67760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Кабардино-Балкарской Республики решило:</w:t>
      </w:r>
      <w:proofErr w:type="gramEnd"/>
    </w:p>
    <w:p w:rsidR="003D4575" w:rsidRPr="00E67760" w:rsidRDefault="002C287D" w:rsidP="007612BF">
      <w:pPr>
        <w:spacing w:after="0" w:line="240" w:lineRule="auto"/>
        <w:ind w:right="26" w:firstLine="720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E67760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1. </w:t>
      </w:r>
      <w:proofErr w:type="gramStart"/>
      <w:r w:rsidRPr="00E67760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Приватизировать путем продажи на аукционе в электронной форме, открытого по составу участников, </w:t>
      </w:r>
      <w:r w:rsidR="007C55A3" w:rsidRPr="00E67760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автотранспортно</w:t>
      </w:r>
      <w:r w:rsidR="007C55A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е</w:t>
      </w:r>
      <w:r w:rsidR="007C55A3" w:rsidRPr="00E67760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средств</w:t>
      </w:r>
      <w:r w:rsidR="007C55A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о</w:t>
      </w:r>
      <w:r w:rsidR="001F6AF7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ГАЗ-3102 1999</w:t>
      </w:r>
      <w:r w:rsidR="00F625F5" w:rsidRPr="00F625F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года выпуска, VIN </w:t>
      </w:r>
      <w:r w:rsidR="001F6AF7">
        <w:rPr>
          <w:rFonts w:ascii="Times New Roman" w:eastAsia="Times New Roman" w:hAnsi="Times New Roman" w:cs="Times New Roman"/>
          <w:bCs/>
          <w:sz w:val="27"/>
          <w:szCs w:val="27"/>
          <w:lang w:val="en-US" w:eastAsia="ru-RU"/>
        </w:rPr>
        <w:t>XTH</w:t>
      </w:r>
      <w:r w:rsidR="001F6AF7" w:rsidRPr="001F6AF7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3102</w:t>
      </w:r>
      <w:r w:rsidR="007C55A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0</w:t>
      </w:r>
      <w:r w:rsidR="001F6AF7" w:rsidRPr="001F6AF7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0</w:t>
      </w:r>
      <w:r w:rsidR="001F6AF7">
        <w:rPr>
          <w:rFonts w:ascii="Times New Roman" w:eastAsia="Times New Roman" w:hAnsi="Times New Roman" w:cs="Times New Roman"/>
          <w:bCs/>
          <w:sz w:val="27"/>
          <w:szCs w:val="27"/>
          <w:lang w:val="en-US" w:eastAsia="ru-RU"/>
        </w:rPr>
        <w:t>X</w:t>
      </w:r>
      <w:r w:rsidR="001F6AF7" w:rsidRPr="001F6AF7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00</w:t>
      </w:r>
      <w:r w:rsidR="00DC4BA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8</w:t>
      </w:r>
      <w:r w:rsidR="001F6AF7" w:rsidRPr="001F6AF7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5074</w:t>
      </w:r>
      <w:r w:rsidR="00F625F5" w:rsidRPr="00F625F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, ПТС </w:t>
      </w:r>
      <w:r w:rsidR="001F6AF7" w:rsidRPr="001F6AF7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52</w:t>
      </w:r>
      <w:r w:rsidR="00F625F5" w:rsidRPr="00F625F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</w:t>
      </w:r>
      <w:r w:rsidR="001F6AF7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ВХ</w:t>
      </w:r>
      <w:r w:rsidR="000D2B07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</w:t>
      </w:r>
      <w:r w:rsidR="001F6AF7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055063</w:t>
      </w:r>
      <w:r w:rsidR="003D4575" w:rsidRPr="00E67760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, находящееся </w:t>
      </w:r>
      <w:r w:rsidR="007C55A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br/>
      </w:r>
      <w:r w:rsidR="003D4575" w:rsidRPr="00E67760">
        <w:rPr>
          <w:rFonts w:ascii="Times New Roman" w:eastAsia="Times New Roman" w:hAnsi="Times New Roman" w:cs="Times New Roman"/>
          <w:sz w:val="27"/>
          <w:szCs w:val="27"/>
          <w:lang w:eastAsia="ru-RU"/>
        </w:rPr>
        <w:t>в государственной собственности Кабардино-Балкарской Республики.</w:t>
      </w:r>
      <w:proofErr w:type="gramEnd"/>
    </w:p>
    <w:p w:rsidR="003D4575" w:rsidRPr="00F625F5" w:rsidRDefault="003D4575" w:rsidP="003D4575">
      <w:pPr>
        <w:tabs>
          <w:tab w:val="left" w:pos="1080"/>
        </w:tabs>
        <w:spacing w:after="0" w:line="240" w:lineRule="auto"/>
        <w:ind w:right="62" w:firstLine="720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E67760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2. Установить начальную цену реализации автотранспортного средства, </w:t>
      </w:r>
      <w:r w:rsidRPr="00F625F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указанного в пункте 1 наст</w:t>
      </w:r>
      <w:r w:rsidR="00836289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оящего распоряжения, в размере </w:t>
      </w:r>
      <w:r w:rsidR="001F6AF7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64 093</w:t>
      </w:r>
      <w:r w:rsidRPr="00F625F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(</w:t>
      </w:r>
      <w:r w:rsidR="001F6AF7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шестьдесят четыре тысячи девяносто три</w:t>
      </w:r>
      <w:r w:rsidRPr="00F625F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) рубл</w:t>
      </w:r>
      <w:r w:rsidR="001F6AF7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я</w:t>
      </w:r>
      <w:r w:rsidRPr="00F625F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(без НДС) на основании отчета об оценке </w:t>
      </w:r>
      <w:r w:rsidR="00F625F5" w:rsidRPr="00F625F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движимого имущества</w:t>
      </w:r>
      <w:r w:rsidRPr="00F625F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от </w:t>
      </w:r>
      <w:r w:rsidR="001F6AF7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07</w:t>
      </w:r>
      <w:r w:rsidR="00F625F5" w:rsidRPr="00F625F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.</w:t>
      </w:r>
      <w:r w:rsidR="000D2B07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1</w:t>
      </w:r>
      <w:r w:rsidR="001F6AF7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2</w:t>
      </w:r>
      <w:r w:rsidR="000F6297" w:rsidRPr="00F625F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.2021</w:t>
      </w:r>
      <w:r w:rsidRPr="00F625F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№ </w:t>
      </w:r>
      <w:r w:rsidR="000D2B07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9</w:t>
      </w:r>
      <w:r w:rsidR="001F6AF7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2</w:t>
      </w:r>
      <w:r w:rsidR="00F625F5" w:rsidRPr="00F625F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-</w:t>
      </w:r>
      <w:r w:rsidR="001F6AF7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06</w:t>
      </w:r>
      <w:r w:rsidR="00E501F4" w:rsidRPr="00F625F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/</w:t>
      </w:r>
      <w:r w:rsidR="000D2B07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1</w:t>
      </w:r>
      <w:r w:rsidR="001F6AF7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2</w:t>
      </w:r>
      <w:r w:rsidR="00E501F4" w:rsidRPr="00F625F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/21</w:t>
      </w:r>
      <w:r w:rsidRPr="00F625F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.</w:t>
      </w:r>
    </w:p>
    <w:p w:rsidR="003D4575" w:rsidRPr="00E67760" w:rsidRDefault="003D4575" w:rsidP="003D4575">
      <w:pPr>
        <w:tabs>
          <w:tab w:val="left" w:pos="1080"/>
        </w:tabs>
        <w:spacing w:after="0" w:line="240" w:lineRule="auto"/>
        <w:ind w:right="62" w:firstLine="720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E67760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3. Определить величину повышения начальной цены («шаг аукциона») автотранспортного средства, указанного в пункте 1 настоящего распоряжения, в размере 5% от начальной стоимости.</w:t>
      </w:r>
    </w:p>
    <w:p w:rsidR="003D4575" w:rsidRPr="00E67760" w:rsidRDefault="003D4575" w:rsidP="003D4575">
      <w:pPr>
        <w:tabs>
          <w:tab w:val="left" w:pos="1080"/>
        </w:tabs>
        <w:spacing w:after="0" w:line="240" w:lineRule="auto"/>
        <w:ind w:right="62" w:firstLine="720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E67760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4. Отделу организации и проведения торгов (З.А. Черкесова) в установленном порядке организовать и провести аукцион по продаже автотранспортного средства, указанного в пункте 1 настоящего распоряжения.</w:t>
      </w:r>
    </w:p>
    <w:p w:rsidR="003D4575" w:rsidRDefault="003D4575" w:rsidP="003D4575">
      <w:pPr>
        <w:tabs>
          <w:tab w:val="left" w:pos="1080"/>
        </w:tabs>
        <w:spacing w:after="0" w:line="240" w:lineRule="auto"/>
        <w:ind w:right="62" w:firstLine="720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E67760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5. Отделу распоряжения и управления государственной собственностью                         (З.М. Макоева) обеспечить опубликование настоящего распоряжения в газете «Официальная Кабардино-Балкария».</w:t>
      </w:r>
    </w:p>
    <w:p w:rsidR="008836B5" w:rsidRPr="00E67760" w:rsidRDefault="000D2B07" w:rsidP="003D4575">
      <w:pPr>
        <w:tabs>
          <w:tab w:val="left" w:pos="1080"/>
        </w:tabs>
        <w:spacing w:after="0" w:line="240" w:lineRule="auto"/>
        <w:ind w:right="62" w:firstLine="720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6</w:t>
      </w:r>
      <w:r w:rsidR="003D4575" w:rsidRPr="00E67760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. </w:t>
      </w:r>
      <w:proofErr w:type="gramStart"/>
      <w:r w:rsidR="003D4575" w:rsidRPr="00E67760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Контроль за</w:t>
      </w:r>
      <w:proofErr w:type="gramEnd"/>
      <w:r w:rsidR="003D4575" w:rsidRPr="00E67760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исполнением настоящего распоряжения оставляю за собой.</w:t>
      </w:r>
    </w:p>
    <w:p w:rsidR="004803F6" w:rsidRDefault="004803F6" w:rsidP="003D4575">
      <w:pPr>
        <w:tabs>
          <w:tab w:val="left" w:pos="1080"/>
        </w:tabs>
        <w:spacing w:after="0" w:line="240" w:lineRule="auto"/>
        <w:ind w:right="62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</w:p>
    <w:p w:rsidR="00A064BD" w:rsidRDefault="00A064BD" w:rsidP="003D4575">
      <w:pPr>
        <w:tabs>
          <w:tab w:val="left" w:pos="1080"/>
        </w:tabs>
        <w:spacing w:after="0" w:line="240" w:lineRule="auto"/>
        <w:ind w:right="62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</w:p>
    <w:p w:rsidR="00B71854" w:rsidRPr="0006141E" w:rsidRDefault="000D2B07" w:rsidP="000D2B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Министр                                                  </w:t>
      </w:r>
      <w:r w:rsidR="00B71854" w:rsidRPr="000614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</w:t>
      </w:r>
      <w:r w:rsidR="002E0A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</w:t>
      </w:r>
      <w:r w:rsidR="00B71854" w:rsidRPr="000614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А.Тохов</w:t>
      </w:r>
    </w:p>
    <w:sectPr w:rsidR="00B71854" w:rsidRPr="0006141E" w:rsidSect="00523EA5"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2A7E" w:rsidRDefault="00982A7E" w:rsidP="004B0984">
      <w:pPr>
        <w:spacing w:after="0" w:line="240" w:lineRule="auto"/>
      </w:pPr>
      <w:r>
        <w:separator/>
      </w:r>
    </w:p>
  </w:endnote>
  <w:endnote w:type="continuationSeparator" w:id="0">
    <w:p w:rsidR="00982A7E" w:rsidRDefault="00982A7E" w:rsidP="004B09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2A7E" w:rsidRDefault="00982A7E" w:rsidP="004B0984">
      <w:pPr>
        <w:spacing w:after="0" w:line="240" w:lineRule="auto"/>
      </w:pPr>
      <w:r>
        <w:separator/>
      </w:r>
    </w:p>
  </w:footnote>
  <w:footnote w:type="continuationSeparator" w:id="0">
    <w:p w:rsidR="00982A7E" w:rsidRDefault="00982A7E" w:rsidP="004B09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6B5"/>
    <w:rsid w:val="00021278"/>
    <w:rsid w:val="000256EF"/>
    <w:rsid w:val="0006141E"/>
    <w:rsid w:val="000D2B07"/>
    <w:rsid w:val="000D51E5"/>
    <w:rsid w:val="000F6297"/>
    <w:rsid w:val="00127D83"/>
    <w:rsid w:val="001306E5"/>
    <w:rsid w:val="00175B94"/>
    <w:rsid w:val="00182197"/>
    <w:rsid w:val="00196C6C"/>
    <w:rsid w:val="001B3F10"/>
    <w:rsid w:val="001C03E7"/>
    <w:rsid w:val="001E6564"/>
    <w:rsid w:val="001F6AF7"/>
    <w:rsid w:val="002411B5"/>
    <w:rsid w:val="002C287D"/>
    <w:rsid w:val="002C69E5"/>
    <w:rsid w:val="002E0AC6"/>
    <w:rsid w:val="00356F7B"/>
    <w:rsid w:val="00385A2E"/>
    <w:rsid w:val="003B145F"/>
    <w:rsid w:val="003D0D97"/>
    <w:rsid w:val="003D4575"/>
    <w:rsid w:val="003F164D"/>
    <w:rsid w:val="00415B87"/>
    <w:rsid w:val="00473CD3"/>
    <w:rsid w:val="004803F6"/>
    <w:rsid w:val="00490B29"/>
    <w:rsid w:val="004B0984"/>
    <w:rsid w:val="004D5E2F"/>
    <w:rsid w:val="005225DB"/>
    <w:rsid w:val="00523EA5"/>
    <w:rsid w:val="00566BFF"/>
    <w:rsid w:val="00572D06"/>
    <w:rsid w:val="005A3CD8"/>
    <w:rsid w:val="005C60A4"/>
    <w:rsid w:val="005E1976"/>
    <w:rsid w:val="006109E3"/>
    <w:rsid w:val="00622586"/>
    <w:rsid w:val="00680A43"/>
    <w:rsid w:val="00685713"/>
    <w:rsid w:val="006918CA"/>
    <w:rsid w:val="006A44F8"/>
    <w:rsid w:val="006B2FAA"/>
    <w:rsid w:val="006E3CC3"/>
    <w:rsid w:val="006E5455"/>
    <w:rsid w:val="006E6BF2"/>
    <w:rsid w:val="00704C91"/>
    <w:rsid w:val="007111FD"/>
    <w:rsid w:val="00741409"/>
    <w:rsid w:val="00752338"/>
    <w:rsid w:val="007612BF"/>
    <w:rsid w:val="00766815"/>
    <w:rsid w:val="00771C1C"/>
    <w:rsid w:val="007C55A3"/>
    <w:rsid w:val="00836289"/>
    <w:rsid w:val="008836B5"/>
    <w:rsid w:val="0088758F"/>
    <w:rsid w:val="0089118C"/>
    <w:rsid w:val="008B2940"/>
    <w:rsid w:val="008D71C5"/>
    <w:rsid w:val="008F79D8"/>
    <w:rsid w:val="00915FB1"/>
    <w:rsid w:val="00917CCE"/>
    <w:rsid w:val="00933145"/>
    <w:rsid w:val="009351AF"/>
    <w:rsid w:val="00974FD1"/>
    <w:rsid w:val="00982A7E"/>
    <w:rsid w:val="009B7DAF"/>
    <w:rsid w:val="009E51CF"/>
    <w:rsid w:val="00A064BD"/>
    <w:rsid w:val="00A116DD"/>
    <w:rsid w:val="00A22120"/>
    <w:rsid w:val="00A62C5B"/>
    <w:rsid w:val="00AE760C"/>
    <w:rsid w:val="00B71854"/>
    <w:rsid w:val="00BD54A4"/>
    <w:rsid w:val="00BE04D3"/>
    <w:rsid w:val="00C24E54"/>
    <w:rsid w:val="00C4110F"/>
    <w:rsid w:val="00CA22E8"/>
    <w:rsid w:val="00D16CF6"/>
    <w:rsid w:val="00D23700"/>
    <w:rsid w:val="00D71385"/>
    <w:rsid w:val="00DC4BA5"/>
    <w:rsid w:val="00DD7CF8"/>
    <w:rsid w:val="00DE3A7D"/>
    <w:rsid w:val="00E00431"/>
    <w:rsid w:val="00E501F4"/>
    <w:rsid w:val="00E67760"/>
    <w:rsid w:val="00E74F0C"/>
    <w:rsid w:val="00E9027C"/>
    <w:rsid w:val="00EB6F26"/>
    <w:rsid w:val="00ED1147"/>
    <w:rsid w:val="00EF0746"/>
    <w:rsid w:val="00F25D65"/>
    <w:rsid w:val="00F625F5"/>
    <w:rsid w:val="00FD4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36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36B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B0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B0984"/>
  </w:style>
  <w:style w:type="paragraph" w:styleId="a7">
    <w:name w:val="footer"/>
    <w:basedOn w:val="a"/>
    <w:link w:val="a8"/>
    <w:uiPriority w:val="99"/>
    <w:unhideWhenUsed/>
    <w:rsid w:val="004B0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B0984"/>
  </w:style>
  <w:style w:type="paragraph" w:styleId="a9">
    <w:name w:val="List Paragraph"/>
    <w:basedOn w:val="a"/>
    <w:uiPriority w:val="34"/>
    <w:qFormat/>
    <w:rsid w:val="003D457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36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36B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B0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B0984"/>
  </w:style>
  <w:style w:type="paragraph" w:styleId="a7">
    <w:name w:val="footer"/>
    <w:basedOn w:val="a"/>
    <w:link w:val="a8"/>
    <w:uiPriority w:val="99"/>
    <w:unhideWhenUsed/>
    <w:rsid w:val="004B0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B0984"/>
  </w:style>
  <w:style w:type="paragraph" w:styleId="a9">
    <w:name w:val="List Paragraph"/>
    <w:basedOn w:val="a"/>
    <w:uiPriority w:val="34"/>
    <w:qFormat/>
    <w:rsid w:val="003D45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264594-E35F-462C-9AFE-CB5832E55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1</Pages>
  <Words>360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Теммоева</dc:creator>
  <cp:lastModifiedBy>bozaev-mh</cp:lastModifiedBy>
  <cp:revision>54</cp:revision>
  <cp:lastPrinted>2021-12-08T13:21:00Z</cp:lastPrinted>
  <dcterms:created xsi:type="dcterms:W3CDTF">2019-07-09T08:41:00Z</dcterms:created>
  <dcterms:modified xsi:type="dcterms:W3CDTF">2021-12-14T14:51:00Z</dcterms:modified>
</cp:coreProperties>
</file>