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5"/>
      </w:tblGrid>
      <w:tr w:rsidR="00327173" w:rsidRPr="002A075C" w:rsidTr="00577177">
        <w:tc>
          <w:tcPr>
            <w:tcW w:w="5000" w:type="pct"/>
          </w:tcPr>
          <w:p w:rsidR="00327173" w:rsidRPr="002A075C" w:rsidRDefault="00327173" w:rsidP="00577177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3EFEE2" wp14:editId="4AC4FF10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577177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85D5B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27173" w:rsidRPr="002A075C" w:rsidRDefault="00F642FE" w:rsidP="00577177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22.10.2025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969</w:t>
            </w:r>
            <w:bookmarkStart w:id="0" w:name="_GoBack"/>
            <w:bookmarkEnd w:id="0"/>
          </w:p>
          <w:p w:rsidR="00327173" w:rsidRPr="002A075C" w:rsidRDefault="00327173" w:rsidP="00577177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577177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577177">
        <w:tc>
          <w:tcPr>
            <w:tcW w:w="5000" w:type="pct"/>
          </w:tcPr>
          <w:p w:rsidR="00327173" w:rsidRPr="002A075C" w:rsidRDefault="00327173" w:rsidP="00577177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322DD7" w:rsidRPr="00322DD7" w:rsidRDefault="00322DD7" w:rsidP="00322DD7">
      <w:pPr>
        <w:spacing w:line="216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аукциона на право заключения договора аренды </w:t>
      </w:r>
      <w:r w:rsidR="00794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22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имущество, находящееся в государственной собственности</w:t>
      </w:r>
    </w:p>
    <w:p w:rsidR="00322DD7" w:rsidRPr="00322DD7" w:rsidRDefault="00322DD7" w:rsidP="00322DD7">
      <w:pPr>
        <w:spacing w:line="216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Кабардино-Балкарской Республики</w:t>
      </w:r>
    </w:p>
    <w:p w:rsidR="00181B22" w:rsidRPr="00181B22" w:rsidRDefault="00181B22" w:rsidP="00181B22">
      <w:pPr>
        <w:spacing w:line="216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CAF" w:rsidRPr="00BB0D42" w:rsidRDefault="00DD1CAF" w:rsidP="00E12DA8">
      <w:pPr>
        <w:pStyle w:val="a5"/>
        <w:spacing w:line="216" w:lineRule="auto"/>
        <w:ind w:firstLine="539"/>
        <w:rPr>
          <w:szCs w:val="28"/>
        </w:rPr>
      </w:pPr>
      <w:r w:rsidRPr="00BB0D42">
        <w:rPr>
          <w:szCs w:val="28"/>
        </w:rPr>
        <w:t xml:space="preserve">В целях эффективного использования государственного имущества Кабардино-Балкарской Республики, в соответствии со статьей 17.1 Федерального закона от 26.07.2006 № 135-ФЗ «О защите конкуренции», </w:t>
      </w:r>
      <w:r w:rsidR="00E12DA8" w:rsidRPr="00E12DA8">
        <w:rPr>
          <w:szCs w:val="28"/>
        </w:rPr>
        <w:t xml:space="preserve">приказом Федеральной антимонопольной службы от 21.03.2023 № 147/23 </w:t>
      </w:r>
      <w:r w:rsidR="00E12DA8">
        <w:rPr>
          <w:szCs w:val="28"/>
        </w:rPr>
        <w:br/>
      </w:r>
      <w:r w:rsidR="00E12DA8" w:rsidRPr="00E12DA8">
        <w:rPr>
          <w:szCs w:val="28"/>
        </w:rPr>
        <w:t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договоров‚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Pr="00BB0D42">
        <w:rPr>
          <w:szCs w:val="28"/>
        </w:rPr>
        <w:t xml:space="preserve"> </w:t>
      </w:r>
      <w:r w:rsidR="001B0C7B">
        <w:rPr>
          <w:szCs w:val="28"/>
        </w:rPr>
        <w:t>и</w:t>
      </w:r>
      <w:r w:rsidRPr="00BB0D42">
        <w:rPr>
          <w:szCs w:val="28"/>
        </w:rPr>
        <w:t xml:space="preserve"> постановлением Правительства Кабардино-Балкарской Республики от 12.11.2014 № 263-ПП</w:t>
      </w:r>
      <w:r>
        <w:rPr>
          <w:szCs w:val="28"/>
        </w:rPr>
        <w:t xml:space="preserve"> </w:t>
      </w:r>
      <w:r w:rsidR="00356810">
        <w:rPr>
          <w:szCs w:val="28"/>
        </w:rPr>
        <w:br/>
      </w:r>
      <w:r w:rsidRPr="00BB0D42">
        <w:rPr>
          <w:szCs w:val="28"/>
        </w:rPr>
        <w:t>«О Министерстве земельных и имущественных отношений Кабардино-Балкарской Республики», Министерство земельных и имущественных отношений Кабардино-Балкарской Республики решило:</w:t>
      </w:r>
    </w:p>
    <w:p w:rsidR="004B32D3" w:rsidRDefault="00DD1CAF" w:rsidP="00812118">
      <w:pPr>
        <w:pStyle w:val="a5"/>
        <w:spacing w:line="240" w:lineRule="auto"/>
        <w:rPr>
          <w:szCs w:val="28"/>
        </w:rPr>
      </w:pPr>
      <w:r w:rsidRPr="00BB0D42">
        <w:rPr>
          <w:szCs w:val="28"/>
        </w:rPr>
        <w:t xml:space="preserve">1. Провести аукцион на право заключения договора аренды объекта недвижимого имущества – </w:t>
      </w:r>
      <w:r w:rsidR="00A757FC" w:rsidRPr="00A757FC">
        <w:rPr>
          <w:szCs w:val="28"/>
        </w:rPr>
        <w:t>помещение (продуктовый магазин),</w:t>
      </w:r>
      <w:r w:rsidR="00986AD4">
        <w:rPr>
          <w:szCs w:val="28"/>
        </w:rPr>
        <w:t xml:space="preserve"> (</w:t>
      </w:r>
      <w:r w:rsidR="00986AD4" w:rsidRPr="00BB0D42">
        <w:rPr>
          <w:szCs w:val="28"/>
        </w:rPr>
        <w:t>описание объект</w:t>
      </w:r>
      <w:r w:rsidR="00986AD4">
        <w:rPr>
          <w:szCs w:val="28"/>
        </w:rPr>
        <w:t xml:space="preserve">а недвижимости, </w:t>
      </w:r>
      <w:r w:rsidR="00A72AFA">
        <w:t xml:space="preserve">кадастровый номер: 07:05:0700006:200, </w:t>
      </w:r>
      <w:r w:rsidR="00986AD4">
        <w:rPr>
          <w:szCs w:val="28"/>
        </w:rPr>
        <w:t>общая площадь: 98,3 кв.м., год постройки: 1985,</w:t>
      </w:r>
      <w:r w:rsidR="00986AD4" w:rsidRPr="00BB0D42">
        <w:rPr>
          <w:szCs w:val="28"/>
        </w:rPr>
        <w:t xml:space="preserve"> этаж</w:t>
      </w:r>
      <w:r w:rsidR="00821AA5">
        <w:rPr>
          <w:szCs w:val="28"/>
        </w:rPr>
        <w:t xml:space="preserve"> №1</w:t>
      </w:r>
      <w:r w:rsidR="00986AD4" w:rsidRPr="00BB0D42">
        <w:rPr>
          <w:szCs w:val="28"/>
        </w:rPr>
        <w:t>,</w:t>
      </w:r>
      <w:r w:rsidR="00986AD4">
        <w:rPr>
          <w:szCs w:val="28"/>
        </w:rPr>
        <w:t xml:space="preserve"> </w:t>
      </w:r>
      <w:r w:rsidR="00986AD4" w:rsidRPr="00671D90">
        <w:rPr>
          <w:szCs w:val="28"/>
        </w:rPr>
        <w:t xml:space="preserve">фундамент: </w:t>
      </w:r>
      <w:r w:rsidR="00986AD4">
        <w:rPr>
          <w:szCs w:val="28"/>
        </w:rPr>
        <w:t>бутовый</w:t>
      </w:r>
      <w:r w:rsidR="00986AD4" w:rsidRPr="00671D90">
        <w:rPr>
          <w:szCs w:val="28"/>
        </w:rPr>
        <w:t xml:space="preserve">, стены: </w:t>
      </w:r>
      <w:r w:rsidR="002E6045">
        <w:rPr>
          <w:szCs w:val="28"/>
        </w:rPr>
        <w:t xml:space="preserve">блок, оштукатурено, побелено, </w:t>
      </w:r>
      <w:r w:rsidR="00986AD4">
        <w:rPr>
          <w:szCs w:val="28"/>
        </w:rPr>
        <w:t>перегородки:</w:t>
      </w:r>
      <w:r w:rsidR="00986AD4" w:rsidRPr="00AB57D9">
        <w:rPr>
          <w:szCs w:val="28"/>
        </w:rPr>
        <w:t xml:space="preserve"> </w:t>
      </w:r>
      <w:r w:rsidR="002E6045">
        <w:rPr>
          <w:szCs w:val="28"/>
        </w:rPr>
        <w:t xml:space="preserve">блок, </w:t>
      </w:r>
      <w:r w:rsidR="00986AD4" w:rsidRPr="00671D90">
        <w:rPr>
          <w:szCs w:val="28"/>
        </w:rPr>
        <w:t>кирпич</w:t>
      </w:r>
      <w:r w:rsidR="002E6045">
        <w:rPr>
          <w:szCs w:val="28"/>
        </w:rPr>
        <w:t>.</w:t>
      </w:r>
      <w:r w:rsidR="00986AD4">
        <w:rPr>
          <w:szCs w:val="28"/>
        </w:rPr>
        <w:t xml:space="preserve">, перекрытия: </w:t>
      </w:r>
      <w:r w:rsidR="002E6045">
        <w:rPr>
          <w:szCs w:val="28"/>
        </w:rPr>
        <w:t>чердачное, деревянное</w:t>
      </w:r>
      <w:r w:rsidR="00986AD4" w:rsidRPr="00671D90">
        <w:rPr>
          <w:szCs w:val="28"/>
        </w:rPr>
        <w:t xml:space="preserve">, </w:t>
      </w:r>
      <w:r w:rsidR="002E6045">
        <w:rPr>
          <w:szCs w:val="28"/>
        </w:rPr>
        <w:t>кровля</w:t>
      </w:r>
      <w:r w:rsidR="00986AD4" w:rsidRPr="00671D90">
        <w:rPr>
          <w:szCs w:val="28"/>
        </w:rPr>
        <w:t xml:space="preserve">: </w:t>
      </w:r>
      <w:r w:rsidR="002E6045">
        <w:rPr>
          <w:szCs w:val="28"/>
        </w:rPr>
        <w:t>шифер, бетон</w:t>
      </w:r>
      <w:r w:rsidR="00986AD4">
        <w:rPr>
          <w:szCs w:val="28"/>
        </w:rPr>
        <w:t xml:space="preserve">, </w:t>
      </w:r>
      <w:r w:rsidR="00821AA5">
        <w:rPr>
          <w:szCs w:val="28"/>
        </w:rPr>
        <w:t>проемы дверные: филенчатые)</w:t>
      </w:r>
      <w:r w:rsidR="00A757FC" w:rsidRPr="00A757FC">
        <w:rPr>
          <w:szCs w:val="28"/>
        </w:rPr>
        <w:t xml:space="preserve">, расположенное в здании по адресу: КБР, Черекский р-н, </w:t>
      </w:r>
      <w:r w:rsidR="00A72AFA">
        <w:rPr>
          <w:szCs w:val="28"/>
        </w:rPr>
        <w:br/>
      </w:r>
      <w:r w:rsidR="00A757FC" w:rsidRPr="00A757FC">
        <w:rPr>
          <w:szCs w:val="28"/>
        </w:rPr>
        <w:t>с. Бабугент, ул. Мечиева, 85.</w:t>
      </w:r>
    </w:p>
    <w:p w:rsidR="00A72AFA" w:rsidRDefault="00A72AFA" w:rsidP="00812118">
      <w:pPr>
        <w:pStyle w:val="a5"/>
        <w:spacing w:line="240" w:lineRule="auto"/>
        <w:rPr>
          <w:bCs/>
          <w:szCs w:val="28"/>
        </w:rPr>
      </w:pPr>
    </w:p>
    <w:p w:rsidR="001B0C7B" w:rsidRDefault="001B0C7B" w:rsidP="00E12DA8">
      <w:pPr>
        <w:pStyle w:val="a5"/>
        <w:spacing w:line="240" w:lineRule="auto"/>
        <w:rPr>
          <w:szCs w:val="28"/>
        </w:rPr>
      </w:pPr>
      <w:r w:rsidRPr="001B0C7B">
        <w:rPr>
          <w:szCs w:val="28"/>
        </w:rPr>
        <w:lastRenderedPageBreak/>
        <w:t xml:space="preserve">Целевое назначение имущества </w:t>
      </w:r>
      <w:r w:rsidRPr="00A72AFA">
        <w:rPr>
          <w:szCs w:val="28"/>
        </w:rPr>
        <w:t xml:space="preserve">– </w:t>
      </w:r>
      <w:r w:rsidR="004B32D3" w:rsidRPr="00A72AFA">
        <w:rPr>
          <w:szCs w:val="28"/>
        </w:rPr>
        <w:t xml:space="preserve">для </w:t>
      </w:r>
      <w:r w:rsidR="00A757FC" w:rsidRPr="00A72AFA">
        <w:rPr>
          <w:szCs w:val="28"/>
        </w:rPr>
        <w:t>использования под магазин</w:t>
      </w:r>
      <w:r w:rsidRPr="00A72AFA">
        <w:rPr>
          <w:szCs w:val="28"/>
        </w:rPr>
        <w:t>.</w:t>
      </w:r>
    </w:p>
    <w:p w:rsidR="00E12DA8" w:rsidRDefault="00DD1CAF" w:rsidP="0079488D">
      <w:pPr>
        <w:pStyle w:val="a5"/>
        <w:spacing w:line="240" w:lineRule="auto"/>
        <w:rPr>
          <w:szCs w:val="28"/>
        </w:rPr>
      </w:pPr>
      <w:r w:rsidRPr="00BB0D42">
        <w:rPr>
          <w:szCs w:val="28"/>
        </w:rPr>
        <w:t xml:space="preserve">Установить начальную цену договора аренды в </w:t>
      </w:r>
      <w:r>
        <w:rPr>
          <w:szCs w:val="28"/>
        </w:rPr>
        <w:t>месяц</w:t>
      </w:r>
      <w:r w:rsidRPr="00BB0D42">
        <w:rPr>
          <w:szCs w:val="28"/>
        </w:rPr>
        <w:t xml:space="preserve"> в размере </w:t>
      </w:r>
      <w:r w:rsidR="001B0C7B">
        <w:rPr>
          <w:szCs w:val="28"/>
        </w:rPr>
        <w:t xml:space="preserve">                    </w:t>
      </w:r>
      <w:r w:rsidR="00986AD4">
        <w:rPr>
          <w:szCs w:val="28"/>
        </w:rPr>
        <w:t>15</w:t>
      </w:r>
      <w:r w:rsidR="00E13E1D">
        <w:rPr>
          <w:szCs w:val="28"/>
        </w:rPr>
        <w:t xml:space="preserve"> </w:t>
      </w:r>
      <w:r w:rsidR="00986AD4">
        <w:rPr>
          <w:szCs w:val="28"/>
        </w:rPr>
        <w:t>273</w:t>
      </w:r>
      <w:r w:rsidR="00E13E1D">
        <w:rPr>
          <w:szCs w:val="28"/>
        </w:rPr>
        <w:t>,0</w:t>
      </w:r>
      <w:r w:rsidR="004B32D3" w:rsidRPr="005461CF">
        <w:rPr>
          <w:szCs w:val="28"/>
        </w:rPr>
        <w:t xml:space="preserve"> (</w:t>
      </w:r>
      <w:r w:rsidR="00986AD4">
        <w:rPr>
          <w:szCs w:val="28"/>
        </w:rPr>
        <w:t xml:space="preserve">пятнадцать </w:t>
      </w:r>
      <w:r w:rsidR="0034194A">
        <w:rPr>
          <w:szCs w:val="28"/>
        </w:rPr>
        <w:t>тысяч</w:t>
      </w:r>
      <w:r w:rsidR="004B32D3">
        <w:rPr>
          <w:szCs w:val="28"/>
        </w:rPr>
        <w:t xml:space="preserve"> </w:t>
      </w:r>
      <w:r w:rsidR="00986AD4">
        <w:rPr>
          <w:szCs w:val="28"/>
        </w:rPr>
        <w:t>двести семьдесят три</w:t>
      </w:r>
      <w:r w:rsidR="004B32D3" w:rsidRPr="005461CF">
        <w:rPr>
          <w:szCs w:val="28"/>
        </w:rPr>
        <w:t>) рубл</w:t>
      </w:r>
      <w:r w:rsidR="00986AD4">
        <w:rPr>
          <w:szCs w:val="28"/>
        </w:rPr>
        <w:t>я</w:t>
      </w:r>
      <w:r w:rsidR="004B32D3" w:rsidRPr="005461CF">
        <w:rPr>
          <w:szCs w:val="28"/>
        </w:rPr>
        <w:t xml:space="preserve"> (без учета НДС) </w:t>
      </w:r>
      <w:r w:rsidR="00986AD4">
        <w:rPr>
          <w:szCs w:val="28"/>
        </w:rPr>
        <w:br/>
      </w:r>
      <w:r w:rsidR="004B32D3" w:rsidRPr="005461CF">
        <w:rPr>
          <w:szCs w:val="28"/>
        </w:rPr>
        <w:t xml:space="preserve">на основании отчета </w:t>
      </w:r>
      <w:r w:rsidR="00986AD4">
        <w:rPr>
          <w:szCs w:val="28"/>
        </w:rPr>
        <w:t xml:space="preserve">по определению </w:t>
      </w:r>
      <w:r w:rsidR="004B32D3" w:rsidRPr="005461CF">
        <w:rPr>
          <w:szCs w:val="28"/>
        </w:rPr>
        <w:t xml:space="preserve">рыночной стоимости арендной платы от </w:t>
      </w:r>
      <w:r w:rsidR="00E13E1D">
        <w:rPr>
          <w:szCs w:val="28"/>
        </w:rPr>
        <w:t>29</w:t>
      </w:r>
      <w:r w:rsidR="004B32D3" w:rsidRPr="005461CF">
        <w:rPr>
          <w:szCs w:val="28"/>
        </w:rPr>
        <w:t>.</w:t>
      </w:r>
      <w:r w:rsidR="00E13E1D">
        <w:rPr>
          <w:szCs w:val="28"/>
        </w:rPr>
        <w:t>09</w:t>
      </w:r>
      <w:r w:rsidR="004B32D3" w:rsidRPr="005461CF">
        <w:rPr>
          <w:szCs w:val="28"/>
        </w:rPr>
        <w:t>.202</w:t>
      </w:r>
      <w:r w:rsidR="00E13E1D">
        <w:rPr>
          <w:szCs w:val="28"/>
        </w:rPr>
        <w:t>5</w:t>
      </w:r>
      <w:r w:rsidR="004B32D3" w:rsidRPr="005461CF">
        <w:rPr>
          <w:szCs w:val="28"/>
        </w:rPr>
        <w:t xml:space="preserve"> № </w:t>
      </w:r>
      <w:r w:rsidR="00986AD4">
        <w:rPr>
          <w:szCs w:val="28"/>
        </w:rPr>
        <w:t>032/09/2025Н</w:t>
      </w:r>
      <w:r w:rsidR="004B32D3" w:rsidRPr="005461CF">
        <w:rPr>
          <w:szCs w:val="28"/>
        </w:rPr>
        <w:t>.</w:t>
      </w:r>
    </w:p>
    <w:p w:rsidR="00DD1CAF" w:rsidRPr="00BB0D42" w:rsidRDefault="00DD1CAF" w:rsidP="0079488D">
      <w:pPr>
        <w:pStyle w:val="a5"/>
        <w:spacing w:line="240" w:lineRule="auto"/>
        <w:rPr>
          <w:szCs w:val="28"/>
        </w:rPr>
      </w:pPr>
      <w:r w:rsidRPr="00BB0D42">
        <w:rPr>
          <w:szCs w:val="28"/>
        </w:rPr>
        <w:t xml:space="preserve">Установить задаток в размере 100 % начальной величины арендной платы в </w:t>
      </w:r>
      <w:r>
        <w:rPr>
          <w:szCs w:val="28"/>
        </w:rPr>
        <w:t>месяц</w:t>
      </w:r>
      <w:r w:rsidRPr="00BB0D42">
        <w:rPr>
          <w:szCs w:val="28"/>
        </w:rPr>
        <w:t>.</w:t>
      </w:r>
    </w:p>
    <w:p w:rsidR="00DD1CAF" w:rsidRPr="00BB0D42" w:rsidRDefault="00DD1CAF" w:rsidP="00CF4FFE">
      <w:pPr>
        <w:pStyle w:val="a5"/>
        <w:spacing w:line="240" w:lineRule="auto"/>
        <w:ind w:firstLine="539"/>
        <w:rPr>
          <w:szCs w:val="28"/>
        </w:rPr>
      </w:pPr>
      <w:r w:rsidRPr="00BB0D42">
        <w:rPr>
          <w:szCs w:val="28"/>
        </w:rPr>
        <w:t>Передача соответствующих прав указанным имуществом третьим лицам не допускается.</w:t>
      </w:r>
    </w:p>
    <w:p w:rsidR="00DD1CAF" w:rsidRPr="00BB0D42" w:rsidRDefault="00DD1CAF" w:rsidP="00CF4FFE">
      <w:pPr>
        <w:pStyle w:val="a5"/>
        <w:spacing w:line="240" w:lineRule="auto"/>
        <w:ind w:firstLine="539"/>
        <w:rPr>
          <w:szCs w:val="28"/>
        </w:rPr>
      </w:pPr>
      <w:r w:rsidRPr="00BB0D42">
        <w:rPr>
          <w:szCs w:val="28"/>
        </w:rPr>
        <w:t xml:space="preserve">Срок аренды имущества, указанного в настоящем пункте – </w:t>
      </w:r>
      <w:r w:rsidR="00E13E1D">
        <w:rPr>
          <w:szCs w:val="28"/>
        </w:rPr>
        <w:t>5 лет</w:t>
      </w:r>
      <w:r w:rsidRPr="00BB0D42">
        <w:rPr>
          <w:szCs w:val="28"/>
        </w:rPr>
        <w:t>.</w:t>
      </w:r>
    </w:p>
    <w:p w:rsidR="00DD1CAF" w:rsidRPr="00BB0D42" w:rsidRDefault="00DD1CAF" w:rsidP="00CF4FFE">
      <w:pPr>
        <w:pStyle w:val="a5"/>
        <w:spacing w:line="240" w:lineRule="auto"/>
        <w:ind w:firstLine="539"/>
        <w:rPr>
          <w:szCs w:val="28"/>
        </w:rPr>
      </w:pPr>
      <w:r w:rsidRPr="00BB0D42">
        <w:rPr>
          <w:szCs w:val="28"/>
        </w:rPr>
        <w:t>2. Отделу организации и проведения торгов в установленном порядке провести открытый по составу участников и форме подачи предложений аукцион на право заключения договора аренды имущества, указанного в пункте 1 настоящего распоряжения.</w:t>
      </w:r>
    </w:p>
    <w:p w:rsidR="00DD1CAF" w:rsidRPr="00BB0D42" w:rsidRDefault="00DD1CAF" w:rsidP="00CF4FFE">
      <w:pPr>
        <w:pStyle w:val="a5"/>
        <w:spacing w:line="240" w:lineRule="auto"/>
        <w:ind w:firstLine="567"/>
        <w:rPr>
          <w:szCs w:val="28"/>
        </w:rPr>
      </w:pPr>
      <w:r w:rsidRPr="00BB0D42">
        <w:rPr>
          <w:szCs w:val="28"/>
        </w:rPr>
        <w:t xml:space="preserve">3. Отделу управления и распоряжения государственной собственностью подготовить проект договора аренды имущества, указанного в пункте 1 настоящего распоряжения. </w:t>
      </w:r>
    </w:p>
    <w:p w:rsidR="00DD1CAF" w:rsidRPr="00BB0D42" w:rsidRDefault="00DD1CAF" w:rsidP="00CF4FFE">
      <w:pPr>
        <w:pStyle w:val="a5"/>
        <w:spacing w:line="240" w:lineRule="auto"/>
        <w:ind w:firstLine="567"/>
        <w:rPr>
          <w:szCs w:val="28"/>
        </w:rPr>
      </w:pPr>
      <w:r w:rsidRPr="00BB0D42">
        <w:rPr>
          <w:szCs w:val="28"/>
        </w:rPr>
        <w:t>4. Контроль за исполнением настоящего распоряжения оставляю за собой.</w:t>
      </w:r>
    </w:p>
    <w:p w:rsidR="00DD1CAF" w:rsidRPr="00BB0D42" w:rsidRDefault="00DD1CAF" w:rsidP="00CF4FFE">
      <w:pPr>
        <w:pStyle w:val="a5"/>
        <w:spacing w:line="240" w:lineRule="auto"/>
        <w:ind w:firstLine="539"/>
        <w:rPr>
          <w:szCs w:val="28"/>
        </w:rPr>
      </w:pPr>
    </w:p>
    <w:p w:rsidR="00F71C39" w:rsidRDefault="00F71C39" w:rsidP="00C15402">
      <w:pPr>
        <w:spacing w:line="216" w:lineRule="auto"/>
        <w:ind w:firstLine="53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976" w:rsidRDefault="00592976" w:rsidP="00C15402">
      <w:pPr>
        <w:spacing w:line="216" w:lineRule="auto"/>
        <w:ind w:firstLine="53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85D5B" w:rsidRDefault="00285D5B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9590" w:type="dxa"/>
        <w:jc w:val="center"/>
        <w:tblLook w:val="00A0" w:firstRow="1" w:lastRow="0" w:firstColumn="1" w:lastColumn="0" w:noHBand="0" w:noVBand="0"/>
      </w:tblPr>
      <w:tblGrid>
        <w:gridCol w:w="4568"/>
        <w:gridCol w:w="1905"/>
        <w:gridCol w:w="3117"/>
      </w:tblGrid>
      <w:tr w:rsidR="00327173" w:rsidRPr="0081762B" w:rsidTr="00B47E4A">
        <w:trPr>
          <w:trHeight w:val="54"/>
          <w:jc w:val="center"/>
        </w:trPr>
        <w:tc>
          <w:tcPr>
            <w:tcW w:w="4568" w:type="dxa"/>
          </w:tcPr>
          <w:p w:rsidR="00DD1CAF" w:rsidRPr="00DD1CAF" w:rsidRDefault="00327173" w:rsidP="003D3D2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81B2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Министр</w:t>
            </w:r>
            <w:r w:rsidR="00DD1CA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DD1CAF" w:rsidRPr="00DD1CA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земельных </w:t>
            </w:r>
          </w:p>
          <w:p w:rsidR="00D21771" w:rsidRDefault="00DD1CAF" w:rsidP="003D3D2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D1CA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и имущественных отношений </w:t>
            </w:r>
          </w:p>
          <w:p w:rsidR="00327173" w:rsidRPr="00181B22" w:rsidRDefault="00DD1CAF" w:rsidP="003D3D2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D1CA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Кабардино-Балкарской Республики</w:t>
            </w:r>
          </w:p>
        </w:tc>
        <w:tc>
          <w:tcPr>
            <w:tcW w:w="1905" w:type="dxa"/>
          </w:tcPr>
          <w:p w:rsidR="00327173" w:rsidRPr="00181B22" w:rsidRDefault="00327173" w:rsidP="00DD1CAF">
            <w:pPr>
              <w:widowControl w:val="0"/>
              <w:suppressAutoHyphens/>
              <w:autoSpaceDE w:val="0"/>
              <w:autoSpaceDN w:val="0"/>
              <w:adjustRightInd w:val="0"/>
              <w:ind w:left="717" w:firstLine="0"/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DD1CAF" w:rsidRDefault="00DD1CAF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D1CAF" w:rsidRDefault="00DD1CAF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27173" w:rsidRDefault="00327173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81B2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А.Д. Тохов</w:t>
            </w:r>
          </w:p>
          <w:p w:rsidR="00D21771" w:rsidRDefault="00D21771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21771" w:rsidRDefault="00D21771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21771" w:rsidRDefault="00D21771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21771" w:rsidRDefault="00D21771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21771" w:rsidRDefault="00D21771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21771" w:rsidRDefault="00D21771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21771" w:rsidRDefault="00D21771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21771" w:rsidRDefault="00D21771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21771" w:rsidRDefault="00D21771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21771" w:rsidRDefault="00D21771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21771" w:rsidRDefault="00D21771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21771" w:rsidRDefault="00D21771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21771" w:rsidRDefault="00D21771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21771" w:rsidRDefault="00D21771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21771" w:rsidRPr="00181B22" w:rsidRDefault="00D21771" w:rsidP="00D21771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FA477A" w:rsidRDefault="00FA477A" w:rsidP="00B47E4A">
      <w:pPr>
        <w:ind w:firstLine="0"/>
      </w:pPr>
    </w:p>
    <w:sectPr w:rsidR="00FA477A" w:rsidSect="00356810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61323"/>
    <w:rsid w:val="00085D1C"/>
    <w:rsid w:val="000D4BD4"/>
    <w:rsid w:val="00122BF4"/>
    <w:rsid w:val="001517E5"/>
    <w:rsid w:val="00155700"/>
    <w:rsid w:val="00181B22"/>
    <w:rsid w:val="0019068D"/>
    <w:rsid w:val="001B0C7B"/>
    <w:rsid w:val="00285D5B"/>
    <w:rsid w:val="002C3887"/>
    <w:rsid w:val="002E6045"/>
    <w:rsid w:val="00322DD7"/>
    <w:rsid w:val="00327173"/>
    <w:rsid w:val="003305AC"/>
    <w:rsid w:val="0034194A"/>
    <w:rsid w:val="00356810"/>
    <w:rsid w:val="003D1EFE"/>
    <w:rsid w:val="003D3D23"/>
    <w:rsid w:val="00455190"/>
    <w:rsid w:val="00475E8E"/>
    <w:rsid w:val="004B32D3"/>
    <w:rsid w:val="00577177"/>
    <w:rsid w:val="00592976"/>
    <w:rsid w:val="005B7A9F"/>
    <w:rsid w:val="005C66B0"/>
    <w:rsid w:val="00623869"/>
    <w:rsid w:val="0066201F"/>
    <w:rsid w:val="00666298"/>
    <w:rsid w:val="00724378"/>
    <w:rsid w:val="0079488D"/>
    <w:rsid w:val="007A7572"/>
    <w:rsid w:val="007E4A97"/>
    <w:rsid w:val="007F12D0"/>
    <w:rsid w:val="007F713B"/>
    <w:rsid w:val="00812118"/>
    <w:rsid w:val="0081762B"/>
    <w:rsid w:val="00821AA5"/>
    <w:rsid w:val="008832B4"/>
    <w:rsid w:val="008D4532"/>
    <w:rsid w:val="008E3248"/>
    <w:rsid w:val="00935051"/>
    <w:rsid w:val="00936F90"/>
    <w:rsid w:val="009416AF"/>
    <w:rsid w:val="009748DF"/>
    <w:rsid w:val="00986AD4"/>
    <w:rsid w:val="009E2FC7"/>
    <w:rsid w:val="00A72AFA"/>
    <w:rsid w:val="00A757FC"/>
    <w:rsid w:val="00A95D12"/>
    <w:rsid w:val="00AB57D9"/>
    <w:rsid w:val="00AD6ECE"/>
    <w:rsid w:val="00B2167C"/>
    <w:rsid w:val="00B21761"/>
    <w:rsid w:val="00B26CE5"/>
    <w:rsid w:val="00B47E4A"/>
    <w:rsid w:val="00BE64F8"/>
    <w:rsid w:val="00C15402"/>
    <w:rsid w:val="00CC4F56"/>
    <w:rsid w:val="00CF4FFE"/>
    <w:rsid w:val="00D0046F"/>
    <w:rsid w:val="00D07634"/>
    <w:rsid w:val="00D21771"/>
    <w:rsid w:val="00DD1CAF"/>
    <w:rsid w:val="00E12DA8"/>
    <w:rsid w:val="00E13E1D"/>
    <w:rsid w:val="00E34847"/>
    <w:rsid w:val="00EA12BD"/>
    <w:rsid w:val="00EA196C"/>
    <w:rsid w:val="00ED359D"/>
    <w:rsid w:val="00EF2FE4"/>
    <w:rsid w:val="00F642FE"/>
    <w:rsid w:val="00F710AF"/>
    <w:rsid w:val="00F71C39"/>
    <w:rsid w:val="00FA477A"/>
    <w:rsid w:val="00FC1E71"/>
    <w:rsid w:val="00FC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40B8"/>
  <w15:docId w15:val="{60C2A36E-6EA6-4A90-853B-55506F93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C15402"/>
    <w:pPr>
      <w:spacing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154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uild-card-wrapperinfoulsubinfoname">
    <w:name w:val="build-card-wrapper__info__ul__subinfo__name"/>
    <w:rsid w:val="008E3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hasheva-mch</dc:creator>
  <cp:keywords/>
  <dc:description/>
  <cp:lastModifiedBy>gemueva-mh</cp:lastModifiedBy>
  <cp:revision>7</cp:revision>
  <cp:lastPrinted>2024-11-12T13:53:00Z</cp:lastPrinted>
  <dcterms:created xsi:type="dcterms:W3CDTF">2022-03-17T12:45:00Z</dcterms:created>
  <dcterms:modified xsi:type="dcterms:W3CDTF">2025-10-23T08:06:00Z</dcterms:modified>
</cp:coreProperties>
</file>