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92FF" wp14:editId="6D1C2EC7">
                <wp:simplePos x="0" y="0"/>
                <wp:positionH relativeFrom="column">
                  <wp:posOffset>2903220</wp:posOffset>
                </wp:positionH>
                <wp:positionV relativeFrom="paragraph">
                  <wp:posOffset>-262890</wp:posOffset>
                </wp:positionV>
                <wp:extent cx="190500" cy="209550"/>
                <wp:effectExtent l="7620" t="13335" r="1143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6pt;margin-top:-20.7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" fillcolor="white [3212]" strokecolor="white [3212]"/>
            </w:pict>
          </mc:Fallback>
        </mc:AlternateContent>
      </w:r>
      <w:r w:rsidRPr="007C364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ПРАВИТЕЛЬСТВО КАБАРДИНО-БАЛКАРСКОЙ РЕСПУБЛИКИ</w:t>
      </w: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</w:t>
      </w:r>
      <w:r w:rsidR="009739D4">
        <w:rPr>
          <w:rFonts w:ascii="Times New Roman" w:eastAsia="Calibri" w:hAnsi="Times New Roman" w:cs="Times New Roman"/>
          <w:b/>
          <w:bCs/>
          <w:sz w:val="28"/>
          <w:szCs w:val="28"/>
        </w:rPr>
        <w:t>й</w:t>
      </w: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</w:t>
      </w:r>
      <w:r w:rsidR="008932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пункт 3 </w:t>
      </w: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8932F5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 Кабардино-Балкарской Республики</w:t>
      </w: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от 12 ноября 2014 г. №</w:t>
      </w:r>
      <w:r w:rsidR="003877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263-ПП</w:t>
      </w: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3648">
        <w:rPr>
          <w:rFonts w:ascii="Times New Roman" w:eastAsia="Calibri" w:hAnsi="Times New Roman" w:cs="Times New Roman"/>
          <w:bCs/>
          <w:sz w:val="28"/>
          <w:szCs w:val="28"/>
        </w:rPr>
        <w:t xml:space="preserve">Правительство Кабардино-Балкарской Республики </w:t>
      </w:r>
      <w:r w:rsidRPr="007C364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7E13FA" w:rsidRDefault="00234720" w:rsidP="007E1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3648">
        <w:rPr>
          <w:rFonts w:ascii="Times New Roman" w:eastAsia="Calibri" w:hAnsi="Times New Roman" w:cs="Times New Roman"/>
          <w:bCs/>
          <w:sz w:val="28"/>
          <w:szCs w:val="28"/>
        </w:rPr>
        <w:t>Внести</w:t>
      </w:r>
      <w:r w:rsidR="00387795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346C1F">
        <w:rPr>
          <w:rFonts w:ascii="Times New Roman" w:eastAsia="Calibri" w:hAnsi="Times New Roman" w:cs="Times New Roman"/>
          <w:bCs/>
          <w:sz w:val="28"/>
          <w:szCs w:val="28"/>
        </w:rPr>
        <w:t xml:space="preserve"> пункт 3</w:t>
      </w:r>
      <w:r w:rsidR="003877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5191B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346C1F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7C3648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 Кабардино-Балкарской Республики от 12 ноября 2014 г. №263-ПП «О Министерстве земельных и имущественных отношений К</w:t>
      </w:r>
      <w:r>
        <w:rPr>
          <w:rFonts w:ascii="Times New Roman" w:eastAsia="Calibri" w:hAnsi="Times New Roman" w:cs="Times New Roman"/>
          <w:bCs/>
          <w:sz w:val="28"/>
          <w:szCs w:val="28"/>
        </w:rPr>
        <w:t>абардино-Балкарской Республики»</w:t>
      </w:r>
      <w:r w:rsidR="007E13F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6410D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46410D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E13F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346C1F" w:rsidRDefault="0046410D" w:rsidP="00346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346C1F">
        <w:rPr>
          <w:rFonts w:ascii="Times New Roman" w:eastAsia="Calibri" w:hAnsi="Times New Roman" w:cs="Times New Roman"/>
          <w:bCs/>
          <w:sz w:val="28"/>
          <w:szCs w:val="28"/>
        </w:rPr>
        <w:t>в абзаце первом слова «244,305 тыс. рублей» заменить словами «267,284 тыс. рублей»;</w:t>
      </w:r>
    </w:p>
    <w:p w:rsidR="00346C1F" w:rsidRDefault="00346C1F" w:rsidP="00346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в абзаце третьем слова «210,657 тыс. рублей» заменить словами «231,734 тыс. рублей»;</w:t>
      </w:r>
    </w:p>
    <w:p w:rsidR="00346C1F" w:rsidRDefault="00346C1F" w:rsidP="00346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в абзаце четвертом слова «14,244 тыс. рублей» заменить словами «16,146 тыс. рублей».</w:t>
      </w:r>
    </w:p>
    <w:p w:rsidR="007E13FA" w:rsidRDefault="007E13FA" w:rsidP="0023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34720" w:rsidRDefault="00234720" w:rsidP="0023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34720" w:rsidRPr="007C3648" w:rsidRDefault="00234720" w:rsidP="00234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sz w:val="28"/>
          <w:szCs w:val="28"/>
        </w:rPr>
        <w:t xml:space="preserve">    Председатель Правительства</w:t>
      </w: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                                                     А.Мусуков</w:t>
      </w:r>
    </w:p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Default="009E13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КБР</w:t>
      </w:r>
    </w:p>
    <w:p w:rsidR="009E13EE" w:rsidRPr="007C3648" w:rsidRDefault="009E13EE" w:rsidP="009E1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пункт 3 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 xml:space="preserve">Кабардино-Балкарской Республики от 12 ноября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2014 г. № </w:t>
      </w: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>263-ПП»</w:t>
      </w:r>
    </w:p>
    <w:p w:rsidR="009E13EE" w:rsidRPr="007C3648" w:rsidRDefault="009E13EE" w:rsidP="009E13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Default="009E13EE" w:rsidP="009E1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положений Указов Главы Кабардино-Балкарской Республики от 26 июля 2021 г. № 84-УГ «О повышении окладов месячного денежного содержания лиц, замещающих должности государственной гражданской службы Кабардино-Балкарской Республики» и № 85-УГ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повышении должностных окладов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Республики» приказом Министерства земельных и имущественных отношений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  <w:t>от 28 июля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г. № 51 утверждено новое штатное расписание. </w:t>
      </w:r>
    </w:p>
    <w:p w:rsidR="009E13EE" w:rsidRDefault="009E13EE" w:rsidP="009E1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BD5">
        <w:rPr>
          <w:rFonts w:ascii="Times New Roman" w:hAnsi="Times New Roman" w:cs="Times New Roman"/>
          <w:sz w:val="28"/>
          <w:szCs w:val="28"/>
        </w:rPr>
        <w:t>Представленный проект постановления Правительства Кабардино-</w:t>
      </w:r>
      <w:r>
        <w:rPr>
          <w:rFonts w:ascii="Times New Roman" w:hAnsi="Times New Roman" w:cs="Times New Roman"/>
          <w:sz w:val="28"/>
          <w:szCs w:val="28"/>
        </w:rPr>
        <w:t>Балкарской Республики  разработан в целях приведение месячного фонда оплаты труда Министерства земельных и имущественных отношений Кабардино-Балкарской Республики в соответствие с действующим штатным расписанием министерства.</w:t>
      </w:r>
    </w:p>
    <w:p w:rsidR="009E13EE" w:rsidRPr="007C3648" w:rsidRDefault="009E13EE" w:rsidP="009E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постановления Правительства Кабардино-Балкарской Республики размещен на официальном сайте </w:t>
      </w:r>
      <w:proofErr w:type="spellStart"/>
      <w:r w:rsidRPr="007C3648">
        <w:rPr>
          <w:rFonts w:ascii="Times New Roman" w:eastAsia="Times New Roman" w:hAnsi="Times New Roman" w:cs="Times New Roman"/>
          <w:sz w:val="28"/>
          <w:szCs w:val="28"/>
        </w:rPr>
        <w:t>Минимущества</w:t>
      </w:r>
      <w:proofErr w:type="spellEnd"/>
      <w:r w:rsidRPr="007C3648">
        <w:rPr>
          <w:rFonts w:ascii="Times New Roman" w:eastAsia="Times New Roman" w:hAnsi="Times New Roman" w:cs="Times New Roman"/>
          <w:sz w:val="28"/>
          <w:szCs w:val="28"/>
        </w:rPr>
        <w:t xml:space="preserve"> КБР в сети «Интернет».</w:t>
      </w: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Default="009E13EE" w:rsidP="009E13EE"/>
    <w:p w:rsidR="009E13EE" w:rsidRDefault="009E13EE" w:rsidP="009E13EE"/>
    <w:p w:rsidR="009E13EE" w:rsidRDefault="009E13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13EE" w:rsidRDefault="009E13EE" w:rsidP="009E13EE"/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Финансово-экономическое обоснование </w:t>
      </w:r>
    </w:p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КБР</w:t>
      </w:r>
    </w:p>
    <w:p w:rsidR="009E13EE" w:rsidRPr="007C3648" w:rsidRDefault="009E13EE" w:rsidP="009E1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пункт 3 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7C3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>Кабардино-Балкарской Республики от 12 ноября 2014 г.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3648">
        <w:rPr>
          <w:rFonts w:ascii="Times New Roman" w:eastAsia="Times New Roman" w:hAnsi="Times New Roman" w:cs="Times New Roman"/>
          <w:b/>
          <w:sz w:val="28"/>
          <w:szCs w:val="28"/>
        </w:rPr>
        <w:t>263-ПП»</w:t>
      </w:r>
    </w:p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3EE" w:rsidRPr="007C3648" w:rsidRDefault="009E13EE" w:rsidP="009E1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3EE" w:rsidRPr="007C3648" w:rsidRDefault="009E13EE" w:rsidP="009E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6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настоящего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потребует дополнительных расходов </w:t>
      </w:r>
      <w:r w:rsidRPr="007C364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 бюджета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увеличение </w:t>
      </w:r>
      <w:r>
        <w:rPr>
          <w:rFonts w:ascii="Times New Roman" w:hAnsi="Times New Roman" w:cs="Times New Roman"/>
          <w:sz w:val="28"/>
          <w:szCs w:val="28"/>
        </w:rPr>
        <w:t>месячного</w:t>
      </w:r>
      <w:r w:rsidRPr="00AE2BD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2BD5">
        <w:rPr>
          <w:rFonts w:ascii="Times New Roman" w:hAnsi="Times New Roman" w:cs="Times New Roman"/>
          <w:sz w:val="28"/>
          <w:szCs w:val="28"/>
        </w:rPr>
        <w:t xml:space="preserve"> оплаты труда Министерства земельных и имущественных отношений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равном 22,979 тыс. рублей.</w:t>
      </w:r>
    </w:p>
    <w:p w:rsidR="009E13EE" w:rsidRPr="007C3648" w:rsidRDefault="009E13EE" w:rsidP="009E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Pr="007C3648" w:rsidRDefault="009E13EE" w:rsidP="009E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EE" w:rsidRDefault="009E13EE" w:rsidP="009E13EE"/>
    <w:p w:rsidR="009E13EE" w:rsidRDefault="009E13EE" w:rsidP="009E13EE"/>
    <w:p w:rsidR="009E13EE" w:rsidRDefault="009E13EE" w:rsidP="009E13EE"/>
    <w:p w:rsidR="00234720" w:rsidRPr="007C3648" w:rsidRDefault="00234720" w:rsidP="00234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34720" w:rsidRPr="007C3648" w:rsidSect="0002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20"/>
    <w:rsid w:val="001C7F8E"/>
    <w:rsid w:val="00234720"/>
    <w:rsid w:val="003150DC"/>
    <w:rsid w:val="00346C1F"/>
    <w:rsid w:val="00387795"/>
    <w:rsid w:val="00455CA3"/>
    <w:rsid w:val="0046410D"/>
    <w:rsid w:val="00593FE4"/>
    <w:rsid w:val="00660FE3"/>
    <w:rsid w:val="00663FC3"/>
    <w:rsid w:val="006F44C7"/>
    <w:rsid w:val="007B1075"/>
    <w:rsid w:val="007E13FA"/>
    <w:rsid w:val="008932F5"/>
    <w:rsid w:val="008E4F57"/>
    <w:rsid w:val="0090384E"/>
    <w:rsid w:val="0090537D"/>
    <w:rsid w:val="00913BB7"/>
    <w:rsid w:val="009739D4"/>
    <w:rsid w:val="009E13EE"/>
    <w:rsid w:val="00A66362"/>
    <w:rsid w:val="00A75D97"/>
    <w:rsid w:val="00E935DE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kodzokova-al</dc:creator>
  <cp:lastModifiedBy>bozaev-mh</cp:lastModifiedBy>
  <cp:revision>12</cp:revision>
  <cp:lastPrinted>2018-06-22T08:07:00Z</cp:lastPrinted>
  <dcterms:created xsi:type="dcterms:W3CDTF">2021-11-26T10:55:00Z</dcterms:created>
  <dcterms:modified xsi:type="dcterms:W3CDTF">2021-11-30T06:26:00Z</dcterms:modified>
</cp:coreProperties>
</file>