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F89" w:rsidRPr="009C2347" w:rsidRDefault="00676F89" w:rsidP="00676F8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76F89" w:rsidRDefault="00676F89" w:rsidP="00D566D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="8" w:tblpY="-199"/>
        <w:tblW w:w="4793" w:type="pct"/>
        <w:tblLook w:val="00A0" w:firstRow="1" w:lastRow="0" w:firstColumn="1" w:lastColumn="0" w:noHBand="0" w:noVBand="0"/>
      </w:tblPr>
      <w:tblGrid>
        <w:gridCol w:w="8967"/>
      </w:tblGrid>
      <w:tr w:rsidR="00676F89" w:rsidRPr="002A075C" w:rsidTr="00726431">
        <w:tc>
          <w:tcPr>
            <w:tcW w:w="5000" w:type="pct"/>
          </w:tcPr>
          <w:p w:rsidR="00676F89" w:rsidRPr="002A075C" w:rsidRDefault="00676F89" w:rsidP="00726431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BC82FC9" wp14:editId="59DE0244">
                  <wp:extent cx="601809" cy="663017"/>
                  <wp:effectExtent l="0" t="0" r="8255" b="3810"/>
                  <wp:docPr id="1" name="Рисунок 1" descr="C:\Users\Scan\Desktop\Снимок экрана (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can\Desktop\Снимок экрана (6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365" cy="758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6F89" w:rsidRPr="002A075C" w:rsidRDefault="00676F89" w:rsidP="00726431">
            <w:pPr>
              <w:tabs>
                <w:tab w:val="left" w:pos="8708"/>
              </w:tabs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МИНИСТЕРСТВО ЗЕМЕЛЬНЫХ И ИМУЩЕСТВЕННЫХ </w:t>
            </w:r>
          </w:p>
          <w:p w:rsidR="00676F89" w:rsidRPr="002A075C" w:rsidRDefault="00676F89" w:rsidP="00726431">
            <w:pPr>
              <w:tabs>
                <w:tab w:val="left" w:pos="8708"/>
              </w:tabs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ОТНОШЕНИЙ КАБАРДИНО-БАЛКАРСКОЙ РЕСПУБЛИКИ</w:t>
            </w:r>
          </w:p>
          <w:p w:rsidR="00676F89" w:rsidRPr="002A075C" w:rsidRDefault="00676F89" w:rsidP="00726431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(МИНИМУЩЕСТВО КБР)</w:t>
            </w:r>
          </w:p>
          <w:p w:rsidR="00676F89" w:rsidRPr="002A075C" w:rsidRDefault="00676F89" w:rsidP="00726431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  <w:p w:rsidR="00676F89" w:rsidRPr="002A075C" w:rsidRDefault="00676F89" w:rsidP="00726431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76F89" w:rsidRPr="002A075C" w:rsidRDefault="00676F89" w:rsidP="00726431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Щ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ЫМРЭ </w:t>
            </w:r>
          </w:p>
          <w:p w:rsidR="00676F89" w:rsidRPr="002A075C" w:rsidRDefault="00676F89" w:rsidP="00726431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МЫЛЪКУМРЭ Я 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УЭХУХЭМК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 И МИНИСТЕРСТВЭ</w:t>
            </w:r>
          </w:p>
          <w:p w:rsidR="00676F89" w:rsidRPr="002A075C" w:rsidRDefault="00676F89" w:rsidP="00726431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  <w:p w:rsidR="00676F89" w:rsidRPr="002A075C" w:rsidRDefault="00676F89" w:rsidP="00726431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76F89" w:rsidRPr="002A075C" w:rsidRDefault="00676F89" w:rsidP="00726431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КЪАБАРТЫ-МАЛКЪАР РЕСПУБЛИКАНЫ ЖЕРЛЕ ЭМ </w:t>
            </w:r>
          </w:p>
          <w:p w:rsidR="00676F89" w:rsidRPr="002A075C" w:rsidRDefault="00676F89" w:rsidP="00726431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ЫРЫСХЫ ЖАНЫ БЛА МИНИСТЕРСТВОСУ</w:t>
            </w:r>
          </w:p>
          <w:p w:rsidR="00676F89" w:rsidRPr="002A075C" w:rsidRDefault="00676F89" w:rsidP="00726431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676F89" w:rsidRPr="002A075C" w:rsidRDefault="00676F89" w:rsidP="00726431">
            <w:pPr>
              <w:tabs>
                <w:tab w:val="left" w:pos="7122"/>
              </w:tabs>
              <w:suppressAutoHyphens/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76F89" w:rsidRPr="002A075C" w:rsidRDefault="003D2742" w:rsidP="00726431">
            <w:pPr>
              <w:suppressAutoHyphens/>
              <w:ind w:firstLine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46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июня 2026 г.                                      </w:t>
            </w:r>
            <w:r w:rsidR="00676F89" w:rsidRPr="002A075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                     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№7</w:t>
            </w:r>
            <w:r w:rsidR="00B469B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676F89" w:rsidRPr="002A075C" w:rsidRDefault="00676F89" w:rsidP="00726431">
            <w:pPr>
              <w:tabs>
                <w:tab w:val="left" w:pos="7122"/>
              </w:tabs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76F89" w:rsidRPr="002A075C" w:rsidRDefault="00676F89" w:rsidP="00726431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Нальчик</w:t>
            </w:r>
          </w:p>
        </w:tc>
      </w:tr>
      <w:tr w:rsidR="00676F89" w:rsidRPr="002A075C" w:rsidTr="00726431">
        <w:tc>
          <w:tcPr>
            <w:tcW w:w="5000" w:type="pct"/>
          </w:tcPr>
          <w:p w:rsidR="00676F89" w:rsidRPr="002A075C" w:rsidRDefault="00676F89" w:rsidP="00726431">
            <w:pPr>
              <w:suppressAutoHyphens/>
              <w:ind w:firstLine="0"/>
              <w:jc w:val="right"/>
              <w:rPr>
                <w:rFonts w:ascii="Times New Roman" w:eastAsia="Calibri" w:hAnsi="Times New Roman" w:cs="Times New Roman"/>
                <w:i/>
                <w:sz w:val="24"/>
                <w:szCs w:val="20"/>
                <w:lang w:eastAsia="ru-RU"/>
              </w:rPr>
            </w:pPr>
          </w:p>
        </w:tc>
      </w:tr>
    </w:tbl>
    <w:p w:rsidR="00D566D6" w:rsidRPr="009C116D" w:rsidRDefault="00EE3E91" w:rsidP="009C116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C116D"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D566D6" w:rsidRPr="009C116D">
        <w:rPr>
          <w:rFonts w:ascii="Times New Roman" w:hAnsi="Times New Roman" w:cs="Times New Roman"/>
          <w:sz w:val="28"/>
          <w:szCs w:val="28"/>
        </w:rPr>
        <w:t xml:space="preserve"> в состав Комиссии по списанию задолженности </w:t>
      </w:r>
      <w:r w:rsidR="009C116D">
        <w:rPr>
          <w:rFonts w:ascii="Times New Roman" w:hAnsi="Times New Roman" w:cs="Times New Roman"/>
          <w:sz w:val="28"/>
          <w:szCs w:val="28"/>
        </w:rPr>
        <w:br/>
      </w:r>
      <w:r w:rsidR="00D566D6" w:rsidRPr="009C116D">
        <w:rPr>
          <w:rFonts w:ascii="Times New Roman" w:hAnsi="Times New Roman" w:cs="Times New Roman"/>
          <w:sz w:val="28"/>
          <w:szCs w:val="28"/>
        </w:rPr>
        <w:t xml:space="preserve">по платежам в бюджет Кабардино-Балкарской Республики, главным администратором доходов которых является Министерство земельных </w:t>
      </w:r>
      <w:r w:rsidR="009C116D">
        <w:rPr>
          <w:rFonts w:ascii="Times New Roman" w:hAnsi="Times New Roman" w:cs="Times New Roman"/>
          <w:sz w:val="28"/>
          <w:szCs w:val="28"/>
        </w:rPr>
        <w:br/>
      </w:r>
      <w:r w:rsidR="00D566D6" w:rsidRPr="009C116D">
        <w:rPr>
          <w:rFonts w:ascii="Times New Roman" w:hAnsi="Times New Roman" w:cs="Times New Roman"/>
          <w:sz w:val="28"/>
          <w:szCs w:val="28"/>
        </w:rPr>
        <w:t>и имущественных отношений Кабардино-Балкарской Республики, утвержденный приказом Министерством земельных и имущественных отношений Кабардино-Балкарской Республики от 23</w:t>
      </w:r>
      <w:r w:rsidR="009C116D" w:rsidRPr="009C116D">
        <w:rPr>
          <w:rFonts w:ascii="Times New Roman" w:hAnsi="Times New Roman" w:cs="Times New Roman"/>
          <w:sz w:val="28"/>
          <w:szCs w:val="28"/>
        </w:rPr>
        <w:t>.12.</w:t>
      </w:r>
      <w:r w:rsidR="00D566D6" w:rsidRPr="009C116D">
        <w:rPr>
          <w:rFonts w:ascii="Times New Roman" w:hAnsi="Times New Roman" w:cs="Times New Roman"/>
          <w:sz w:val="28"/>
          <w:szCs w:val="28"/>
        </w:rPr>
        <w:t>2024 № 179</w:t>
      </w:r>
    </w:p>
    <w:p w:rsidR="00D566D6" w:rsidRPr="009C116D" w:rsidRDefault="00D566D6" w:rsidP="009C11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66D6" w:rsidRPr="00D566D6" w:rsidRDefault="00D566D6" w:rsidP="00D566D6">
      <w:pPr>
        <w:rPr>
          <w:rFonts w:ascii="Times New Roman" w:hAnsi="Times New Roman" w:cs="Times New Roman"/>
          <w:b/>
          <w:sz w:val="28"/>
          <w:szCs w:val="28"/>
        </w:rPr>
      </w:pPr>
      <w:r w:rsidRPr="00D566D6">
        <w:rPr>
          <w:rFonts w:ascii="Times New Roman" w:hAnsi="Times New Roman" w:cs="Times New Roman"/>
          <w:sz w:val="28"/>
          <w:szCs w:val="28"/>
        </w:rPr>
        <w:t xml:space="preserve">В связи с кадровыми изменениями </w:t>
      </w:r>
      <w:r w:rsidRPr="00D566D6">
        <w:rPr>
          <w:rFonts w:ascii="Times New Roman" w:hAnsi="Times New Roman" w:cs="Times New Roman"/>
          <w:b/>
          <w:sz w:val="28"/>
          <w:szCs w:val="28"/>
        </w:rPr>
        <w:t>п р и к а з ы в а ю:</w:t>
      </w:r>
    </w:p>
    <w:p w:rsidR="00D566D6" w:rsidRPr="00D566D6" w:rsidRDefault="00D566D6" w:rsidP="00D566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в состав К</w:t>
      </w:r>
      <w:r w:rsidRPr="00D566D6">
        <w:rPr>
          <w:rFonts w:ascii="Times New Roman" w:hAnsi="Times New Roman" w:cs="Times New Roman"/>
          <w:sz w:val="28"/>
          <w:szCs w:val="28"/>
        </w:rPr>
        <w:t xml:space="preserve">омиссии по списанию задолженности </w:t>
      </w:r>
      <w:r>
        <w:rPr>
          <w:rFonts w:ascii="Times New Roman" w:hAnsi="Times New Roman" w:cs="Times New Roman"/>
          <w:sz w:val="28"/>
          <w:szCs w:val="28"/>
        </w:rPr>
        <w:t>по платежам в бюджет Кабардино-Б</w:t>
      </w:r>
      <w:r w:rsidRPr="00D566D6">
        <w:rPr>
          <w:rFonts w:ascii="Times New Roman" w:hAnsi="Times New Roman" w:cs="Times New Roman"/>
          <w:sz w:val="28"/>
          <w:szCs w:val="28"/>
        </w:rPr>
        <w:t>алкарской Республики, главным администратором доходов которых является Министерство земельных и имущественных отношений Кабардино-Балкарской Республики, утвержденный приказом Министерством земельных и имущественных отношений Кабардино-Балкарской Республики от 23</w:t>
      </w:r>
      <w:r w:rsidR="009C116D">
        <w:rPr>
          <w:rFonts w:ascii="Times New Roman" w:hAnsi="Times New Roman" w:cs="Times New Roman"/>
          <w:sz w:val="28"/>
          <w:szCs w:val="28"/>
        </w:rPr>
        <w:t>.12.</w:t>
      </w:r>
      <w:r w:rsidRPr="00D566D6">
        <w:rPr>
          <w:rFonts w:ascii="Times New Roman" w:hAnsi="Times New Roman" w:cs="Times New Roman"/>
          <w:sz w:val="28"/>
          <w:szCs w:val="28"/>
        </w:rPr>
        <w:t>2024 № 179 (далее - Комиссия), следующие изменения:</w:t>
      </w:r>
    </w:p>
    <w:p w:rsidR="00D566D6" w:rsidRPr="00D566D6" w:rsidRDefault="00D566D6" w:rsidP="00D566D6">
      <w:pPr>
        <w:rPr>
          <w:rFonts w:ascii="Times New Roman" w:hAnsi="Times New Roman" w:cs="Times New Roman"/>
          <w:sz w:val="28"/>
          <w:szCs w:val="28"/>
        </w:rPr>
      </w:pPr>
      <w:r w:rsidRPr="00D566D6">
        <w:rPr>
          <w:rFonts w:ascii="Times New Roman" w:hAnsi="Times New Roman" w:cs="Times New Roman"/>
          <w:sz w:val="28"/>
          <w:szCs w:val="28"/>
        </w:rPr>
        <w:t>1) наименование должности Кештова Азамата Бубовича изложить в следующей редакции: «начальник отдела управления землями отгонного животноводства и договорных отношений»;</w:t>
      </w:r>
    </w:p>
    <w:p w:rsidR="00817084" w:rsidRDefault="00817084" w:rsidP="008170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566D6" w:rsidRPr="00D566D6">
        <w:rPr>
          <w:rFonts w:ascii="Times New Roman" w:hAnsi="Times New Roman" w:cs="Times New Roman"/>
          <w:sz w:val="28"/>
          <w:szCs w:val="28"/>
        </w:rPr>
        <w:t xml:space="preserve">) включить в </w:t>
      </w:r>
      <w:r w:rsidR="00D566D6">
        <w:rPr>
          <w:rFonts w:ascii="Times New Roman" w:hAnsi="Times New Roman" w:cs="Times New Roman"/>
          <w:sz w:val="28"/>
          <w:szCs w:val="28"/>
        </w:rPr>
        <w:t>состав</w:t>
      </w:r>
      <w:hyperlink r:id="rId7" w:history="1"/>
      <w:r w:rsidR="00D566D6" w:rsidRPr="00D566D6">
        <w:rPr>
          <w:rFonts w:ascii="Times New Roman" w:hAnsi="Times New Roman" w:cs="Times New Roman"/>
          <w:sz w:val="28"/>
          <w:szCs w:val="28"/>
        </w:rPr>
        <w:t xml:space="preserve"> Коми</w:t>
      </w:r>
      <w:r w:rsidR="00D566D6">
        <w:rPr>
          <w:rFonts w:ascii="Times New Roman" w:hAnsi="Times New Roman" w:cs="Times New Roman"/>
          <w:sz w:val="28"/>
          <w:szCs w:val="28"/>
        </w:rPr>
        <w:t>ссии Мирзоеву Анжелу Латифовну -</w:t>
      </w:r>
      <w:r w:rsidR="00D566D6" w:rsidRPr="00D566D6">
        <w:rPr>
          <w:rFonts w:ascii="Times New Roman" w:hAnsi="Times New Roman" w:cs="Times New Roman"/>
          <w:sz w:val="28"/>
          <w:szCs w:val="28"/>
        </w:rPr>
        <w:t xml:space="preserve"> начальник отдела судебной защиты и правового обеспечения;</w:t>
      </w:r>
    </w:p>
    <w:p w:rsidR="00817084" w:rsidRPr="00D566D6" w:rsidRDefault="00817084" w:rsidP="008170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исключить из состава К</w:t>
      </w:r>
      <w:r w:rsidRPr="00D566D6">
        <w:rPr>
          <w:rFonts w:ascii="Times New Roman" w:hAnsi="Times New Roman" w:cs="Times New Roman"/>
          <w:sz w:val="28"/>
          <w:szCs w:val="28"/>
        </w:rPr>
        <w:t>омиссии</w:t>
      </w:r>
      <w:r>
        <w:rPr>
          <w:rFonts w:ascii="Times New Roman" w:hAnsi="Times New Roman" w:cs="Times New Roman"/>
          <w:sz w:val="28"/>
          <w:szCs w:val="28"/>
        </w:rPr>
        <w:t xml:space="preserve"> Кадыкоева Мартина Анатольевича.</w:t>
      </w:r>
    </w:p>
    <w:p w:rsidR="00D566D6" w:rsidRPr="00D566D6" w:rsidRDefault="00D566D6" w:rsidP="00D566D6">
      <w:pPr>
        <w:rPr>
          <w:rFonts w:ascii="Times New Roman" w:hAnsi="Times New Roman" w:cs="Times New Roman"/>
          <w:sz w:val="28"/>
          <w:szCs w:val="28"/>
        </w:rPr>
      </w:pPr>
      <w:r w:rsidRPr="00D566D6">
        <w:rPr>
          <w:rFonts w:ascii="Times New Roman" w:hAnsi="Times New Roman" w:cs="Times New Roman"/>
          <w:sz w:val="28"/>
          <w:szCs w:val="28"/>
        </w:rPr>
        <w:t>2. Контроль за исполнением настоящего приказа оставляю за собой.</w:t>
      </w:r>
    </w:p>
    <w:p w:rsidR="00EA12BD" w:rsidRPr="00D566D6" w:rsidRDefault="00EA12BD" w:rsidP="00327173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A12BD" w:rsidRDefault="00EA12BD" w:rsidP="00327173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747" w:type="dxa"/>
        <w:jc w:val="center"/>
        <w:tblLook w:val="00A0" w:firstRow="1" w:lastRow="0" w:firstColumn="1" w:lastColumn="0" w:noHBand="0" w:noVBand="0"/>
      </w:tblPr>
      <w:tblGrid>
        <w:gridCol w:w="4236"/>
        <w:gridCol w:w="2343"/>
        <w:gridCol w:w="3168"/>
      </w:tblGrid>
      <w:tr w:rsidR="00327173" w:rsidRPr="00327173" w:rsidTr="009C2347">
        <w:trPr>
          <w:trHeight w:val="393"/>
          <w:jc w:val="center"/>
        </w:trPr>
        <w:tc>
          <w:tcPr>
            <w:tcW w:w="4236" w:type="dxa"/>
          </w:tcPr>
          <w:p w:rsidR="00327173" w:rsidRPr="00327173" w:rsidRDefault="00327173" w:rsidP="00327173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2717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Министр</w:t>
            </w:r>
          </w:p>
        </w:tc>
        <w:tc>
          <w:tcPr>
            <w:tcW w:w="2343" w:type="dxa"/>
          </w:tcPr>
          <w:p w:rsidR="00327173" w:rsidRPr="00327173" w:rsidRDefault="00327173" w:rsidP="00327173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bCs/>
                <w:i/>
                <w:color w:val="000000"/>
                <w:sz w:val="26"/>
                <w:szCs w:val="26"/>
              </w:rPr>
            </w:pPr>
          </w:p>
        </w:tc>
        <w:tc>
          <w:tcPr>
            <w:tcW w:w="3168" w:type="dxa"/>
          </w:tcPr>
          <w:p w:rsidR="00327173" w:rsidRPr="00327173" w:rsidRDefault="00327173" w:rsidP="00327173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2717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А.Д. Тохов</w:t>
            </w:r>
          </w:p>
        </w:tc>
      </w:tr>
    </w:tbl>
    <w:p w:rsidR="00FA477A" w:rsidRDefault="00FA477A" w:rsidP="009C2347">
      <w:pPr>
        <w:ind w:firstLine="0"/>
      </w:pPr>
    </w:p>
    <w:sectPr w:rsidR="00FA477A" w:rsidSect="00B84640">
      <w:pgSz w:w="11906" w:h="16838" w:code="9"/>
      <w:pgMar w:top="851" w:right="851" w:bottom="851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D97" w:rsidRDefault="00673D97" w:rsidP="00676F89">
      <w:r>
        <w:separator/>
      </w:r>
    </w:p>
  </w:endnote>
  <w:endnote w:type="continuationSeparator" w:id="0">
    <w:p w:rsidR="00673D97" w:rsidRDefault="00673D97" w:rsidP="00676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D97" w:rsidRDefault="00673D97" w:rsidP="00676F89">
      <w:r>
        <w:separator/>
      </w:r>
    </w:p>
  </w:footnote>
  <w:footnote w:type="continuationSeparator" w:id="0">
    <w:p w:rsidR="00673D97" w:rsidRDefault="00673D97" w:rsidP="00676F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173"/>
    <w:rsid w:val="00084B10"/>
    <w:rsid w:val="00085D1C"/>
    <w:rsid w:val="00134D6B"/>
    <w:rsid w:val="002453C8"/>
    <w:rsid w:val="003128AC"/>
    <w:rsid w:val="00327173"/>
    <w:rsid w:val="003D2742"/>
    <w:rsid w:val="00497399"/>
    <w:rsid w:val="005C66B0"/>
    <w:rsid w:val="00641605"/>
    <w:rsid w:val="00666298"/>
    <w:rsid w:val="00673D97"/>
    <w:rsid w:val="00676F89"/>
    <w:rsid w:val="00817084"/>
    <w:rsid w:val="00840136"/>
    <w:rsid w:val="009C116D"/>
    <w:rsid w:val="009C2347"/>
    <w:rsid w:val="009E2FC7"/>
    <w:rsid w:val="00A27D2C"/>
    <w:rsid w:val="00B2167C"/>
    <w:rsid w:val="00B469B5"/>
    <w:rsid w:val="00B84640"/>
    <w:rsid w:val="00D566D6"/>
    <w:rsid w:val="00E1522F"/>
    <w:rsid w:val="00EA12BD"/>
    <w:rsid w:val="00EE3E91"/>
    <w:rsid w:val="00FA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C452A"/>
  <w15:docId w15:val="{543784A8-B1E6-458E-9756-9C53F5503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1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17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566D6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676F8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76F89"/>
  </w:style>
  <w:style w:type="paragraph" w:styleId="a8">
    <w:name w:val="footer"/>
    <w:basedOn w:val="a"/>
    <w:link w:val="a9"/>
    <w:uiPriority w:val="99"/>
    <w:unhideWhenUsed/>
    <w:rsid w:val="00676F8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76F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BB480DB3B860BA5850B87B79F42F8D6CB3B67290EE6CE8AC05DBBE64C15887DFD1CAFC7008B9616C11231C57C974B89A74E00528C25FD815A22C32ELF3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hasheva-mch</dc:creator>
  <cp:lastModifiedBy>Admin</cp:lastModifiedBy>
  <cp:revision>14</cp:revision>
  <cp:lastPrinted>2026-06-03T14:10:00Z</cp:lastPrinted>
  <dcterms:created xsi:type="dcterms:W3CDTF">2026-04-25T10:58:00Z</dcterms:created>
  <dcterms:modified xsi:type="dcterms:W3CDTF">2026-06-05T07:27:00Z</dcterms:modified>
</cp:coreProperties>
</file>